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36EC8D" wp14:paraId="17093EEE" wp14:textId="54C446FC">
      <w:pPr>
        <w:pStyle w:val="Normal"/>
        <w:rPr>
          <w:b w:val="1"/>
          <w:bCs w:val="1"/>
          <w:noProof w:val="0"/>
          <w:lang w:val="en-US"/>
        </w:rPr>
      </w:pPr>
      <w:r w:rsidRPr="3736EC8D" w:rsidR="0E036D3B">
        <w:rPr>
          <w:b w:val="1"/>
          <w:bCs w:val="1"/>
          <w:noProof w:val="0"/>
          <w:lang w:val="en-US"/>
        </w:rPr>
        <w:t xml:space="preserve">1. Company Overview / </w:t>
      </w:r>
      <w:r w:rsidRPr="3736EC8D" w:rsidR="0E036D3B">
        <w:rPr>
          <w:b w:val="1"/>
          <w:bCs w:val="1"/>
          <w:noProof w:val="0"/>
          <w:lang w:val="en-US"/>
        </w:rPr>
        <w:t>TechFix</w:t>
      </w:r>
      <w:r w:rsidRPr="3736EC8D" w:rsidR="0E036D3B">
        <w:rPr>
          <w:b w:val="1"/>
          <w:bCs w:val="1"/>
          <w:noProof w:val="0"/>
          <w:lang w:val="en-US"/>
        </w:rPr>
        <w:t xml:space="preserve"> IT Digital Solutions</w:t>
      </w:r>
    </w:p>
    <w:p xmlns:wp14="http://schemas.microsoft.com/office/word/2010/wordml" w:rsidP="3736EC8D" wp14:paraId="7AB0F4A2" wp14:textId="018C3FD6">
      <w:pPr>
        <w:spacing w:before="240" w:beforeAutospacing="off" w:after="240" w:afterAutospacing="off"/>
      </w:pP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Changes:</w:t>
      </w:r>
    </w:p>
    <w:p xmlns:wp14="http://schemas.microsoft.com/office/word/2010/wordml" w:rsidP="3736EC8D" wp14:paraId="648D4597" wp14:textId="6FBEAE6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Expanded the description to highlight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“over 8 years of experience”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emphasize 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strong reputation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for reliability, affordability, and customer-centered IT support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736EC8D" wp14:paraId="5F06C0A9" wp14:textId="347AC5B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Target audience was expanded from 3 groups (students, home office users, small businesses) to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4 groups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adding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educational institutions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736EC8D" wp14:paraId="6908D221" wp14:textId="6BA066A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Slight wording adjustments for mission and vision to make them more formal:</w:t>
      </w:r>
    </w:p>
    <w:p xmlns:wp14="http://schemas.microsoft.com/office/word/2010/wordml" w:rsidP="3736EC8D" wp14:paraId="43428AFB" wp14:textId="0FA18CA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Vision changed from </w:t>
      </w:r>
      <w:r w:rsidRPr="3736EC8D" w:rsidR="0E036D3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“Become South Africa's go-to source…”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3736EC8D" w:rsidR="0E036D3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“To become South Africa's go-to source…”</w:t>
      </w:r>
    </w:p>
    <w:p xmlns:wp14="http://schemas.microsoft.com/office/word/2010/wordml" w:rsidP="3736EC8D" wp14:paraId="46091CFD" wp14:textId="0F7953C0">
      <w:pPr>
        <w:pStyle w:val="Normal"/>
        <w:rPr>
          <w:b w:val="1"/>
          <w:bCs w:val="1"/>
          <w:noProof w:val="0"/>
          <w:lang w:val="en-US"/>
        </w:rPr>
      </w:pPr>
      <w:r w:rsidRPr="3736EC8D" w:rsidR="0E036D3B">
        <w:rPr>
          <w:b w:val="1"/>
          <w:bCs w:val="1"/>
          <w:noProof w:val="0"/>
          <w:lang w:val="en-US"/>
        </w:rPr>
        <w:t>2. Website Goals and Objectives</w:t>
      </w:r>
    </w:p>
    <w:p xmlns:wp14="http://schemas.microsoft.com/office/word/2010/wordml" w:rsidP="3736EC8D" wp14:paraId="09FAE289" wp14:textId="66849D62">
      <w:pPr>
        <w:spacing w:before="240" w:beforeAutospacing="off" w:after="240" w:afterAutospacing="off"/>
      </w:pP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 / Additions:</w:t>
      </w:r>
    </w:p>
    <w:p xmlns:wp14="http://schemas.microsoft.com/office/word/2010/wordml" w:rsidP="3736EC8D" wp14:paraId="215600E5" wp14:textId="34DC714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objectives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emphasizing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credibility and brand visibility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just services and bookings.</w:t>
      </w:r>
    </w:p>
    <w:p xmlns:wp14="http://schemas.microsoft.com/office/word/2010/wordml" w:rsidP="3736EC8D" wp14:paraId="3AA72421" wp14:textId="525E54E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specific content-related goals: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building credibility via case studies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blogs for free troubleshooting tips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736EC8D" wp14:paraId="526389AA" wp14:textId="20683E4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KPIs were expanded:</w:t>
      </w:r>
    </w:p>
    <w:p xmlns:wp14="http://schemas.microsoft.com/office/word/2010/wordml" w:rsidP="3736EC8D" wp14:paraId="40F68E0B" wp14:textId="1762D0B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</w:t>
      </w: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Publish at least 2 blog posts per month”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736EC8D" wp14:paraId="0C5B9757" wp14:textId="28C74113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</w:t>
      </w: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Collect at least 10 positive testimonials within the first year”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736EC8D" wp14:paraId="2A6408BC" wp14:textId="59787C5C">
      <w:pPr>
        <w:pStyle w:val="Normal"/>
        <w:rPr>
          <w:b w:val="1"/>
          <w:bCs w:val="1"/>
          <w:noProof w:val="0"/>
          <w:lang w:val="en-US"/>
        </w:rPr>
      </w:pPr>
      <w:r w:rsidRPr="3736EC8D" w:rsidR="0E036D3B">
        <w:rPr>
          <w:b w:val="1"/>
          <w:bCs w:val="1"/>
          <w:noProof w:val="0"/>
          <w:lang w:val="en-US"/>
        </w:rPr>
        <w:t>3. Current Website Analysis</w:t>
      </w:r>
    </w:p>
    <w:p xmlns:wp14="http://schemas.microsoft.com/office/word/2010/wordml" w:rsidP="3736EC8D" wp14:paraId="175A2C31" wp14:textId="667F2802">
      <w:pPr>
        <w:spacing w:before="240" w:beforeAutospacing="off" w:after="240" w:afterAutospacing="off"/>
      </w:pP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Changes:</w:t>
      </w:r>
    </w:p>
    <w:p xmlns:wp14="http://schemas.microsoft.com/office/word/2010/wordml" w:rsidP="3736EC8D" wp14:paraId="54DF7CF7" wp14:textId="76B4845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a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“Limitations” and “Opportunities” section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to clarify what the current setup lacks and how the website can help.</w:t>
      </w:r>
    </w:p>
    <w:p xmlns:wp14="http://schemas.microsoft.com/office/word/2010/wordml" w:rsidP="3736EC8D" wp14:paraId="4241D2E3" wp14:textId="113A2CF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Rephrased limitations as </w:t>
      </w:r>
      <w:r w:rsidRPr="3736EC8D" w:rsidR="0E036D3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“No booking system, limited visibility in search results”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736EC8D" wp14:paraId="43BF1354" wp14:textId="3C23616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opportunity statements like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improved discoverability, client trust, and online bookings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736EC8D" wp14:paraId="3F2BB3A1" wp14:textId="146EBCA5">
      <w:pPr>
        <w:pStyle w:val="Normal"/>
        <w:rPr>
          <w:b w:val="1"/>
          <w:bCs w:val="1"/>
          <w:noProof w:val="0"/>
          <w:lang w:val="en-US"/>
        </w:rPr>
      </w:pPr>
      <w:r w:rsidRPr="3736EC8D" w:rsidR="0E036D3B">
        <w:rPr>
          <w:b w:val="1"/>
          <w:bCs w:val="1"/>
          <w:noProof w:val="0"/>
          <w:lang w:val="en-US"/>
        </w:rPr>
        <w:t>4. Proposed Website Features</w:t>
      </w:r>
    </w:p>
    <w:p xmlns:wp14="http://schemas.microsoft.com/office/word/2010/wordml" w:rsidP="3736EC8D" wp14:paraId="3DF621FA" wp14:textId="7BB30F8C">
      <w:pPr>
        <w:spacing w:before="240" w:beforeAutospacing="off" w:after="240" w:afterAutospacing="off"/>
      </w:pP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 / Additions:</w:t>
      </w:r>
    </w:p>
    <w:p xmlns:wp14="http://schemas.microsoft.com/office/word/2010/wordml" w:rsidP="3736EC8D" wp14:paraId="133AB7E5" wp14:textId="3AD5745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Pages updated: </w:t>
      </w: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About Us” added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Previously it was Home, Services, Booking, Blog, Contact. Now 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Home, About Us, Services, Contact (with Booking).</w:t>
      </w:r>
    </w:p>
    <w:p xmlns:wp14="http://schemas.microsoft.com/office/word/2010/wordml" w:rsidP="3736EC8D" wp14:paraId="69BC80B3" wp14:textId="1FC3ECC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Expanded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content sections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: Company background, mission/vision, service portfolio, client testimonials, blog, booking form.</w:t>
      </w:r>
    </w:p>
    <w:p xmlns:wp14="http://schemas.microsoft.com/office/word/2010/wordml" w:rsidP="3736EC8D" wp14:paraId="02D2FBE6" wp14:textId="544BC8C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Added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technical features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section:</w:t>
      </w:r>
    </w:p>
    <w:p xmlns:wp14="http://schemas.microsoft.com/office/word/2010/wordml" w:rsidP="3736EC8D" wp14:paraId="53706828" wp14:textId="67FF0FA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Responsive design (mobile-friendly)</w:t>
      </w:r>
    </w:p>
    <w:p xmlns:wp14="http://schemas.microsoft.com/office/word/2010/wordml" w:rsidP="3736EC8D" wp14:paraId="35CEBA06" wp14:textId="7E9D2E1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SSL-enabled hosting</w:t>
      </w:r>
    </w:p>
    <w:p xmlns:wp14="http://schemas.microsoft.com/office/word/2010/wordml" w:rsidP="3736EC8D" wp14:paraId="69E41C29" wp14:textId="3F8C28C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Expandable structure for future payment gateway</w:t>
      </w:r>
    </w:p>
    <w:p xmlns:wp14="http://schemas.microsoft.com/office/word/2010/wordml" w:rsidP="3736EC8D" wp14:paraId="29BEC3DC" wp14:textId="62BB2162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Simple contact forms with mailto integration</w:t>
      </w:r>
    </w:p>
    <w:p xmlns:wp14="http://schemas.microsoft.com/office/word/2010/wordml" w:rsidP="3736EC8D" wp14:paraId="46FCE41C" wp14:textId="136212DC">
      <w:pPr>
        <w:pStyle w:val="Normal"/>
        <w:rPr>
          <w:b w:val="1"/>
          <w:bCs w:val="1"/>
          <w:noProof w:val="0"/>
          <w:lang w:val="en-US"/>
        </w:rPr>
      </w:pPr>
      <w:r w:rsidRPr="3736EC8D" w:rsidR="0E036D3B">
        <w:rPr>
          <w:b w:val="1"/>
          <w:bCs w:val="1"/>
          <w:noProof w:val="0"/>
          <w:lang w:val="en-US"/>
        </w:rPr>
        <w:t>5. Design and User Experience</w:t>
      </w:r>
    </w:p>
    <w:p xmlns:wp14="http://schemas.microsoft.com/office/word/2010/wordml" w:rsidP="3736EC8D" wp14:paraId="41069823" wp14:textId="362CDAEA">
      <w:pPr>
        <w:spacing w:before="240" w:beforeAutospacing="off" w:after="240" w:afterAutospacing="off"/>
      </w:pP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 / Additions:</w:t>
      </w:r>
    </w:p>
    <w:p xmlns:wp14="http://schemas.microsoft.com/office/word/2010/wordml" w:rsidP="3736EC8D" wp14:paraId="6661F90B" wp14:textId="0BE6146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Color scheme and typography remain similar but were described more professionally:</w:t>
      </w:r>
    </w:p>
    <w:p xmlns:wp14="http://schemas.microsoft.com/office/word/2010/wordml" w:rsidP="3736EC8D" wp14:paraId="07FE3B46" wp14:textId="04ED72A7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Arial for headings (bold, clear)</w:t>
      </w:r>
    </w:p>
    <w:p xmlns:wp14="http://schemas.microsoft.com/office/word/2010/wordml" w:rsidP="3736EC8D" wp14:paraId="78F31D71" wp14:textId="05F1EB53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Verdana for body text (easy to read)</w:t>
      </w:r>
    </w:p>
    <w:p xmlns:wp14="http://schemas.microsoft.com/office/word/2010/wordml" w:rsidP="3736EC8D" wp14:paraId="299CBE85" wp14:textId="1957355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Layout description was expanded:</w:t>
      </w:r>
    </w:p>
    <w:p xmlns:wp14="http://schemas.microsoft.com/office/word/2010/wordml" w:rsidP="3736EC8D" wp14:paraId="2EA67F8B" wp14:textId="32686794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Hero section with call-to-action buttons</w:t>
      </w:r>
    </w:p>
    <w:p xmlns:wp14="http://schemas.microsoft.com/office/word/2010/wordml" w:rsidP="3736EC8D" wp14:paraId="4FF15683" wp14:textId="72A6807D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Service grid layout for comparison</w:t>
      </w:r>
    </w:p>
    <w:p xmlns:wp14="http://schemas.microsoft.com/office/word/2010/wordml" w:rsidP="3736EC8D" wp14:paraId="008620C6" wp14:textId="76F8EEEE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Blog/articles section for engagement</w:t>
      </w:r>
    </w:p>
    <w:p xmlns:wp14="http://schemas.microsoft.com/office/word/2010/wordml" w:rsidP="3736EC8D" wp14:paraId="142FD408" wp14:textId="0A9923DC">
      <w:pPr>
        <w:pStyle w:val="Normal"/>
        <w:rPr>
          <w:b w:val="1"/>
          <w:bCs w:val="1"/>
          <w:noProof w:val="0"/>
          <w:lang w:val="en-US"/>
        </w:rPr>
      </w:pPr>
      <w:r w:rsidRPr="3736EC8D" w:rsidR="0E036D3B">
        <w:rPr>
          <w:b w:val="1"/>
          <w:bCs w:val="1"/>
          <w:noProof w:val="0"/>
          <w:lang w:val="en-US"/>
        </w:rPr>
        <w:t>6. Technical Requirements</w:t>
      </w:r>
    </w:p>
    <w:p xmlns:wp14="http://schemas.microsoft.com/office/word/2010/wordml" w:rsidP="3736EC8D" wp14:paraId="6AA385EE" wp14:textId="375053F5">
      <w:pPr>
        <w:spacing w:before="240" w:beforeAutospacing="off" w:after="240" w:afterAutospacing="off"/>
      </w:pP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 / Additions:</w:t>
      </w:r>
    </w:p>
    <w:p xmlns:wp14="http://schemas.microsoft.com/office/word/2010/wordml" w:rsidP="3736EC8D" wp14:paraId="50B62F5D" wp14:textId="436F267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WordPress 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now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explicitly mentioned as optional for blog expansion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mandatory.</w:t>
      </w:r>
    </w:p>
    <w:p xmlns:wp14="http://schemas.microsoft.com/office/word/2010/wordml" w:rsidP="3736EC8D" wp14:paraId="5D64151C" wp14:textId="468AFCA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Scalability details added:</w:t>
      </w: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 features like e-commerce, chat support, online payments</w:t>
      </w: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3736EC8D" wp14:paraId="18AC3971" wp14:textId="0BD75374">
      <w:pPr>
        <w:pStyle w:val="Normal"/>
      </w:pPr>
      <w:r w:rsidRPr="3736EC8D" w:rsidR="0E036D3B">
        <w:rPr>
          <w:noProof w:val="0"/>
          <w:lang w:val="en-US"/>
        </w:rPr>
        <w:t>7. Timeline and Milestones</w:t>
      </w:r>
    </w:p>
    <w:p xmlns:wp14="http://schemas.microsoft.com/office/word/2010/wordml" w:rsidP="3736EC8D" wp14:paraId="7CA5EAB8" wp14:textId="458EFA37">
      <w:pPr>
        <w:spacing w:before="240" w:beforeAutospacing="off" w:after="240" w:afterAutospacing="off"/>
      </w:pP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Changes:</w:t>
      </w:r>
    </w:p>
    <w:p xmlns:wp14="http://schemas.microsoft.com/office/word/2010/wordml" w:rsidP="3736EC8D" wp14:paraId="4EE33DBD" wp14:textId="5AA3915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Added a “Deliverables” column to show what is produced in each phase.</w:t>
      </w:r>
    </w:p>
    <w:p xmlns:wp14="http://schemas.microsoft.com/office/word/2010/wordml" w:rsidP="3736EC8D" wp14:paraId="30BE90D0" wp14:textId="5C88D079">
      <w:pPr>
        <w:pStyle w:val="Normal"/>
        <w:spacing w:before="240" w:beforeAutospacing="off" w:after="240" w:afterAutospacing="off"/>
        <w:ind w:left="0"/>
      </w:pPr>
      <w:r w:rsidRPr="3736EC8D" w:rsidR="0E036D3B">
        <w:rPr>
          <w:noProof w:val="0"/>
          <w:lang w:val="en-US"/>
        </w:rPr>
        <w:t>8. Budget</w:t>
      </w:r>
    </w:p>
    <w:p xmlns:wp14="http://schemas.microsoft.com/office/word/2010/wordml" w:rsidP="3736EC8D" wp14:paraId="58579DB9" wp14:textId="754719DB">
      <w:pPr>
        <w:spacing w:before="240" w:beforeAutospacing="off" w:after="240" w:afterAutospacing="off"/>
      </w:pP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 / Additions:</w:t>
      </w:r>
    </w:p>
    <w:p xmlns:wp14="http://schemas.microsoft.com/office/word/2010/wordml" w:rsidP="3736EC8D" wp14:paraId="0DD8852A" wp14:textId="06C5AB9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</w:t>
      </w: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Future Add-ons: Optional (chatbot, payments)</w:t>
      </w: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”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736EC8D" wp14:paraId="5F6F1842" wp14:textId="11399420">
      <w:pPr>
        <w:pStyle w:val="Normal"/>
      </w:pPr>
      <w:r w:rsidRPr="3736EC8D" w:rsidR="0E036D3B">
        <w:rPr>
          <w:noProof w:val="0"/>
          <w:lang w:val="en-US"/>
        </w:rPr>
        <w:t>9. References</w:t>
      </w:r>
    </w:p>
    <w:p xmlns:wp14="http://schemas.microsoft.com/office/word/2010/wordml" w:rsidP="3736EC8D" wp14:paraId="2DCC8BA3" wp14:textId="7B6815F5">
      <w:pPr>
        <w:spacing w:before="240" w:beforeAutospacing="off" w:after="240" w:afterAutospacing="off"/>
      </w:pP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 / Additions:</w:t>
      </w:r>
    </w:p>
    <w:p xmlns:wp14="http://schemas.microsoft.com/office/word/2010/wordml" w:rsidP="3736EC8D" wp14:paraId="6FF6ECC3" wp14:textId="66EE60F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Added</w:t>
      </w: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Beaird &amp; George (2014)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3736EC8D" w:rsidR="0E036D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Chaffey (2022</w:t>
      </w:r>
      <w:r w:rsidRPr="3736EC8D" w:rsidR="0E036D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more comprehensive academic support.</w:t>
      </w:r>
    </w:p>
    <w:p xmlns:wp14="http://schemas.microsoft.com/office/word/2010/wordml" w:rsidP="3736EC8D" wp14:paraId="71680B22" wp14:textId="00D943E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6EC8D" w:rsidR="0E036D3B">
        <w:rPr>
          <w:rFonts w:ascii="Aptos" w:hAnsi="Aptos" w:eastAsia="Aptos" w:cs="Aptos"/>
          <w:noProof w:val="0"/>
          <w:sz w:val="24"/>
          <w:szCs w:val="24"/>
          <w:lang w:val="en-US"/>
        </w:rPr>
        <w:t>Minor reformatting of other references to include full publication details and access dates.</w:t>
      </w:r>
    </w:p>
    <w:p xmlns:wp14="http://schemas.microsoft.com/office/word/2010/wordml" w:rsidP="3736EC8D" wp14:paraId="2C078E63" wp14:textId="111433EF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6KGBhFSRztldB" int2:id="FmInJpUq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ec9f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0d5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b5de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160a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ee31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0ae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238c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97ea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71a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b6b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1b3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18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0e9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f3b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7de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62d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398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956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239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0A98F"/>
    <w:rsid w:val="010A9F24"/>
    <w:rsid w:val="05AE7DDF"/>
    <w:rsid w:val="06F83A8A"/>
    <w:rsid w:val="0AD9FEDF"/>
    <w:rsid w:val="0E036D3B"/>
    <w:rsid w:val="12ED5355"/>
    <w:rsid w:val="1F99E5D7"/>
    <w:rsid w:val="28B6C1FE"/>
    <w:rsid w:val="2DB012C8"/>
    <w:rsid w:val="3736EC8D"/>
    <w:rsid w:val="37449A44"/>
    <w:rsid w:val="48C33FB3"/>
    <w:rsid w:val="50DE4074"/>
    <w:rsid w:val="515843EF"/>
    <w:rsid w:val="5C49579E"/>
    <w:rsid w:val="6240EBFE"/>
    <w:rsid w:val="649560D8"/>
    <w:rsid w:val="6F34379C"/>
    <w:rsid w:val="6F96E591"/>
    <w:rsid w:val="6FB71D2B"/>
    <w:rsid w:val="7110A98F"/>
    <w:rsid w:val="763419E5"/>
    <w:rsid w:val="7EE2B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A98F"/>
  <w15:chartTrackingRefBased/>
  <w15:docId w15:val="{D2846F90-A0A1-4D01-A1A2-993205125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736EC8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736EC8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1b886eb90714f4c" /><Relationship Type="http://schemas.openxmlformats.org/officeDocument/2006/relationships/numbering" Target="numbering.xml" Id="Rbf808896818c44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2025-09-23T10:52:49.7530043Z</dcterms:created>
  <dcterms:modified xsi:type="dcterms:W3CDTF">2025-09-23T15:01:11.5806491Z</dcterms:modified>
  <dc:creator>Mduduzi Gift Mkhwanazi</dc:creator>
  <lastModifiedBy>Mduduzi Gift Mkhwanazi</lastModifiedBy>
</coreProperties>
</file>