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F9" w:rsidRDefault="00DE6CDF">
      <w:pPr>
        <w:pStyle w:val="Heading1"/>
      </w:pPr>
      <w:r>
        <w:t>From Offline Retailer to E-Commerce Product Manager: My Journey Through Customer-Centric Learning and Product Research</w:t>
      </w:r>
    </w:p>
    <w:p w:rsidR="00F17AF9" w:rsidRDefault="00DE6CDF">
      <w:pPr>
        <w:pStyle w:val="Heading2"/>
      </w:pPr>
      <w:r>
        <w:t>1. Introduction</w:t>
      </w:r>
    </w:p>
    <w:p w:rsidR="00F17AF9" w:rsidRDefault="00DE6CDF">
      <w:r>
        <w:t xml:space="preserve">As part of my professional growth toward a Product Management career, I recently completed an E-Commerce Certification </w:t>
      </w:r>
      <w:r>
        <w:t xml:space="preserve">Program from </w:t>
      </w:r>
      <w:hyperlink r:id="rId6" w:history="1">
        <w:proofErr w:type="spellStart"/>
        <w:r w:rsidRPr="00DE6CDF">
          <w:rPr>
            <w:rStyle w:val="Hyperlink"/>
          </w:rPr>
          <w:t>TamilEcommerce</w:t>
        </w:r>
        <w:proofErr w:type="spellEnd"/>
      </w:hyperlink>
      <w:bookmarkStart w:id="0" w:name="_GoBack"/>
      <w:bookmarkEnd w:id="0"/>
      <w:r>
        <w:t>. This course helped me think from a customer’s perspective, understand market behaviors, and build a data-driven mindset to evaluate and position products effectively.</w:t>
      </w:r>
      <w:r>
        <w:br/>
      </w:r>
      <w:r>
        <w:br/>
        <w:t xml:space="preserve">I have been managing my offline business, </w:t>
      </w:r>
      <w:proofErr w:type="spellStart"/>
      <w:r>
        <w:t>Walky</w:t>
      </w:r>
      <w:proofErr w:type="spellEnd"/>
      <w:r>
        <w:t xml:space="preserve"> Baggy </w:t>
      </w:r>
      <w:hyperlink r:id="rId7" w:history="1">
        <w:r w:rsidR="0099722E" w:rsidRPr="0099722E">
          <w:rPr>
            <w:rStyle w:val="Hyperlink"/>
          </w:rPr>
          <w:t>My Shop Link</w:t>
        </w:r>
      </w:hyperlink>
      <w:r>
        <w:t xml:space="preserve"> f</w:t>
      </w:r>
      <w:r>
        <w:t>or over 10 years, specializing in bags, purses, and travel accessories. Leveraging my offline expertise and newly acquired e-commerce knowledge, I conducted comprehensive product research and strategy planning for launching online.</w:t>
      </w:r>
    </w:p>
    <w:p w:rsidR="00F17AF9" w:rsidRDefault="00DE6CDF">
      <w:pPr>
        <w:pStyle w:val="Heading2"/>
      </w:pPr>
      <w:r>
        <w:t>2. Key Learnings from th</w:t>
      </w:r>
      <w:r>
        <w:t>e E-Commerce Certification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17AF9">
        <w:tc>
          <w:tcPr>
            <w:tcW w:w="2880" w:type="dxa"/>
          </w:tcPr>
          <w:p w:rsidR="00F17AF9" w:rsidRDefault="00DE6CDF">
            <w:r>
              <w:t>Area of Learning</w:t>
            </w:r>
          </w:p>
        </w:tc>
        <w:tc>
          <w:tcPr>
            <w:tcW w:w="2880" w:type="dxa"/>
          </w:tcPr>
          <w:p w:rsidR="00F17AF9" w:rsidRDefault="00DE6CDF">
            <w:r>
              <w:t>What I Gained</w:t>
            </w:r>
          </w:p>
        </w:tc>
        <w:tc>
          <w:tcPr>
            <w:tcW w:w="2880" w:type="dxa"/>
          </w:tcPr>
          <w:p w:rsidR="00F17AF9" w:rsidRDefault="00DE6CDF">
            <w:r>
              <w:t>Relevance to Product Management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t>Marketing &amp; Financial Strategy</w:t>
            </w:r>
          </w:p>
        </w:tc>
        <w:tc>
          <w:tcPr>
            <w:tcW w:w="2880" w:type="dxa"/>
          </w:tcPr>
          <w:p w:rsidR="00F17AF9" w:rsidRDefault="00DE6CDF">
            <w:r>
              <w:t>Learned digital marketing funnels, pricing strategies, and budgeting.</w:t>
            </w:r>
          </w:p>
        </w:tc>
        <w:tc>
          <w:tcPr>
            <w:tcW w:w="2880" w:type="dxa"/>
          </w:tcPr>
          <w:p w:rsidR="00F17AF9" w:rsidRDefault="00DE6CDF">
            <w:r>
              <w:t xml:space="preserve">Applies to defining product pricing models, growth metrics, and </w:t>
            </w:r>
            <w:r>
              <w:t>P&amp;L ownership.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t>Leadership &amp; Planning</w:t>
            </w:r>
          </w:p>
        </w:tc>
        <w:tc>
          <w:tcPr>
            <w:tcW w:w="2880" w:type="dxa"/>
          </w:tcPr>
          <w:p w:rsidR="00F17AF9" w:rsidRDefault="00DE6CDF">
            <w:r>
              <w:t>Developed planning, leadership, and stakeholder management skills.</w:t>
            </w:r>
          </w:p>
        </w:tc>
        <w:tc>
          <w:tcPr>
            <w:tcW w:w="2880" w:type="dxa"/>
          </w:tcPr>
          <w:p w:rsidR="00F17AF9" w:rsidRDefault="00DE6CDF">
            <w:r>
              <w:t>Core PM skills — leading cross-functional teams and prioritizing goals.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t>Product Research Tools</w:t>
            </w:r>
          </w:p>
        </w:tc>
        <w:tc>
          <w:tcPr>
            <w:tcW w:w="2880" w:type="dxa"/>
          </w:tcPr>
          <w:p w:rsidR="00F17AF9" w:rsidRDefault="00DE6CDF">
            <w:r>
              <w:t xml:space="preserve">Hands-on with Helium 10, Ubersearch, Google Trends for </w:t>
            </w:r>
            <w:r>
              <w:t>market insights.</w:t>
            </w:r>
          </w:p>
        </w:tc>
        <w:tc>
          <w:tcPr>
            <w:tcW w:w="2880" w:type="dxa"/>
          </w:tcPr>
          <w:p w:rsidR="00F17AF9" w:rsidRDefault="00DE6CDF">
            <w:r>
              <w:t>Experience in using data-driven tools for market validation and user research.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t>Product Listing &amp; Cataloging</w:t>
            </w:r>
          </w:p>
        </w:tc>
        <w:tc>
          <w:tcPr>
            <w:tcW w:w="2880" w:type="dxa"/>
          </w:tcPr>
          <w:p w:rsidR="00F17AF9" w:rsidRDefault="00DE6CDF">
            <w:r>
              <w:t>Created optimized titles, bullet points, and descriptions.</w:t>
            </w:r>
          </w:p>
        </w:tc>
        <w:tc>
          <w:tcPr>
            <w:tcW w:w="2880" w:type="dxa"/>
          </w:tcPr>
          <w:p w:rsidR="00F17AF9" w:rsidRDefault="00DE6CDF">
            <w:r>
              <w:t xml:space="preserve">Connects to managing product information and improving discoverability </w:t>
            </w:r>
            <w:r>
              <w:t>(SEO).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t>GST, Vendor, and Logistics</w:t>
            </w:r>
          </w:p>
        </w:tc>
        <w:tc>
          <w:tcPr>
            <w:tcW w:w="2880" w:type="dxa"/>
          </w:tcPr>
          <w:p w:rsidR="00F17AF9" w:rsidRDefault="00DE6CDF">
            <w:r>
              <w:t>Understood GST handling, supplier invoicing, and Amazon Easy Ship.</w:t>
            </w:r>
          </w:p>
        </w:tc>
        <w:tc>
          <w:tcPr>
            <w:tcW w:w="2880" w:type="dxa"/>
          </w:tcPr>
          <w:p w:rsidR="00F17AF9" w:rsidRDefault="00DE6CDF">
            <w:r>
              <w:t>Product operations understanding — supply chain and compliance awareness.</w:t>
            </w:r>
          </w:p>
        </w:tc>
      </w:tr>
      <w:tr w:rsidR="00F17AF9">
        <w:tc>
          <w:tcPr>
            <w:tcW w:w="2880" w:type="dxa"/>
          </w:tcPr>
          <w:p w:rsidR="00F17AF9" w:rsidRDefault="00DE6CDF">
            <w:r>
              <w:lastRenderedPageBreak/>
              <w:t>Branding &amp; IP</w:t>
            </w:r>
          </w:p>
        </w:tc>
        <w:tc>
          <w:tcPr>
            <w:tcW w:w="2880" w:type="dxa"/>
          </w:tcPr>
          <w:p w:rsidR="00F17AF9" w:rsidRDefault="00DE6CDF">
            <w:r>
              <w:t>Learned about brand registry and trademark authorization.</w:t>
            </w:r>
          </w:p>
        </w:tc>
        <w:tc>
          <w:tcPr>
            <w:tcW w:w="2880" w:type="dxa"/>
          </w:tcPr>
          <w:p w:rsidR="00F17AF9" w:rsidRDefault="00DE6CDF">
            <w:r>
              <w:t xml:space="preserve">Aligns </w:t>
            </w:r>
            <w:r>
              <w:t>with managing brand identity, differentiation, and long-term product positioning.</w:t>
            </w:r>
          </w:p>
        </w:tc>
      </w:tr>
    </w:tbl>
    <w:p w:rsidR="00F17AF9" w:rsidRDefault="00DE6CDF">
      <w:pPr>
        <w:pStyle w:val="Heading2"/>
      </w:pPr>
      <w:r>
        <w:t>3. Market Research and Product Shortlisting</w:t>
      </w:r>
    </w:p>
    <w:p w:rsidR="00F17AF9" w:rsidRDefault="00DE6CDF">
      <w:r>
        <w:t>I conducted end-to-end product research based on multiple customer, operational, and business metrics to identify the most promis</w:t>
      </w:r>
      <w:r>
        <w:t>ing products for online expansion.</w:t>
      </w:r>
      <w:r>
        <w:br/>
      </w:r>
      <w:r>
        <w:br/>
        <w:t>Product Selection Criteria:</w:t>
      </w:r>
      <w:r>
        <w:br/>
        <w:t>- Low Volumetric Weight → Reduces shipping costs and increases profitability.</w:t>
      </w:r>
      <w:r>
        <w:br/>
        <w:t>- Product Familiarity → Deep offline experience helps in positioning and customer support.</w:t>
      </w:r>
      <w:r>
        <w:br/>
        <w:t>- Own Manufacturing Uni</w:t>
      </w:r>
      <w:r>
        <w:t>t → Enables flexibility, quality control, and custom design.</w:t>
      </w:r>
      <w:r>
        <w:br/>
        <w:t>- Low GST Impact → Better margins and competitive pricing.</w:t>
      </w:r>
      <w:r>
        <w:br/>
        <w:t>- Repair &amp; Sustainability Option → Enhances customer loyalty and brand trust.</w:t>
      </w:r>
    </w:p>
    <w:p w:rsidR="00F17AF9" w:rsidRDefault="00DE6CDF">
      <w:pPr>
        <w:pStyle w:val="Heading2"/>
      </w:pPr>
      <w:r>
        <w:t>4. Finalized Product Lineup for Online Launch</w:t>
      </w:r>
    </w:p>
    <w:p w:rsidR="00F17AF9" w:rsidRDefault="00DE6CDF">
      <w:r>
        <w:t>1. Travel Sh</w:t>
      </w:r>
      <w:r>
        <w:t>oe Bag</w:t>
      </w:r>
      <w:r>
        <w:br/>
        <w:t>2. Waist Bag</w:t>
      </w:r>
      <w:r>
        <w:br/>
        <w:t>3. Foldable Shopping Bag</w:t>
      </w:r>
      <w:r>
        <w:br/>
        <w:t>4. D-Cut Cloth Carry Bag</w:t>
      </w:r>
      <w:r>
        <w:br/>
        <w:t>5. Ladies Slim Small Purse</w:t>
      </w:r>
      <w:r>
        <w:br/>
        <w:t>6. Trave</w:t>
      </w:r>
      <w:r w:rsidR="00BB4ADD">
        <w:t>l Bag</w:t>
      </w:r>
      <w:r w:rsidR="00BB4ADD">
        <w:br/>
        <w:t>7. Jute Bag</w:t>
      </w:r>
      <w:r w:rsidR="00BB4ADD">
        <w:br/>
        <w:t>8. Lunch Bag</w:t>
      </w:r>
    </w:p>
    <w:p w:rsidR="00F17AF9" w:rsidRDefault="00DE6CDF">
      <w:pPr>
        <w:pStyle w:val="Heading2"/>
      </w:pPr>
      <w:r>
        <w:t>5. Customer-Centric Thinking</w:t>
      </w:r>
    </w:p>
    <w:p w:rsidR="00F17AF9" w:rsidRDefault="00DE6CDF">
      <w:r>
        <w:t>Through this certification, I learned to t</w:t>
      </w:r>
      <w:r>
        <w:t>hink like a customer first. I studied seller success stories, analyzed top-rated products, and also identified high-risk categories (e.g., food and cosmetics) that require multiple compliance layers — enabling me to build smarter product decisions.</w:t>
      </w:r>
      <w:r>
        <w:br/>
      </w:r>
      <w:r>
        <w:br/>
        <w:t xml:space="preserve">Using </w:t>
      </w:r>
      <w:r>
        <w:t>keyword analysis (via Helium 10, Google Trends, and manual keyword planning), I evaluated demand, search intent, and seasonal trends to ensure data-backed product decisions.</w:t>
      </w:r>
    </w:p>
    <w:p w:rsidR="00F17AF9" w:rsidRDefault="00DE6CDF">
      <w:pPr>
        <w:pStyle w:val="Heading2"/>
      </w:pPr>
      <w:r>
        <w:t>6. Product Management Mindset Applied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17AF9">
        <w:tc>
          <w:tcPr>
            <w:tcW w:w="4320" w:type="dxa"/>
          </w:tcPr>
          <w:p w:rsidR="00F17AF9" w:rsidRDefault="00DE6CDF">
            <w:r>
              <w:t>PM Area</w:t>
            </w:r>
          </w:p>
        </w:tc>
        <w:tc>
          <w:tcPr>
            <w:tcW w:w="4320" w:type="dxa"/>
          </w:tcPr>
          <w:p w:rsidR="00F17AF9" w:rsidRDefault="00DE6CDF">
            <w:r>
              <w:t>How I Applied It in My E-Commerce Pr</w:t>
            </w:r>
            <w:r>
              <w:t>oject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t>Market Validation</w:t>
            </w:r>
          </w:p>
        </w:tc>
        <w:tc>
          <w:tcPr>
            <w:tcW w:w="4320" w:type="dxa"/>
          </w:tcPr>
          <w:p w:rsidR="00F17AF9" w:rsidRDefault="00DE6CDF">
            <w:r>
              <w:t>Conducted data-based product screening using keyword research and competitor analysis.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lastRenderedPageBreak/>
              <w:t>Customer Discovery</w:t>
            </w:r>
          </w:p>
        </w:tc>
        <w:tc>
          <w:tcPr>
            <w:tcW w:w="4320" w:type="dxa"/>
          </w:tcPr>
          <w:p w:rsidR="00F17AF9" w:rsidRDefault="00DE6CDF">
            <w:r>
              <w:t>Understood pain points via reviews, feedback loops, and offline customer conversations.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t>MVP Thinking</w:t>
            </w:r>
          </w:p>
        </w:tc>
        <w:tc>
          <w:tcPr>
            <w:tcW w:w="4320" w:type="dxa"/>
          </w:tcPr>
          <w:p w:rsidR="00F17AF9" w:rsidRDefault="00DE6CDF">
            <w:r>
              <w:t xml:space="preserve">Starting with 8 </w:t>
            </w:r>
            <w:r>
              <w:t>validated products as a lean test market before full-scale rollout.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t>Metrics &amp; Measurement</w:t>
            </w:r>
          </w:p>
        </w:tc>
        <w:tc>
          <w:tcPr>
            <w:tcW w:w="4320" w:type="dxa"/>
          </w:tcPr>
          <w:p w:rsidR="00F17AF9" w:rsidRDefault="00DE6CDF">
            <w:r>
              <w:t>Tracking CTR, conversion rates, returns %, and profitability per SKU.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t>Strategic Prioritization</w:t>
            </w:r>
          </w:p>
        </w:tc>
        <w:tc>
          <w:tcPr>
            <w:tcW w:w="4320" w:type="dxa"/>
          </w:tcPr>
          <w:p w:rsidR="00F17AF9" w:rsidRDefault="00DE6CDF">
            <w:r>
              <w:t>Focused on high-margin, low-risk SKUs aligned with customer demand.</w:t>
            </w:r>
          </w:p>
        </w:tc>
      </w:tr>
      <w:tr w:rsidR="00F17AF9">
        <w:tc>
          <w:tcPr>
            <w:tcW w:w="4320" w:type="dxa"/>
          </w:tcPr>
          <w:p w:rsidR="00F17AF9" w:rsidRDefault="00DE6CDF">
            <w:r>
              <w:t>Brand Experience</w:t>
            </w:r>
          </w:p>
        </w:tc>
        <w:tc>
          <w:tcPr>
            <w:tcW w:w="4320" w:type="dxa"/>
          </w:tcPr>
          <w:p w:rsidR="00F17AF9" w:rsidRDefault="00DE6CDF">
            <w:r>
              <w:t>Building consistent product stories and listings to strengthen brand recall.</w:t>
            </w:r>
          </w:p>
        </w:tc>
      </w:tr>
    </w:tbl>
    <w:p w:rsidR="00F17AF9" w:rsidRDefault="00DE6CDF">
      <w:pPr>
        <w:pStyle w:val="Heading2"/>
      </w:pPr>
      <w:r>
        <w:t>7. Key Metrics I Will Track</w:t>
      </w:r>
    </w:p>
    <w:p w:rsidR="00F17AF9" w:rsidRDefault="00DE6CDF">
      <w:r>
        <w:t>- Product Conversion Rate (CR%)</w:t>
      </w:r>
      <w:r>
        <w:br/>
        <w:t>- Profit Margin per SKU</w:t>
      </w:r>
      <w:r>
        <w:br/>
        <w:t>- Repeat Purchase Rate</w:t>
      </w:r>
      <w:r>
        <w:br/>
        <w:t>- Order Fulfillment Efficiency</w:t>
      </w:r>
      <w:r>
        <w:br/>
        <w:t>- Customer Feedback Sco</w:t>
      </w:r>
      <w:r>
        <w:t>re</w:t>
      </w:r>
      <w:r>
        <w:br/>
        <w:t xml:space="preserve">- </w:t>
      </w:r>
      <w:r w:rsidR="00001E43">
        <w:t>Search Ranking and Impressions</w:t>
      </w:r>
    </w:p>
    <w:p w:rsidR="00F17AF9" w:rsidRDefault="00DE6CDF">
      <w:pPr>
        <w:pStyle w:val="Heading2"/>
      </w:pPr>
      <w:r>
        <w:t>8. My Vision Ahead</w:t>
      </w:r>
    </w:p>
    <w:p w:rsidR="00F17AF9" w:rsidRDefault="00DE6CDF">
      <w:r>
        <w:t>I plan to expand Walky Baggy’s digital footprint by creating a scalable e-commerce ecosystem, focusing on:</w:t>
      </w:r>
      <w:r>
        <w:br/>
        <w:t>- Data-backed product decisio</w:t>
      </w:r>
      <w:r>
        <w:t>ns.</w:t>
      </w:r>
      <w:r>
        <w:br/>
        <w:t>- Strong storytelling and branding.</w:t>
      </w:r>
      <w:r>
        <w:br/>
        <w:t>- Seamless user experiences and logistics excellence.</w:t>
      </w:r>
      <w:r>
        <w:br/>
        <w:t>- Applying Product Management frameworks (AARRR, OKRs, RICE) for business growth.</w:t>
      </w:r>
      <w:r>
        <w:br/>
      </w:r>
      <w:r>
        <w:br/>
        <w:t>This journey from software engineering to product management reflects my analyt</w:t>
      </w:r>
      <w:r>
        <w:t>ical mindset, customer obsession, and business acumen — essential qualities of a modern product leader.</w:t>
      </w:r>
    </w:p>
    <w:p w:rsidR="00F17AF9" w:rsidRDefault="00CC0849">
      <w:pPr>
        <w:pStyle w:val="Heading2"/>
      </w:pPr>
      <w:r>
        <w:t>9</w:t>
      </w:r>
      <w:r w:rsidR="00DE6CDF">
        <w:t>. Conclusion</w:t>
      </w:r>
    </w:p>
    <w:p w:rsidR="00F17AF9" w:rsidRDefault="00DE6CDF">
      <w:r>
        <w:t xml:space="preserve">Through this certification and hands-on application, I have evolved into a customer-focused, data-driven professional ready </w:t>
      </w:r>
      <w:r>
        <w:t>to take on Product Management roles. My blend of technical background, business experience, and e-commerce strategy uniquely positions me to bridge the gap between technology, design, and business outcomes.</w:t>
      </w:r>
    </w:p>
    <w:sectPr w:rsidR="00F17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E43"/>
    <w:rsid w:val="00034616"/>
    <w:rsid w:val="0006063C"/>
    <w:rsid w:val="0015074B"/>
    <w:rsid w:val="0029639D"/>
    <w:rsid w:val="00326F90"/>
    <w:rsid w:val="00932D77"/>
    <w:rsid w:val="0099722E"/>
    <w:rsid w:val="00AA1D8D"/>
    <w:rsid w:val="00B47730"/>
    <w:rsid w:val="00BB4ADD"/>
    <w:rsid w:val="00BC31FF"/>
    <w:rsid w:val="00CB0664"/>
    <w:rsid w:val="00CC0849"/>
    <w:rsid w:val="00DE6CDF"/>
    <w:rsid w:val="00F17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6BD84"/>
  <w14:defaultImageDpi w14:val="300"/>
  <w15:docId w15:val="{99D77FE8-9D3E-4014-B31F-FE1549A8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7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are.google/Y5DnOJRZhNkgn05n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milecommerce.graph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A820C4-4EBC-4984-987F-8C97EBFC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</cp:revision>
  <dcterms:created xsi:type="dcterms:W3CDTF">2013-12-23T23:15:00Z</dcterms:created>
  <dcterms:modified xsi:type="dcterms:W3CDTF">2025-10-23T15:46:00Z</dcterms:modified>
  <cp:category/>
</cp:coreProperties>
</file>