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5A2F1">
      <w:pPr>
        <w:spacing w:line="360" w:lineRule="auto"/>
        <w:jc w:val="center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做T篇</w:t>
      </w:r>
    </w:p>
    <w:p w14:paraId="528556BA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前几年我写过类似的一篇叫如何做t，在经过这几年反复的推敲，反复的研究之后，我的建议是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：</w:t>
      </w:r>
    </w:p>
    <w:p w14:paraId="04D6874B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u w:val="single"/>
        </w:rPr>
        <w:t>把那一篇所有的东西都忘了，对，所有的东西。</w:t>
      </w:r>
    </w:p>
    <w:p w14:paraId="513F13D5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那个实在太复杂了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好用的东西应该是简单的。</w:t>
      </w:r>
    </w:p>
    <w:p w14:paraId="15D9D63B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我希望用一些更简洁，更直观，更根本的原因去让大家理解。</w:t>
      </w:r>
    </w:p>
    <w:p w14:paraId="00ECA406">
      <w:pPr>
        <w:spacing w:line="360" w:lineRule="auto"/>
        <w:rPr>
          <w:rFonts w:hint="eastAsia" w:ascii="微软雅黑" w:hAnsi="微软雅黑" w:eastAsia="微软雅黑" w:cs="微软雅黑"/>
          <w:sz w:val="18"/>
          <w:szCs w:val="18"/>
        </w:rPr>
      </w:pPr>
    </w:p>
    <w:p w14:paraId="76C43C86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此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篇</w:t>
      </w:r>
      <w:r>
        <w:rPr>
          <w:rFonts w:hint="eastAsia" w:ascii="微软雅黑" w:hAnsi="微软雅黑" w:eastAsia="微软雅黑" w:cs="微软雅黑"/>
          <w:sz w:val="18"/>
          <w:szCs w:val="18"/>
        </w:rPr>
        <w:t>是净利润断层体系的一个分支，主要讲的是在一个操作中如何做t的介绍。</w:t>
      </w:r>
    </w:p>
    <w:p w14:paraId="4C13D8DF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本文讨论的是基于市场合力下的走势，一些独立的走势并不适用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比如一些机构重仓的票，又或者一些流动性并不好的票，这些票的走势或独立或交易成本太大，不在讨论范围。</w:t>
      </w:r>
    </w:p>
    <w:p w14:paraId="3010D097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245B378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在一段上升趋势里，分仓做T是一定比满仓不动的收益更低的。但是好处是收益波动会更小，心态也更好，适合那些满仓一只票就心态不好的人，比如我。</w:t>
      </w:r>
    </w:p>
    <w:p w14:paraId="36484863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1F076595">
      <w:pPr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核心思路与选股</w:t>
      </w:r>
    </w:p>
    <w:p w14:paraId="04ADA314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</w:rPr>
        <w:t>核心思路：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>交易有主动性、上升趋势的票。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因为上升趋势的任何一次回落买入，都可以在更高的价格卖出。</w:t>
      </w:r>
    </w:p>
    <w:p w14:paraId="3DB2FFAE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u w:val="single"/>
          <w:lang w:val="en-US" w:eastAsia="zh-CN"/>
        </w:rPr>
        <w:t>核心选股：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>有主动性、有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</w:rPr>
        <w:t>辨识度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eastAsia="zh-CN"/>
        </w:rPr>
        <w:t>、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>逻辑较好、大成交、上升趋势。</w:t>
      </w:r>
    </w:p>
    <w:p w14:paraId="6DCCDD0A">
      <w:pPr>
        <w:spacing w:line="360" w:lineRule="auto"/>
        <w:rPr>
          <w:rFonts w:hint="default" w:ascii="微软雅黑" w:hAnsi="微软雅黑" w:eastAsia="微软雅黑" w:cs="微软雅黑"/>
          <w:sz w:val="21"/>
          <w:szCs w:val="21"/>
          <w:u w:val="single"/>
          <w:lang w:val="en-US" w:eastAsia="zh-CN"/>
        </w:rPr>
      </w:pPr>
    </w:p>
    <w:p w14:paraId="49921EBD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主动性：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必须是强势的票，不能跟着别的票涨，必须是主动上涨；</w:t>
      </w:r>
    </w:p>
    <w:p w14:paraId="0DD02F60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这个重点说一下，所谓的主动性，意思就是说在某个板块或者某种风格里，它涨了以后，其他的票也会跟着涨，它跌了其它也会跌的类型。</w:t>
      </w:r>
    </w:p>
    <w:p w14:paraId="2CA242F3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比如2025年1月14日那一波的T链机器人的行情，板块里的三花智控、五洲新春；</w:t>
      </w:r>
    </w:p>
    <w:p w14:paraId="5D6EF202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2025年7月10日以后的稀土行情，板块里的北方稀土；</w:t>
      </w:r>
    </w:p>
    <w:p w14:paraId="543D0FCF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0B8916F7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辨识度：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即某个逻辑、方向上绕不开的票，能让所有人产生共识；</w:t>
      </w:r>
    </w:p>
    <w:p w14:paraId="67FAFAF0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逻辑好：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区分于纯情绪投机，指的是有内在的逻辑；</w:t>
      </w:r>
    </w:p>
    <w:p w14:paraId="79DBC4E7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大成交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这个一般在板块的成交额前列，如果在市场前列也可以，这种票是市场多方资金共同合力的结果；</w:t>
      </w:r>
    </w:p>
    <w:p w14:paraId="62C7D012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上升趋势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即已经向上走的票，净利润断层常以涨停来作为启动点。</w:t>
      </w:r>
    </w:p>
    <w:p w14:paraId="5FC84B2C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286B4285">
      <w:pPr>
        <w:spacing w:line="360" w:lineRule="auto"/>
        <w:ind w:firstLine="420" w:firstLineChars="200"/>
        <w:jc w:val="center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交易</w:t>
      </w:r>
    </w:p>
    <w:p w14:paraId="7E166101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我之前那一篇实在太宽泛了，所以有些是成功的，有些是失败的，在经历过漫长的回顾与总结以后发现：</w:t>
      </w:r>
    </w:p>
    <w:p w14:paraId="7CF9F884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走势上跟着走的票往往只是走一波，回落了就是真的回落，没有回头路。而成功的票会一直强，从头强到尾，强到一轮行情走完。</w:t>
      </w:r>
    </w:p>
    <w:p w14:paraId="4B2A4F04">
      <w:pPr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重申，这里只针对于有主动性的票来说的，其它的一些独立走势、机构重仓的票不在讨论中。</w:t>
      </w:r>
    </w:p>
    <w:p w14:paraId="61678464">
      <w:pPr>
        <w:numPr>
          <w:ilvl w:val="0"/>
          <w:numId w:val="0"/>
        </w:numPr>
        <w:spacing w:line="360" w:lineRule="auto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B7A6EE9">
      <w:pPr>
        <w:spacing w:line="360" w:lineRule="auto"/>
        <w:ind w:firstLine="420" w:firstLineChars="20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1、定性</w:t>
      </w:r>
    </w:p>
    <w:p w14:paraId="2687D65E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定性就是对于这支票的资金属性的理解。</w:t>
      </w:r>
    </w:p>
    <w:p w14:paraId="1F8E35A8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一个票是什么样的资金属性在做它，那么它就会按照这种资金属性的规律去进行波动。</w:t>
      </w:r>
    </w:p>
    <w:p w14:paraId="60C65F43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分类一般有三种：纯投机、价值投机、纯价值。</w:t>
      </w:r>
    </w:p>
    <w:p w14:paraId="6E795886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6A755960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纯投机</w:t>
      </w:r>
    </w:p>
    <w:p w14:paraId="4F076B2A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纯投机就是一些很无厘头的炒作，比如炒生效、炒不会落地业绩的突发事件等等。</w:t>
      </w:r>
    </w:p>
    <w:p w14:paraId="096C05D4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这些往往按情绪走，注重板块、情绪。</w:t>
      </w:r>
    </w:p>
    <w:p w14:paraId="593C0217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做投机的其实有一句话：题材是情绪的载体。</w:t>
      </w:r>
    </w:p>
    <w:p w14:paraId="4ABF2B36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纯投机只看情绪，任何的题材都是情绪。</w:t>
      </w:r>
    </w:p>
    <w:p w14:paraId="51E19DB9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不做纯投机的可以直接跳过不看。</w:t>
      </w:r>
    </w:p>
    <w:p w14:paraId="0D72BB9B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A8635AC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价值投机</w:t>
      </w:r>
    </w:p>
    <w:p w14:paraId="7BCD93EC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价值投机介于纯价值和纯投机之间，它既有投机的情绪又有价值的逻辑性。价值投机既要考虑板块，也要考虑逻辑和估值。</w:t>
      </w:r>
    </w:p>
    <w:p w14:paraId="57E0C5F5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价值投机类又分为两种，一种叫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>有逻辑的投机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，一种叫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>主线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。</w:t>
      </w:r>
    </w:p>
    <w:p w14:paraId="042B8C30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>有逻辑的投机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，它一般都是以一些宏大的叙事为主，但是短期内是看不到业绩的。常见是一些产业的初期阶段、新的宏大政策等等，比如2024年的低空经济、2022年的地产。</w:t>
      </w:r>
    </w:p>
    <w:p w14:paraId="6D4FD1DB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>主线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是市场资金共同交易的结果，是流动性最充裕的地方，也与流动性有关。</w:t>
      </w:r>
    </w:p>
    <w:p w14:paraId="0CDD2718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它以板块行情为主，体现的是板块的强贝塔。这个类型我想了很久，它到底属不属于价值投机？后来从复盘去看以往的这个完全是由资金属性决定的，内核还是需要交易技巧的。主线行情在流动性褪去以后，都会有较大的回落，因此也算价值投机的一种。</w:t>
      </w:r>
    </w:p>
    <w:p w14:paraId="0B2C9BDC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因此本文主要也是以价值投机的为主。</w:t>
      </w:r>
    </w:p>
    <w:p w14:paraId="30771A28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1AC90A00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纯价值</w:t>
      </w:r>
    </w:p>
    <w:p w14:paraId="0835B238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纯价值一般指的是没热点的低估值票，这类票最合适的还是低估值做估值回归。</w:t>
      </w:r>
    </w:p>
    <w:p w14:paraId="5FF9AA1D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我个人目前在这类票的交易方式就是在出业绩的时候。有一定的流动性时做一个估值回归，仅此而已。而长期的话我个人是拿不住这类票的，因此本篇做t不适用于这个方法。</w:t>
      </w:r>
    </w:p>
    <w:p w14:paraId="522496F8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比如银行这两年的银行板块，虽然趋势上行，但是并不适用。</w:t>
      </w:r>
    </w:p>
    <w:p w14:paraId="383D0AFD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FE46655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地位</w:t>
      </w:r>
    </w:p>
    <w:p w14:paraId="74D3A0AD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地位就是我前面说的辨识度及其主动性，这个在前期并无法能够主动判断，只能通过盘中走势观察。地位高的票，在分时上会更强势，流动性上更好，会更容易获得资金青睐。</w:t>
      </w:r>
    </w:p>
    <w:p w14:paraId="2DDD2353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地位最高、最核心的票做T的成功率是最高的。</w:t>
      </w:r>
    </w:p>
    <w:p w14:paraId="4A846D16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结合起来就是，一波行情里会有一个最内核的逻辑去推动这个板块，需要辨别这个逻辑到底是投机、价值投机还是纯价值，再去从这个板块里找到最核心、辨识度最高、主动性最强的公司。</w:t>
      </w:r>
    </w:p>
    <w:p w14:paraId="197139CA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这个也是提高审美的过程。</w:t>
      </w:r>
    </w:p>
    <w:p w14:paraId="2ABDDCAF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1635196E">
      <w:pPr>
        <w:numPr>
          <w:ilvl w:val="0"/>
          <w:numId w:val="0"/>
        </w:numPr>
        <w:spacing w:line="360" w:lineRule="auto"/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1"/>
          <w:szCs w:val="21"/>
          <w:lang w:val="en-US" w:eastAsia="zh-CN" w:bidi="ar-SA"/>
        </w:rPr>
        <w:t>2、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股性</w:t>
      </w:r>
    </w:p>
    <w:p w14:paraId="573076C7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股信是一个票的规律，只有熟悉了他的股性，摸清了它的规律，你才能利用这个规律进行交易。</w:t>
      </w:r>
    </w:p>
    <w:p w14:paraId="3B25D548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比如这个图，你会得到什么规律？</w:t>
      </w:r>
    </w:p>
    <w:p w14:paraId="0E347959"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514725" cy="16859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FC163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再继续来看这个图呢？</w:t>
      </w:r>
    </w:p>
    <w:p w14:paraId="4F9A7B57">
      <w:pPr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381375" cy="21240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E026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以及这种呢？</w:t>
      </w:r>
    </w:p>
    <w:p w14:paraId="0B2D68CD">
      <w:pPr>
        <w:spacing w:line="360" w:lineRule="auto"/>
        <w:jc w:val="center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3881755" cy="2728595"/>
            <wp:effectExtent l="0" t="0" r="4445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031E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一段时间内的走势规律就是股性了。</w:t>
      </w:r>
    </w:p>
    <w:p w14:paraId="28230C0B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比如有的票它就是不容易涨停的，冲高的时候它就是很容易回落的，有的票喜欢开盘的时候涨，有的票喜欢临近中午的时候涨，有是进三退一，有的票是沿着5日线慢慢走而完全不退，这些都是跟他的规律有关。</w:t>
      </w:r>
    </w:p>
    <w:p w14:paraId="1161141E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尤其是现在量化资金成为主流了以后，量化更会拟合这些规律。</w:t>
      </w:r>
    </w:p>
    <w:p w14:paraId="32735F5F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熟悉股性以后，才更容易在交易上去契合节奏，而不是在“大盘涨了它怎么不涨，XX涨了它怎么不涨，今天好强啊完全逆大盘”这些表象上打转，也更容专注。</w:t>
      </w:r>
    </w:p>
    <w:p w14:paraId="3B15B569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这个需要靠每天盯盘去记录他每天异常波动的原因，去记录它的规律。</w:t>
      </w:r>
    </w:p>
    <w:p w14:paraId="1A4B83ED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5114100A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3、量能</w:t>
      </w:r>
    </w:p>
    <w:p w14:paraId="2047213C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量能它其实也算是规律的一种，但是需要把它单独拎出来说。</w:t>
      </w:r>
    </w:p>
    <w:p w14:paraId="33F45025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正常来说，一个票在走上升趋势的时候，它的量能应该是持续稳定的，是不应该发生过大的波动的。</w:t>
      </w:r>
    </w:p>
    <w:p w14:paraId="46F0C8FF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一个最佳的上升趋势是上涨的时候放量而下跌的时候缩量，无论哪个都应该是这样。</w:t>
      </w:r>
    </w:p>
    <w:p w14:paraId="78A379F7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比如25年6月~7月巨人这一段上升趋势，每一个大阳都是放量，而每一个回踩都是缩量，这种就是最佳的量能状态。</w:t>
      </w:r>
    </w:p>
    <w:p w14:paraId="6337197B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458335" cy="3164840"/>
            <wp:effectExtent l="0" t="0" r="18415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EE64">
      <w:pPr>
        <w:spacing w:line="360" w:lineRule="auto"/>
        <w:ind w:firstLine="420" w:firstLineChars="200"/>
      </w:pPr>
    </w:p>
    <w:p w14:paraId="19335219">
      <w:pPr>
        <w:spacing w:line="360" w:lineRule="auto"/>
        <w:ind w:firstLine="420" w:firstLineChars="200"/>
      </w:pPr>
    </w:p>
    <w:p w14:paraId="46A11133">
      <w:pPr>
        <w:spacing w:line="360" w:lineRule="auto"/>
        <w:ind w:firstLine="420" w:firstLineChars="200"/>
      </w:pPr>
    </w:p>
    <w:p w14:paraId="555FA8B5">
      <w:pPr>
        <w:spacing w:line="360" w:lineRule="auto"/>
        <w:ind w:firstLine="420" w:firstLineChars="200"/>
      </w:pPr>
    </w:p>
    <w:p w14:paraId="38BE124B">
      <w:pPr>
        <w:spacing w:line="360" w:lineRule="auto"/>
        <w:ind w:firstLine="420" w:firstLineChars="200"/>
      </w:pPr>
    </w:p>
    <w:p w14:paraId="2DC57FA6">
      <w:pPr>
        <w:spacing w:line="360" w:lineRule="auto"/>
        <w:ind w:firstLine="420" w:firstLineChars="200"/>
      </w:pPr>
    </w:p>
    <w:p w14:paraId="6C4A20C6">
      <w:pPr>
        <w:spacing w:line="360" w:lineRule="auto"/>
        <w:ind w:firstLine="420" w:firstLineChars="200"/>
      </w:pPr>
    </w:p>
    <w:p w14:paraId="0C7C0759">
      <w:pPr>
        <w:spacing w:line="360" w:lineRule="auto"/>
        <w:ind w:firstLine="420" w:firstLineChars="200"/>
      </w:pPr>
    </w:p>
    <w:p w14:paraId="239F7FB5">
      <w:pPr>
        <w:spacing w:line="360" w:lineRule="auto"/>
        <w:ind w:firstLine="420" w:firstLineChars="200"/>
      </w:pPr>
    </w:p>
    <w:p w14:paraId="3A4EF8A9">
      <w:pPr>
        <w:spacing w:line="360" w:lineRule="auto"/>
      </w:pPr>
    </w:p>
    <w:p w14:paraId="6D25D4BA">
      <w:pPr>
        <w:spacing w:line="360" w:lineRule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25年1月份的三花智控，放量涨，缩量跌，直到趋势走坏，行情结束。</w:t>
      </w:r>
    </w:p>
    <w:p w14:paraId="1FE1DF0A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136390" cy="2910840"/>
            <wp:effectExtent l="0" t="0" r="16510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F35B">
      <w:pPr>
        <w:spacing w:line="360" w:lineRule="auto"/>
        <w:ind w:firstLine="420" w:firstLineChars="200"/>
      </w:pPr>
    </w:p>
    <w:p w14:paraId="3FD974BB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25年2月智驾行情的比亚迪，同样是放量涨，缩量跌，直到趋势走坏，行情结束。</w:t>
      </w:r>
    </w:p>
    <w:p w14:paraId="35BD52F2"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886200" cy="3164840"/>
            <wp:effectExtent l="0" t="0" r="0" b="1651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483B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16D50EC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更多的票就不举例了，这些都是交易过的，真正做过的，从中可以看到这些票都是同一类东西，在一段上升趋势里，它们的量能也是比较相似的。</w:t>
      </w:r>
    </w:p>
    <w:p w14:paraId="5178B4A8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6C1400C2">
      <w:pPr>
        <w:numPr>
          <w:ilvl w:val="0"/>
          <w:numId w:val="1"/>
        </w:numPr>
        <w:spacing w:line="360" w:lineRule="auto"/>
        <w:ind w:firstLine="420" w:firstLineChars="2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交易方法</w:t>
      </w:r>
    </w:p>
    <w:p w14:paraId="7A03C6FC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前面铺垫很多，最后的交易反而是最简单的。</w:t>
      </w:r>
    </w:p>
    <w:p w14:paraId="0B6E60FA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1、均线买入</w:t>
      </w:r>
    </w:p>
    <w:p w14:paraId="065E41DB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这个首先是依据股性来说的，如果一个票它是贴着均线走的，那么当它出现日内大涨的情况时，那么后面几天出现回踩均线的概率是很大的。</w:t>
      </w:r>
    </w:p>
    <w:p w14:paraId="09A7F23F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一个上升趋势的票，在趋势不变的前提下，均线是很多资金的买点。</w:t>
      </w:r>
    </w:p>
    <w:p w14:paraId="548253DB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这个时候就可以均线的时候低吸，然后再卖掉。</w:t>
      </w:r>
    </w:p>
    <w:p w14:paraId="30D7C04D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但是无论如何不要让自己出现没有持仓的情况，因为一个票在大涨后是有可能加速的。</w:t>
      </w:r>
    </w:p>
    <w:p w14:paraId="32DE9C75">
      <w:pPr>
        <w:spacing w:line="360" w:lineRule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CD098EE">
      <w:pPr>
        <w:numPr>
          <w:ilvl w:val="0"/>
          <w:numId w:val="0"/>
        </w:numPr>
        <w:spacing w:line="360" w:lineRule="auto"/>
        <w:ind w:firstLine="360" w:firstLineChars="20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2、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冰点买入</w:t>
      </w:r>
    </w:p>
    <w:p w14:paraId="13401313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这个冰点指的是一个大盘下跌家数较多的时候，或者板块已经进入一个跌无可跌的情况下的时候，就可以考虑买入。</w:t>
      </w:r>
    </w:p>
    <w:p w14:paraId="475C3084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不知道冰点是什么，移步去看冰点那一篇。</w:t>
      </w:r>
    </w:p>
    <w:p w14:paraId="65A45EDD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6F7EF38A">
      <w:pPr>
        <w:widowControl w:val="0"/>
        <w:numPr>
          <w:ilvl w:val="0"/>
          <w:numId w:val="0"/>
        </w:numPr>
        <w:spacing w:line="360" w:lineRule="auto"/>
        <w:ind w:left="420" w:leftChars="20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3、分时需要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站上均线</w:t>
      </w:r>
    </w:p>
    <w:p w14:paraId="2C6B45D9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非常非常重要，因为如果无法站上均线且一直在下跌，那么就是弱分时（具体需要参照另一篇《弱分时》，星球里有），出现弱分时，是有可能一直杀到尾盘的，如果刚好是趋势转折的话，就属于高位加仓了，这就会造成巨大的亏损。</w:t>
      </w:r>
    </w:p>
    <w:p w14:paraId="341533C6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这个具体在《弱分时》里讲过，大家自己去看看就行。</w:t>
      </w:r>
    </w:p>
    <w:p w14:paraId="1F10C8EC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如5/26的比亚迪</w:t>
      </w:r>
    </w:p>
    <w:p w14:paraId="3C15D302"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1081405"/>
            <wp:effectExtent l="0" t="0" r="7620" b="44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4F7F">
      <w:pPr>
        <w:widowControl w:val="0"/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6A068EB4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所以在交易巨人的时候，6/17这天我是没有交易的，原因就是这天全天弱分时。</w:t>
      </w:r>
    </w:p>
    <w:p w14:paraId="7ABF876E">
      <w:pPr>
        <w:widowControl w:val="0"/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695575" cy="1057275"/>
            <wp:effectExtent l="0" t="0" r="9525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6828">
      <w:pPr>
        <w:widowControl w:val="0"/>
        <w:numPr>
          <w:ilvl w:val="0"/>
          <w:numId w:val="0"/>
        </w:numPr>
        <w:spacing w:line="360" w:lineRule="auto"/>
        <w:ind w:leftChars="200"/>
        <w:jc w:val="both"/>
      </w:pPr>
      <w:r>
        <w:drawing>
          <wp:inline distT="0" distB="0" distL="114300" distR="114300">
            <wp:extent cx="4422140" cy="2146300"/>
            <wp:effectExtent l="0" t="0" r="16510" b="635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FCF4E">
      <w:pPr>
        <w:widowControl w:val="0"/>
        <w:numPr>
          <w:ilvl w:val="0"/>
          <w:numId w:val="0"/>
        </w:numPr>
        <w:spacing w:line="360" w:lineRule="auto"/>
        <w:ind w:leftChars="200"/>
        <w:jc w:val="both"/>
      </w:pPr>
    </w:p>
    <w:p w14:paraId="0BCC28BC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比如这样的全天弱分时，在上面你买了很大程度上是T不出去的。</w:t>
      </w:r>
    </w:p>
    <w:p w14:paraId="68542966">
      <w:pPr>
        <w:widowControl w:val="0"/>
        <w:numPr>
          <w:ilvl w:val="0"/>
          <w:numId w:val="0"/>
        </w:numPr>
        <w:spacing w:line="360" w:lineRule="auto"/>
        <w:ind w:leftChars="20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019040" cy="1958340"/>
            <wp:effectExtent l="0" t="0" r="10160" b="381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D6B65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659E161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诸如此类。</w:t>
      </w:r>
    </w:p>
    <w:p w14:paraId="6FDD91A6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4377022"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center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总结</w:t>
      </w:r>
    </w:p>
    <w:p w14:paraId="316DCBB3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首先是选对票。</w:t>
      </w:r>
    </w:p>
    <w:p w14:paraId="1F8EF8B4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在所有的因素里，选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股的因素</w:t>
      </w:r>
      <w:r>
        <w:rPr>
          <w:rFonts w:hint="eastAsia" w:ascii="微软雅黑" w:hAnsi="微软雅黑" w:eastAsia="微软雅黑" w:cs="微软雅黑"/>
          <w:sz w:val="18"/>
          <w:szCs w:val="18"/>
        </w:rPr>
        <w:t>起码占到90%以上。</w:t>
      </w:r>
    </w:p>
    <w:p w14:paraId="27CFE7BF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u w:val="single"/>
          <w:lang w:val="en-US" w:eastAsia="zh-CN"/>
        </w:rPr>
        <w:t>票选对了，交易上才有针对性。</w:t>
      </w:r>
    </w:p>
    <w:p w14:paraId="5C4E9408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因为如果一个票选的不对，那么你怎么做都很难去提高做T胜率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。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尤其是</w:t>
      </w:r>
      <w:r>
        <w:rPr>
          <w:rFonts w:hint="eastAsia" w:ascii="微软雅黑" w:hAnsi="微软雅黑" w:eastAsia="微软雅黑" w:cs="微软雅黑"/>
          <w:sz w:val="18"/>
          <w:szCs w:val="18"/>
        </w:rPr>
        <w:t>这个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的性质（跟风补涨）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或者周期不对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下跌趋势）</w:t>
      </w:r>
      <w:r>
        <w:rPr>
          <w:rFonts w:hint="eastAsia" w:ascii="微软雅黑" w:hAnsi="微软雅黑" w:eastAsia="微软雅黑" w:cs="微软雅黑"/>
          <w:sz w:val="18"/>
          <w:szCs w:val="18"/>
        </w:rPr>
        <w:t>那么亏损的概率是很大的。</w:t>
      </w:r>
    </w:p>
    <w:p w14:paraId="7D7919DE">
      <w:pPr>
        <w:spacing w:line="360" w:lineRule="auto"/>
        <w:ind w:firstLine="360" w:firstLineChars="200"/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但是如果说你的票选对了，那么容错率就会变得非常的高，哪怕说你日内买错了，套个几天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又新高了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。</w:t>
      </w:r>
    </w:p>
    <w:p w14:paraId="4FC606B6">
      <w:pPr>
        <w:spacing w:line="360" w:lineRule="auto"/>
        <w:ind w:firstLine="360" w:firstLineChars="200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所以这里我花了非常大的篇幅去讲解为什么要分类，以及做哪一类，而不是笼统的写公式。</w:t>
      </w:r>
    </w:p>
    <w:p w14:paraId="4F2C0DA5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3D41421F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其次要做基本分析。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基本分析包含了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对于票的资金性质、股性、逻辑都要了解，这些是基本功，一定要去做。投机就是投机，逻辑就是逻辑，核心就是核心，跟风就是跟风，不同的票适用不同的方法。专注一种方法，才能更容易成功。</w:t>
      </w:r>
    </w:p>
    <w:p w14:paraId="42DDAD60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01997C3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最后是练习。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也就是根据票的规律进行每日交易，日复一日的交易，无脑去执行交易纪律，交易习惯，去记录盘中的一些细微变化。</w:t>
      </w:r>
    </w:p>
    <w:p w14:paraId="1BF6471D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无论看多少案例，看多少遍，它也仅仅只是一个案例，最后仍然需要实际上操作才行，我也是在几年的练习中总结、反思、提升。</w:t>
      </w:r>
    </w:p>
    <w:p w14:paraId="482EFB61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C4B6225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我这里讲案例，它也仅仅是案例。市场时刻在变化，案例会过时，但是本篇的内核我相信它不会过时。</w:t>
      </w:r>
    </w:p>
    <w:p w14:paraId="640C023B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49E0AA0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以上就是全部内容了。</w:t>
      </w:r>
    </w:p>
    <w:p w14:paraId="3B72EB29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7BC4B68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br w:type="page"/>
      </w:r>
    </w:p>
    <w:p w14:paraId="2136853D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center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补充  震荡期 - 做T</w:t>
      </w:r>
    </w:p>
    <w:p w14:paraId="0EB0D38F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震荡阶段指的是价格在某个区间内不断地震荡。</w:t>
      </w:r>
    </w:p>
    <w:p w14:paraId="23DA7189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这的选股与前面的前置完全一样，都是那一类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“我跌你们都得跌”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的核心股，不同的是这个阶段不是上升阶段，而是震荡阶段。</w:t>
      </w:r>
    </w:p>
    <w:p w14:paraId="0AC5FA0A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进入震荡阶段的原因可能是涨不动了，也有可以是进入监管，尤其是成交越大的票，监管的影响越大。</w:t>
      </w:r>
    </w:p>
    <w:p w14:paraId="3315A856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最核心的思路就是：不会A杀，但是也很难创新高。</w:t>
      </w:r>
    </w:p>
    <w:p w14:paraId="09C9A1D6"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 w:ascii="微软雅黑" w:hAnsi="微软雅黑" w:eastAsia="微软雅黑" w:cs="微软雅黑"/>
          <w:color w:val="FF0000"/>
          <w:sz w:val="18"/>
          <w:szCs w:val="18"/>
          <w:lang w:val="en-US" w:eastAsia="zh-CN"/>
        </w:rPr>
      </w:pPr>
    </w:p>
    <w:p w14:paraId="0EC3EF3C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18"/>
          <w:szCs w:val="18"/>
          <w:u w:val="single"/>
          <w:lang w:val="en-US" w:eastAsia="zh-CN"/>
        </w:rPr>
        <w:t>引入一个概念“周期”。</w:t>
      </w:r>
    </w:p>
    <w:p w14:paraId="5BA6D0BD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每一轮行情的启动、发酵（上升）、震荡、退潮，就是一个周期。</w:t>
      </w:r>
    </w:p>
    <w:p w14:paraId="1EFB3DB8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越大的行情，其分支越多，跨度越长，行情里的核心支撑力也就越强。</w:t>
      </w:r>
    </w:p>
    <w:p w14:paraId="6817479E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一般来说，每一轮大行情后都有若干个小行情，这个行情可以是新的逻辑，也可以是板块内的新分支。</w:t>
      </w:r>
    </w:p>
    <w:p w14:paraId="6B8001BF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如下图所示，A的赚钱效应发散，在A见顶后，资金不断挖掘低位的新东西，继续扩散出了BCD三条分支</w:t>
      </w:r>
      <w:r>
        <w:rPr>
          <w:rFonts w:hint="eastAsia" w:ascii="微软雅黑" w:hAnsi="微软雅黑" w:eastAsia="微软雅黑" w:cs="微软雅黑"/>
          <w:sz w:val="18"/>
          <w:szCs w:val="18"/>
          <w:u w:val="single"/>
          <w:lang w:val="en-US" w:eastAsia="zh-CN"/>
        </w:rPr>
        <w:t>，BCD可以是板块内的，也可以是新的东西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。</w:t>
      </w:r>
    </w:p>
    <w:p w14:paraId="408D11F6">
      <w:pPr>
        <w:widowControl w:val="0"/>
        <w:numPr>
          <w:ilvl w:val="0"/>
          <w:numId w:val="0"/>
        </w:numPr>
        <w:spacing w:line="360" w:lineRule="auto"/>
        <w:ind w:firstLine="480" w:firstLineChars="20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81400" cy="2106930"/>
            <wp:effectExtent l="0" t="0" r="0" b="762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06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96F505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比如2023年Ai大行情，从光模块扩散到服务器、大模型、国产算力、算力租赁、应用等等，这些都属于新分支扩散。</w:t>
      </w:r>
    </w:p>
    <w:p w14:paraId="027B4BBF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另一种就是新的东西。比如2024年7月的无人驾驶行情，大众交通的赚钱效应持续扩散，后来8月出现的商业航天、零售、医药、Ai眼镜、免税等等。</w:t>
      </w:r>
    </w:p>
    <w:p w14:paraId="21818E3E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以及一些风格之类的，比如2024年的正丹股份走出了一波10倍，此后的非常长一段时间内，市场的20cm风格都是模仿的正丹，因此那一段时间也是“正丹大周期”。</w:t>
      </w:r>
    </w:p>
    <w:p w14:paraId="301A899F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这些都是一个大周期下的若干小周期。小周期的特点就是轮动快，爆发迅猛且持续性差，这也是一轮大主线主升走完以后，市场开始大幅轮动，也最容易亏钱的原因。</w:t>
      </w:r>
    </w:p>
    <w:p w14:paraId="0B4CECB0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只要新周期没有出来，那么新出来的小周期就不可能在高度上超越大周期的高度，甚至会出现一波比一波更低的情况，这也是补涨越来越低的原因。</w:t>
      </w:r>
    </w:p>
    <w:p w14:paraId="2D1883F7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C9F1EF6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震荡区间范围</w:t>
      </w:r>
    </w:p>
    <w:p w14:paraId="548F0D18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一般来说，震荡的区间底在最高价跌幅的20%~30%左右，但是这是个宽泛的概念，不是一定在这个值，需要具体情况具体分析，越是强势的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票、越是全市场聚焦的核心，它下跌的抵抗就越强。</w:t>
      </w:r>
    </w:p>
    <w:p w14:paraId="2F59B072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而在上涨的时候，一般都是在上一轮高点的附近，一般也有一些超过上一轮的高点，但是如果没有板块一起配合的话，很快又会回来。</w:t>
      </w:r>
    </w:p>
    <w:p w14:paraId="012F91C9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至于是哪种情况，这个需要长时间积累、复盘。</w:t>
      </w:r>
    </w:p>
    <w:p w14:paraId="4EE0C159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举几个例子</w:t>
      </w:r>
    </w:p>
    <w:p w14:paraId="65960C86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2024年5月~7月，正丹股份，监管+抱团。它的第一个底部从最高价回落了35%，这个也跟它的高度有关，20cm的票，波动也越大。</w:t>
      </w:r>
    </w:p>
    <w:p w14:paraId="09E8D456"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center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297680" cy="2642235"/>
            <wp:effectExtent l="0" t="0" r="7620" b="571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B775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7248BA2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2023年5月，剑桥科技，大板块核心。从高位回落了20%左右。这个是比较典型的抵抗式下跌，原因是它的地位实在太高了，每次回流都会回流到它的身上，直到最后行情再度走强，它都没有落下，这是一个非常典型的大核心走法。</w:t>
      </w:r>
    </w:p>
    <w:p w14:paraId="79774E17"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center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820160" cy="1722755"/>
            <wp:effectExtent l="0" t="0" r="8890" b="1079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2C5E0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0BE6B1C9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2024年8月，大众交通，监管+抱团。它从最高点回落大概在22%左右，期间市场轮动了很多很多的题材，亏钱效应都比较大，又回流了大众，原因是都是在它的周期内，没有新周期，只能回流老周期，直到深圳华强突破它走出新周期。</w:t>
      </w:r>
    </w:p>
    <w:p w14:paraId="172B59A0"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center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942080" cy="2737485"/>
            <wp:effectExtent l="0" t="0" r="1270" b="571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D88A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36B13A02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2023年9月~10月，华力创通，大板块分支核心。以高点来算，回调接近20%左右。这个也是一个比较经典的走法，华为行情第一波的大核心，期间随着板块新分支的发酵，它的走势也是比较规律震荡波动。</w:t>
      </w:r>
    </w:p>
    <w:p w14:paraId="6AC74A47"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center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624705" cy="3275330"/>
            <wp:effectExtent l="0" t="0" r="4445" b="127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67E0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BA6FBF2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震荡的走法</w:t>
      </w:r>
    </w:p>
    <w:p w14:paraId="65A34BEE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一般来说，初次下跌的反弹是最强的，然后逐步减弱，直到波动率越来越小，走势跟阻尼振荡类似，前面几个图也可以看到。</w:t>
      </w:r>
    </w:p>
    <w:p w14:paraId="74F10021"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center"/>
      </w:pPr>
      <w:r>
        <w:drawing>
          <wp:inline distT="0" distB="0" distL="114300" distR="114300">
            <wp:extent cx="2937510" cy="1587500"/>
            <wp:effectExtent l="0" t="0" r="15240" b="1270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147C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这就是我当时总结的，</w:t>
      </w:r>
    </w:p>
    <w:p w14:paraId="44239074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在震荡的前中期，由于热度和成交仍然维持在一个比较高的水平，股价会不断地被反推，因此每一波的反弹空间都是较大的，同时回落幅度也大。</w:t>
      </w:r>
    </w:p>
    <w:p w14:paraId="15090277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而到了震荡的后期，核心股的弹性会越来越小，几乎没有带动性，最只剩下脉冲，最后就是阴跌或者漫漫下跌路，新周期开始。</w:t>
      </w:r>
    </w:p>
    <w:p w14:paraId="4CB3B563"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left"/>
      </w:pPr>
      <w:r>
        <w:drawing>
          <wp:inline distT="0" distB="0" distL="114300" distR="114300">
            <wp:extent cx="5341620" cy="4267835"/>
            <wp:effectExtent l="0" t="0" r="11430" b="1841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A319"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left"/>
      </w:pPr>
    </w:p>
    <w:p w14:paraId="0B9CA1A3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交易的方法</w:t>
      </w:r>
    </w:p>
    <w:p w14:paraId="223079A3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仍然觉得交易是最简单的方向。</w:t>
      </w:r>
    </w:p>
    <w:p w14:paraId="47FFB84D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kern w:val="2"/>
          <w:sz w:val="18"/>
          <w:szCs w:val="18"/>
          <w:lang w:val="en-US" w:eastAsia="zh-CN" w:bidi="ar-SA"/>
        </w:rPr>
        <w:t>1、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均线买入</w:t>
      </w:r>
    </w:p>
    <w:p w14:paraId="2BEF1FC4">
      <w:pPr>
        <w:widowControl w:val="0"/>
        <w:numPr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均线是重要的支撑位，也是很多资金的买点。</w:t>
      </w:r>
    </w:p>
    <w:p w14:paraId="38C7ADFF">
      <w:pPr>
        <w:widowControl w:val="0"/>
        <w:numPr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如果偏离5日线过多，第一个就是5日线，然后反弹。反弹结束后，如果破了5日线，那么就是10日线找支撑，再反弹，然后再回落，而这时底下的均线也开始往上，就会在20日线、30日线寻找支撑。</w:t>
      </w:r>
    </w:p>
    <w:p w14:paraId="6F582098">
      <w:pPr>
        <w:widowControl w:val="0"/>
        <w:numPr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类似是这种规律。</w:t>
      </w:r>
    </w:p>
    <w:p w14:paraId="4042201D">
      <w:pPr>
        <w:widowControl w:val="0"/>
        <w:numPr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但是也有很多不同的形式，不要生搬硬套。</w:t>
      </w:r>
    </w:p>
    <w:p w14:paraId="4E5BC9EB">
      <w:pPr>
        <w:widowControl w:val="0"/>
        <w:numPr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大众交通</w:t>
      </w:r>
    </w:p>
    <w:p w14:paraId="6EE9D40B">
      <w:pPr>
        <w:widowControl w:val="0"/>
        <w:numPr>
          <w:numId w:val="0"/>
        </w:numPr>
        <w:spacing w:line="360" w:lineRule="auto"/>
        <w:ind w:firstLine="420" w:firstLineChars="200"/>
        <w:jc w:val="left"/>
      </w:pPr>
      <w:r>
        <w:drawing>
          <wp:inline distT="0" distB="0" distL="114300" distR="114300">
            <wp:extent cx="5265420" cy="1449070"/>
            <wp:effectExtent l="0" t="0" r="11430" b="1778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1BE67">
      <w:pPr>
        <w:widowControl w:val="0"/>
        <w:numPr>
          <w:numId w:val="0"/>
        </w:numPr>
        <w:spacing w:line="360" w:lineRule="auto"/>
        <w:ind w:firstLine="420" w:firstLineChars="200"/>
        <w:jc w:val="left"/>
      </w:pPr>
    </w:p>
    <w:p w14:paraId="0D27815B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冰点买入</w:t>
      </w:r>
    </w:p>
    <w:p w14:paraId="695275E5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当市场冰点的时候，且没有新的东西出来，那么就会回流老的核心，它止跌全市场才能止跌。</w:t>
      </w:r>
    </w:p>
    <w:p w14:paraId="0A6DD751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参照《冰点》那一篇。</w:t>
      </w:r>
    </w:p>
    <w:p w14:paraId="0DC9F21D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一个最典型的，2024年10月~12月一起做过的东方财富。</w:t>
      </w:r>
    </w:p>
    <w:p w14:paraId="637369AA"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735195" cy="2308225"/>
            <wp:effectExtent l="0" t="0" r="8255" b="1587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1BB0">
      <w:pPr>
        <w:widowControl w:val="0"/>
        <w:numPr>
          <w:numId w:val="0"/>
        </w:numPr>
        <w:spacing w:line="360" w:lineRule="auto"/>
        <w:jc w:val="left"/>
        <w:rPr>
          <w:rFonts w:hint="default"/>
          <w:lang w:val="en-US" w:eastAsia="zh-CN"/>
        </w:rPr>
      </w:pPr>
    </w:p>
    <w:p w14:paraId="720CE120">
      <w:pPr>
        <w:widowControl w:val="0"/>
        <w:numPr>
          <w:numId w:val="0"/>
        </w:numPr>
        <w:spacing w:line="360" w:lineRule="auto"/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3、区间底部买入</w:t>
      </w:r>
    </w:p>
    <w:p w14:paraId="08085E6E">
      <w:pPr>
        <w:widowControl w:val="0"/>
        <w:numPr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这个适用于已经走出区间底部的核心。上一轮区间底部往往不容易跌破。</w:t>
      </w:r>
    </w:p>
    <w:p w14:paraId="3C703ADA">
      <w:pPr>
        <w:widowControl w:val="0"/>
        <w:numPr>
          <w:numId w:val="0"/>
        </w:numPr>
        <w:spacing w:line="360" w:lineRule="auto"/>
        <w:ind w:leftChars="20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68190" cy="3234690"/>
            <wp:effectExtent l="0" t="0" r="3810" b="381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E9BE8">
      <w:pPr>
        <w:widowControl w:val="0"/>
        <w:numPr>
          <w:numId w:val="0"/>
        </w:numPr>
        <w:spacing w:line="360" w:lineRule="auto"/>
        <w:ind w:leftChars="200"/>
        <w:jc w:val="left"/>
        <w:rPr>
          <w:rFonts w:hint="default"/>
          <w:lang w:val="en-US" w:eastAsia="zh-CN"/>
        </w:rPr>
      </w:pPr>
    </w:p>
    <w:p w14:paraId="4E6342E6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最后需要注意的一些东西</w:t>
      </w:r>
    </w:p>
    <w:p w14:paraId="60060D6E">
      <w:pPr>
        <w:widowControl w:val="0"/>
        <w:numPr>
          <w:ilvl w:val="0"/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1、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分仓。务必分仓提升容错率。这个阶段追求的不是收益率，而是确定性。</w:t>
      </w:r>
    </w:p>
    <w:p w14:paraId="4F8C662A">
      <w:pPr>
        <w:widowControl w:val="0"/>
        <w:numPr>
          <w:numId w:val="0"/>
        </w:numPr>
        <w:spacing w:line="36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、如果错了务必立刻纠错。核心股依托于板块，有时候板块已经没有预期了，而核心股的宿命只有A杀，如果买错了，务必立刻纠错。如2024年10月的华为行情，常山北明是绝对的核心，数次看起来要企稳了，但是实际上仍然走出了A杀，这就是因为整个板块都不行了。</w:t>
      </w:r>
    </w:p>
    <w:p w14:paraId="66DE96C7">
      <w:pPr>
        <w:widowControl w:val="0"/>
        <w:numPr>
          <w:numId w:val="0"/>
        </w:numPr>
        <w:spacing w:line="360" w:lineRule="auto"/>
        <w:ind w:firstLine="360" w:firstLineChars="200"/>
        <w:jc w:val="left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以及一些特殊事件而提前炒作，当事件兑现以后，板块往往就A杀了。</w:t>
      </w:r>
    </w:p>
    <w:p w14:paraId="01ECA4DA">
      <w:pPr>
        <w:widowControl w:val="0"/>
        <w:numPr>
          <w:numId w:val="0"/>
        </w:numPr>
        <w:spacing w:line="360" w:lineRule="auto"/>
        <w:ind w:firstLine="42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4538980" cy="2653030"/>
            <wp:effectExtent l="0" t="0" r="13970" b="1397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99038">
      <w:pPr>
        <w:widowControl w:val="0"/>
        <w:numPr>
          <w:ilvl w:val="0"/>
          <w:numId w:val="2"/>
        </w:numPr>
        <w:spacing w:line="360" w:lineRule="auto"/>
        <w:ind w:left="0" w:leftChars="0"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专注。选择了做一个票就专注的去做，要么专注于做新东西，要么专注于做大周期核心的高抛低吸，无论结果是什么，选择接受就好。</w:t>
      </w:r>
    </w:p>
    <w:p w14:paraId="3C5F2FB3">
      <w:pPr>
        <w:widowControl w:val="0"/>
        <w:numPr>
          <w:numId w:val="0"/>
        </w:numPr>
        <w:spacing w:line="360" w:lineRule="auto"/>
        <w:ind w:leftChars="200"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不要今天看到那个涨了后悔没有追，明天看到这个涨了又后悔没有低吸，永远被市场节奏带着走，永远在原地踏步。</w:t>
      </w:r>
    </w:p>
    <w:p w14:paraId="7636BC30">
      <w:pPr>
        <w:widowControl w:val="0"/>
        <w:numPr>
          <w:numId w:val="0"/>
        </w:numPr>
        <w:spacing w:line="360" w:lineRule="auto"/>
        <w:ind w:leftChars="200" w:firstLine="360" w:firstLineChars="20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拿自己应该拿的，就能一直拿。</w:t>
      </w:r>
    </w:p>
    <w:p w14:paraId="58DDD301">
      <w:pPr>
        <w:widowControl w:val="0"/>
        <w:numPr>
          <w:numId w:val="0"/>
        </w:numPr>
        <w:spacing w:line="360" w:lineRule="auto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84473"/>
    <w:multiLevelType w:val="singleLevel"/>
    <w:tmpl w:val="95B84473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2B68D1BA"/>
    <w:multiLevelType w:val="singleLevel"/>
    <w:tmpl w:val="2B68D1BA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1128E"/>
    <w:rsid w:val="141C0AC2"/>
    <w:rsid w:val="2AAD3A6B"/>
    <w:rsid w:val="399225AA"/>
    <w:rsid w:val="44905696"/>
    <w:rsid w:val="5DEC3618"/>
    <w:rsid w:val="67D463F6"/>
    <w:rsid w:val="76AA13B8"/>
    <w:rsid w:val="77905068"/>
    <w:rsid w:val="7DD9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3200</Words>
  <Characters>3227</Characters>
  <Lines>0</Lines>
  <Paragraphs>0</Paragraphs>
  <TotalTime>201</TotalTime>
  <ScaleCrop>false</ScaleCrop>
  <LinksUpToDate>false</LinksUpToDate>
  <CharactersWithSpaces>3227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2025-07-23T01:39:00Z</dcterms:created>
  <dc:creator>Asus</dc:creator>
  <cp:lastModifiedBy>大飞</cp:lastModifiedBy>
  <dcterms:modified xsi:type="dcterms:W3CDTF">2025-09-23T15:00:32Z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eyJoZGlkIjoiMDAwZDk0ODEyMmVlYmViZjQ3ZTllMzNlNWE4OTY3MjAiLCJ1c2VySWQiOiI2MTY3MjM5NzgifQ==</vt:lpwstr>
  </property>
  <property fmtid="{D5CDD505-2E9C-101B-9397-08002B2CF9AE}" pid="4" name="ICV">
    <vt:lpwstr>A684535196DB44F6A2CE270F60FD222C_12</vt:lpwstr>
  </property>
</Properties>
</file>