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46" w:rsidRPr="000360B4" w:rsidRDefault="00C32846" w:rsidP="00C32846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Universidade Vila Velha ainda não cadastrado no aplicativo, desejo cadastrar-me informando os seguintes dados: nome completo, senha, e-mail,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C32846" w:rsidRPr="000360B4" w:rsidRDefault="00C32846" w:rsidP="00C32846">
      <w:pPr>
        <w:rPr>
          <w:b/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Default="00C32846" w:rsidP="00C32846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>
        <w:rPr>
          <w:sz w:val="24"/>
        </w:rPr>
        <w:t xml:space="preserve">tidade de pessoas. A origem/destino poderá ser informada através da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>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lastRenderedPageBreak/>
        <w:t>Após 20 minutos a minha solicitação deverá ser cancelada, caso eu não tenha retorno.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ET09 – Verificar se o campo origem está preenchido apertando o ícone da Localização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ET10 –</w:t>
      </w:r>
      <w:r w:rsidRPr="000360B4">
        <w:rPr>
          <w:sz w:val="24"/>
        </w:rPr>
        <w:t xml:space="preserve"> Verificar se o campo</w:t>
      </w:r>
      <w:r>
        <w:rPr>
          <w:sz w:val="24"/>
        </w:rPr>
        <w:t xml:space="preserve"> de destino está preenchido</w:t>
      </w:r>
      <w:r w:rsidRPr="000360B4">
        <w:rPr>
          <w:sz w:val="24"/>
        </w:rPr>
        <w:t>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ET11</w:t>
      </w:r>
      <w:r w:rsidRPr="000360B4">
        <w:rPr>
          <w:sz w:val="24"/>
        </w:rPr>
        <w:t xml:space="preserve"> – Verificar se após 20 minutos a solicitação será cancelada.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ET12</w:t>
      </w:r>
      <w:r w:rsidRPr="000360B4">
        <w:rPr>
          <w:sz w:val="24"/>
        </w:rPr>
        <w:t xml:space="preserve"> – Verificar se o número de vagas é no mínimo 1 e no máximo 4.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lastRenderedPageBreak/>
        <w:t>ET18 – Ao aceitar a carona, uma mensagem deverá ser enviada para o motorista confirmando a carona.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 xml:space="preserve">ET19 –  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 xml:space="preserve">ET20 – </w:t>
      </w:r>
    </w:p>
    <w:p w:rsidR="00C32846" w:rsidRDefault="00C32846" w:rsidP="00C32846">
      <w:pPr>
        <w:rPr>
          <w:b/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Universidade Vila Velha, desejo alterar os dados que foram inseridos no ato do cadastro. Os dados que podem ser alterados são: telefone celular, endereço, senha, e-mail, modelo do veículo, cor do veículo.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ET21</w:t>
      </w:r>
      <w:r w:rsidRPr="000360B4">
        <w:rPr>
          <w:sz w:val="24"/>
        </w:rPr>
        <w:t xml:space="preserve"> - Verificar se o campo telefone possui 11 dígitos;</w:t>
      </w:r>
    </w:p>
    <w:p w:rsidR="00C32846" w:rsidRPr="000360B4" w:rsidRDefault="00C32846" w:rsidP="00C32846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Pr="000360B4">
        <w:rPr>
          <w:sz w:val="24"/>
        </w:rPr>
        <w:t xml:space="preserve"> - Verificar se todos os campos estão preenchidos;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ET23</w:t>
      </w:r>
      <w:r w:rsidRPr="000360B4">
        <w:rPr>
          <w:sz w:val="24"/>
        </w:rPr>
        <w:t xml:space="preserve"> - O campo senha deve possuir no mínimo 8 caracteres;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ET24</w:t>
      </w:r>
      <w:r w:rsidRPr="000360B4">
        <w:rPr>
          <w:sz w:val="24"/>
        </w:rPr>
        <w:t xml:space="preserve"> – Realizar a tentativa de alterar um campo que não é permitido;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C32846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Default="00C32846" w:rsidP="00C32846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ET27 – Ter um histórico de carona cadastrada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lastRenderedPageBreak/>
        <w:t>ET28 – Acessar a carona e recomendar o motorista</w:t>
      </w:r>
    </w:p>
    <w:p w:rsidR="00C32846" w:rsidRDefault="00C32846" w:rsidP="00C32846">
      <w:pPr>
        <w:rPr>
          <w:sz w:val="24"/>
        </w:rPr>
      </w:pPr>
    </w:p>
    <w:p w:rsidR="00C32846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ET29 – Solicitar uma carona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ET30 – Oferecer carona solicitada anteriormente e verificar a recomendação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 xml:space="preserve">ET31 – </w:t>
      </w:r>
      <w:proofErr w:type="spellStart"/>
      <w:r>
        <w:rPr>
          <w:sz w:val="24"/>
        </w:rPr>
        <w:t>Caroneiro</w:t>
      </w:r>
      <w:proofErr w:type="spellEnd"/>
      <w:r>
        <w:rPr>
          <w:sz w:val="24"/>
        </w:rPr>
        <w:t xml:space="preserve"> sem recomendação registradas não devem aparecer nada</w:t>
      </w:r>
    </w:p>
    <w:p w:rsidR="00C32846" w:rsidRDefault="00C32846" w:rsidP="00C32846"/>
    <w:p w:rsidR="00C32846" w:rsidRDefault="00C32846" w:rsidP="00C32846">
      <w:pPr>
        <w:rPr>
          <w:sz w:val="24"/>
        </w:rPr>
      </w:pPr>
    </w:p>
    <w:p w:rsidR="00C32846" w:rsidRDefault="00C32846" w:rsidP="00C32846"/>
    <w:p w:rsidR="00C32846" w:rsidRDefault="00C32846" w:rsidP="00C32846"/>
    <w:p w:rsidR="00C32846" w:rsidRDefault="00C32846" w:rsidP="00C32846">
      <w:r>
        <w:t xml:space="preserve"> </w:t>
      </w:r>
    </w:p>
    <w:p w:rsidR="00C32846" w:rsidRDefault="00C32846" w:rsidP="00C32846"/>
    <w:p w:rsidR="00C32846" w:rsidRDefault="00C32846" w:rsidP="00C32846"/>
    <w:p w:rsidR="00C32846" w:rsidRPr="00F15351" w:rsidRDefault="00C32846" w:rsidP="00C32846"/>
    <w:p w:rsidR="002910C2" w:rsidRPr="00C32846" w:rsidRDefault="00C32846" w:rsidP="00C32846">
      <w:bookmarkStart w:id="0" w:name="_GoBack"/>
      <w:bookmarkEnd w:id="0"/>
    </w:p>
    <w:sectPr w:rsidR="002910C2" w:rsidRPr="00C3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0746BF"/>
    <w:rsid w:val="001F2BAD"/>
    <w:rsid w:val="0035639F"/>
    <w:rsid w:val="005F7B9C"/>
    <w:rsid w:val="00854C10"/>
    <w:rsid w:val="00911B88"/>
    <w:rsid w:val="009A64C8"/>
    <w:rsid w:val="009F2F57"/>
    <w:rsid w:val="00BF2B81"/>
    <w:rsid w:val="00C32846"/>
    <w:rsid w:val="00DE39BD"/>
    <w:rsid w:val="00E808C7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CCAA Vila Velha</cp:lastModifiedBy>
  <cp:revision>2</cp:revision>
  <dcterms:created xsi:type="dcterms:W3CDTF">2016-06-08T11:26:00Z</dcterms:created>
  <dcterms:modified xsi:type="dcterms:W3CDTF">2016-06-08T11:26:00Z</dcterms:modified>
</cp:coreProperties>
</file>