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7080"/>
      </w:tblGrid>
      <w:tr w:rsidR="000D4FAE" w:rsidRPr="000D4FAE" w:rsidTr="000D4F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rPr>
                <w:b/>
                <w:bCs/>
              </w:rPr>
              <w:t>Основной шрифт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proofErr w:type="spellStart"/>
            <w:r w:rsidRPr="000D4FAE">
              <w:t>Times</w:t>
            </w:r>
            <w:proofErr w:type="spellEnd"/>
            <w:r w:rsidRPr="000D4FAE">
              <w:t xml:space="preserve"> </w:t>
            </w:r>
            <w:proofErr w:type="spellStart"/>
            <w:r w:rsidRPr="000D4FAE">
              <w:t>New</w:t>
            </w:r>
            <w:proofErr w:type="spellEnd"/>
            <w:r w:rsidRPr="000D4FAE">
              <w:t xml:space="preserve"> </w:t>
            </w:r>
            <w:proofErr w:type="spellStart"/>
            <w:r w:rsidRPr="000D4FAE">
              <w:t>Roman</w:t>
            </w:r>
            <w:proofErr w:type="spellEnd"/>
            <w:r w:rsidRPr="000D4FAE">
              <w:t xml:space="preserve">, 14 </w:t>
            </w:r>
            <w:proofErr w:type="spellStart"/>
            <w:r w:rsidRPr="000D4FAE">
              <w:t>pt</w:t>
            </w:r>
            <w:proofErr w:type="spellEnd"/>
          </w:p>
        </w:tc>
      </w:tr>
      <w:tr w:rsidR="000D4FAE" w:rsidRPr="000D4FAE" w:rsidTr="000D4F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rPr>
                <w:b/>
                <w:bCs/>
              </w:rPr>
              <w:t>Межстрочный интервал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t>1.5 (полуторный)</w:t>
            </w:r>
          </w:p>
        </w:tc>
      </w:tr>
      <w:tr w:rsidR="000D4FAE" w:rsidRPr="000D4FAE" w:rsidTr="000D4F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rPr>
                <w:b/>
                <w:bCs/>
              </w:rPr>
              <w:t>Выравнивание текста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t>По ширине (</w:t>
            </w:r>
            <w:proofErr w:type="spellStart"/>
            <w:r w:rsidRPr="000D4FAE">
              <w:t>justified</w:t>
            </w:r>
            <w:proofErr w:type="spellEnd"/>
            <w:r w:rsidRPr="000D4FAE">
              <w:t>)</w:t>
            </w:r>
          </w:p>
        </w:tc>
      </w:tr>
      <w:tr w:rsidR="000D4FAE" w:rsidRPr="000D4FAE" w:rsidTr="000D4F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rPr>
                <w:b/>
                <w:bCs/>
              </w:rPr>
              <w:t>Поля страницы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t>Левое — 3 см, Правое — 1.5 см, Верхнее/Нижнее — 2 см</w:t>
            </w:r>
          </w:p>
        </w:tc>
      </w:tr>
      <w:tr w:rsidR="000D4FAE" w:rsidRPr="000D4FAE" w:rsidTr="000D4F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rPr>
                <w:b/>
                <w:bCs/>
              </w:rPr>
              <w:t>Нумерация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t>Иерархическая: 1 → 1.1 → 1.1.1</w:t>
            </w:r>
          </w:p>
        </w:tc>
      </w:tr>
      <w:tr w:rsidR="000D4FAE" w:rsidRPr="000D4FAE" w:rsidTr="000D4F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rPr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pPr>
              <w:rPr>
                <w:lang w:val="en-US"/>
              </w:rPr>
            </w:pPr>
            <w:proofErr w:type="spellStart"/>
            <w:r w:rsidRPr="000D4FAE">
              <w:t>Моноширин</w:t>
            </w:r>
            <w:r>
              <w:t>ный</w:t>
            </w:r>
            <w:proofErr w:type="spellEnd"/>
            <w:r w:rsidRPr="000D4FAE">
              <w:rPr>
                <w:lang w:val="en-US"/>
              </w:rPr>
              <w:t xml:space="preserve"> </w:t>
            </w:r>
            <w:r>
              <w:t>шрифт</w:t>
            </w:r>
            <w:r w:rsidRPr="000D4FAE">
              <w:rPr>
                <w:lang w:val="en-US"/>
              </w:rPr>
              <w:t xml:space="preserve"> (Courier New, 12 </w:t>
            </w:r>
            <w:proofErr w:type="spellStart"/>
            <w:r w:rsidRPr="000D4FAE">
              <w:rPr>
                <w:lang w:val="en-US"/>
              </w:rPr>
              <w:t>pt</w:t>
            </w:r>
            <w:proofErr w:type="spellEnd"/>
            <w:r w:rsidRPr="000D4FAE">
              <w:rPr>
                <w:lang w:val="en-US"/>
              </w:rPr>
              <w:t>)</w:t>
            </w:r>
          </w:p>
        </w:tc>
      </w:tr>
      <w:tr w:rsidR="000D4FAE" w:rsidRPr="000D4FAE" w:rsidTr="000D4F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rPr>
                <w:b/>
                <w:bCs/>
              </w:rPr>
              <w:t>Рисунки/Таблицы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0D4FAE" w:rsidRPr="000D4FAE" w:rsidRDefault="000D4FAE" w:rsidP="000D4FAE">
            <w:r w:rsidRPr="000D4FAE">
              <w:t xml:space="preserve">Подпись под рисунком: </w:t>
            </w:r>
            <w:r w:rsidRPr="000D4FAE">
              <w:rPr>
                <w:i/>
                <w:iCs/>
              </w:rPr>
              <w:t>Рисунок 1.1 — Описание</w:t>
            </w:r>
            <w:r w:rsidRPr="000D4FAE">
              <w:t xml:space="preserve">, над таблицей: </w:t>
            </w:r>
            <w:r w:rsidRPr="000D4FAE">
              <w:rPr>
                <w:i/>
                <w:iCs/>
              </w:rPr>
              <w:t>Таблица 1.1 — Описание</w:t>
            </w:r>
          </w:p>
        </w:tc>
      </w:tr>
    </w:tbl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СТРУКТУРА ДОКУМЕНТА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1. ТИТУЛЬНЫЙ ЛИСТ</w:t>
      </w:r>
    </w:p>
    <w:p w:rsidR="000D4FAE" w:rsidRPr="000D4FAE" w:rsidRDefault="000D4FAE" w:rsidP="000D4FAE">
      <w:pPr>
        <w:numPr>
          <w:ilvl w:val="1"/>
          <w:numId w:val="5"/>
        </w:numPr>
      </w:pPr>
      <w:r w:rsidRPr="000D4FAE">
        <w:t>Центрированный текст</w:t>
      </w:r>
    </w:p>
    <w:p w:rsidR="000D4FAE" w:rsidRDefault="000D4FAE" w:rsidP="000D4FAE">
      <w:pPr>
        <w:numPr>
          <w:ilvl w:val="1"/>
          <w:numId w:val="5"/>
        </w:numPr>
      </w:pPr>
      <w:r w:rsidRPr="000D4FAE">
        <w:t xml:space="preserve">Шрифт заголовка: </w:t>
      </w:r>
      <w:proofErr w:type="spellStart"/>
      <w:r w:rsidRPr="000D4FAE">
        <w:t>Times</w:t>
      </w:r>
      <w:proofErr w:type="spellEnd"/>
      <w:r w:rsidRPr="000D4FAE">
        <w:t xml:space="preserve"> </w:t>
      </w:r>
      <w:proofErr w:type="spellStart"/>
      <w:r w:rsidRPr="000D4FAE">
        <w:t>New</w:t>
      </w:r>
      <w:proofErr w:type="spellEnd"/>
      <w:r w:rsidRPr="000D4FAE">
        <w:t xml:space="preserve"> </w:t>
      </w:r>
      <w:proofErr w:type="spellStart"/>
      <w:r w:rsidRPr="000D4FAE">
        <w:t>Roman</w:t>
      </w:r>
      <w:proofErr w:type="spellEnd"/>
      <w:r w:rsidRPr="000D4FAE">
        <w:t xml:space="preserve">, 16 </w:t>
      </w:r>
      <w:proofErr w:type="spellStart"/>
      <w:r w:rsidRPr="000D4FAE">
        <w:t>pt</w:t>
      </w:r>
      <w:proofErr w:type="spellEnd"/>
      <w:r w:rsidRPr="000D4FAE">
        <w:t>, полужирный</w:t>
      </w:r>
      <w:bookmarkStart w:id="0" w:name="_GoBack"/>
      <w:bookmarkEnd w:id="0"/>
    </w:p>
    <w:p w:rsidR="000D4FAE" w:rsidRDefault="000D4FAE" w:rsidP="000D4FAE">
      <w:pPr>
        <w:numPr>
          <w:ilvl w:val="1"/>
          <w:numId w:val="5"/>
        </w:numPr>
      </w:pPr>
      <w:r w:rsidRPr="000D4FAE">
        <w:t xml:space="preserve">Структура: </w:t>
      </w:r>
      <w:r>
        <w:t>МИНИСТЕРСТВО НАУКИ И ВЫСШЕГО ОБРАЗОВАНИЯ РФ</w:t>
      </w:r>
    </w:p>
    <w:p w:rsidR="000D4FAE" w:rsidRDefault="000D4FAE" w:rsidP="000D4FAE">
      <w:pPr>
        <w:ind w:left="1440"/>
      </w:pPr>
      <w:r>
        <w:t>[НАЗВАНИЕ УНИВЕРСИТЕТА]</w:t>
      </w:r>
    </w:p>
    <w:p w:rsidR="000D4FAE" w:rsidRDefault="000D4FAE" w:rsidP="000D4FAE">
      <w:pPr>
        <w:ind w:left="1440"/>
      </w:pPr>
      <w:r>
        <w:t>[НАЗВАНИЕ ФАКУЛЬТЕТА/ИНСТИТУТА]</w:t>
      </w:r>
    </w:p>
    <w:p w:rsidR="000D4FAE" w:rsidRDefault="000D4FAE" w:rsidP="000D4FAE">
      <w:pPr>
        <w:ind w:left="1440"/>
      </w:pPr>
    </w:p>
    <w:p w:rsidR="000D4FAE" w:rsidRDefault="000D4FAE" w:rsidP="000D4FAE">
      <w:pPr>
        <w:ind w:left="1440"/>
      </w:pPr>
      <w:r>
        <w:t>ЛАБОРАТОРНАЯ РАБОТА № [НОМЕР]</w:t>
      </w:r>
    </w:p>
    <w:p w:rsidR="000D4FAE" w:rsidRDefault="000D4FAE" w:rsidP="000D4FAE">
      <w:pPr>
        <w:ind w:left="1440"/>
      </w:pPr>
    </w:p>
    <w:p w:rsidR="000D4FAE" w:rsidRDefault="000D4FAE" w:rsidP="000D4FAE">
      <w:pPr>
        <w:ind w:left="1440"/>
      </w:pPr>
      <w:r>
        <w:t>[НАЗВАНИЕ РАБОТЫ]</w:t>
      </w:r>
    </w:p>
    <w:p w:rsidR="000D4FAE" w:rsidRDefault="000D4FAE" w:rsidP="000D4FAE">
      <w:pPr>
        <w:ind w:left="1440"/>
      </w:pPr>
    </w:p>
    <w:p w:rsidR="000D4FAE" w:rsidRDefault="000D4FAE" w:rsidP="000D4FAE">
      <w:pPr>
        <w:ind w:left="1440"/>
      </w:pPr>
      <w:r>
        <w:t>Выполнил(а): [ФИО], [ГРУППА]</w:t>
      </w:r>
    </w:p>
    <w:p w:rsidR="000D4FAE" w:rsidRDefault="000D4FAE" w:rsidP="000D4FAE">
      <w:pPr>
        <w:ind w:left="1440"/>
      </w:pPr>
      <w:r>
        <w:t>Проверил(а): [ФИО ПРЕПОДАВАТЕЛЯ]</w:t>
      </w:r>
    </w:p>
    <w:p w:rsidR="000D4FAE" w:rsidRDefault="000D4FAE" w:rsidP="000D4FAE">
      <w:pPr>
        <w:ind w:left="1440"/>
      </w:pPr>
    </w:p>
    <w:p w:rsidR="000D4FAE" w:rsidRDefault="000D4FAE" w:rsidP="000D4FAE">
      <w:pPr>
        <w:ind w:left="1440"/>
      </w:pPr>
      <w:r>
        <w:t>[ГОРОД] — [ГОД]</w:t>
      </w:r>
    </w:p>
    <w:p w:rsidR="000D4FAE" w:rsidRPr="000D4FAE" w:rsidRDefault="000D4FAE" w:rsidP="000D4FAE"/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2. СОДЕРЖАНИЕ / ОГЛАВЛЕНИЕ</w:t>
      </w:r>
    </w:p>
    <w:p w:rsidR="000D4FAE" w:rsidRPr="000D4FAE" w:rsidRDefault="000D4FAE" w:rsidP="000D4FAE">
      <w:pPr>
        <w:numPr>
          <w:ilvl w:val="0"/>
          <w:numId w:val="6"/>
        </w:numPr>
      </w:pPr>
      <w:r w:rsidRPr="000D4FAE">
        <w:t>Автоматически сгенерированное</w:t>
      </w:r>
    </w:p>
    <w:p w:rsidR="000D4FAE" w:rsidRPr="000D4FAE" w:rsidRDefault="000D4FAE" w:rsidP="000D4FAE">
      <w:pPr>
        <w:numPr>
          <w:ilvl w:val="0"/>
          <w:numId w:val="6"/>
        </w:numPr>
      </w:pPr>
      <w:r w:rsidRPr="000D4FAE">
        <w:t>Включает все разделы и подразделы с номерами страниц</w:t>
      </w:r>
    </w:p>
    <w:p w:rsidR="000D4FAE" w:rsidRPr="000D4FAE" w:rsidRDefault="000D4FAE" w:rsidP="000D4FAE">
      <w:pPr>
        <w:numPr>
          <w:ilvl w:val="0"/>
          <w:numId w:val="6"/>
        </w:numPr>
      </w:pPr>
      <w:r w:rsidRPr="000D4FAE">
        <w:t>Заголовок «СОДЕРЖАНИЕ» без нумерации</w:t>
      </w:r>
    </w:p>
    <w:p w:rsidR="000D4FAE" w:rsidRPr="000D4FAE" w:rsidRDefault="000D4FAE" w:rsidP="000D4FAE">
      <w:pPr>
        <w:numPr>
          <w:ilvl w:val="0"/>
          <w:numId w:val="6"/>
        </w:numPr>
      </w:pPr>
      <w:r w:rsidRPr="000D4FAE">
        <w:t>Отступы для подразделов: 0.5 см на каждый уровень вложенности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3. ОПИСАНИЕ РАБОТЫ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lastRenderedPageBreak/>
        <w:t>3.1. Цель работы</w:t>
      </w:r>
    </w:p>
    <w:p w:rsidR="000D4FAE" w:rsidRPr="000D4FAE" w:rsidRDefault="000D4FAE" w:rsidP="000D4FAE">
      <w:pPr>
        <w:numPr>
          <w:ilvl w:val="0"/>
          <w:numId w:val="7"/>
        </w:numPr>
      </w:pPr>
      <w:r w:rsidRPr="000D4FAE">
        <w:t>Формулировка: 1–2 предложения</w:t>
      </w:r>
    </w:p>
    <w:p w:rsidR="000D4FAE" w:rsidRPr="000D4FAE" w:rsidRDefault="000D4FAE" w:rsidP="000D4FAE">
      <w:pPr>
        <w:numPr>
          <w:ilvl w:val="0"/>
          <w:numId w:val="7"/>
        </w:numPr>
      </w:pPr>
      <w:r w:rsidRPr="000D4FAE">
        <w:t>Начинается с глагола: «Изучить», «Реализовать», «Проанализировать»</w:t>
      </w:r>
    </w:p>
    <w:p w:rsidR="000D4FAE" w:rsidRPr="000D4FAE" w:rsidRDefault="000D4FAE" w:rsidP="000D4FAE">
      <w:pPr>
        <w:numPr>
          <w:ilvl w:val="0"/>
          <w:numId w:val="7"/>
        </w:numPr>
      </w:pPr>
      <w:r w:rsidRPr="000D4FAE">
        <w:t xml:space="preserve">Пример: </w:t>
      </w:r>
      <w:r w:rsidRPr="000D4FAE">
        <w:rPr>
          <w:i/>
          <w:iCs/>
        </w:rPr>
        <w:t>«Реализовать метод наискорейшего градиентного спуска для нахождения точки глобального минимума функции Бута»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3.2. Задачи</w:t>
      </w:r>
    </w:p>
    <w:p w:rsidR="000D4FAE" w:rsidRPr="000D4FAE" w:rsidRDefault="000D4FAE" w:rsidP="000D4FAE">
      <w:pPr>
        <w:numPr>
          <w:ilvl w:val="0"/>
          <w:numId w:val="8"/>
        </w:numPr>
      </w:pPr>
      <w:r w:rsidRPr="000D4FAE">
        <w:t>Нумерованный список (</w:t>
      </w:r>
      <w:proofErr w:type="gramStart"/>
      <w:r w:rsidRPr="000D4FAE">
        <w:t>1.,</w:t>
      </w:r>
      <w:proofErr w:type="gramEnd"/>
      <w:r w:rsidRPr="000D4FAE">
        <w:t xml:space="preserve"> 2., 3., ...)</w:t>
      </w:r>
    </w:p>
    <w:p w:rsidR="000D4FAE" w:rsidRPr="000D4FAE" w:rsidRDefault="000D4FAE" w:rsidP="000D4FAE">
      <w:pPr>
        <w:numPr>
          <w:ilvl w:val="0"/>
          <w:numId w:val="8"/>
        </w:numPr>
      </w:pPr>
      <w:r w:rsidRPr="000D4FAE">
        <w:t>Каждая задача начинается с глагола в инфинитиве</w:t>
      </w:r>
    </w:p>
    <w:p w:rsidR="000D4FAE" w:rsidRPr="000D4FAE" w:rsidRDefault="000D4FAE" w:rsidP="000D4FAE">
      <w:pPr>
        <w:numPr>
          <w:ilvl w:val="0"/>
          <w:numId w:val="8"/>
        </w:numPr>
      </w:pPr>
      <w:r w:rsidRPr="000D4FAE">
        <w:t>Объём: 5–8 пунктов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3.3. Исходные данные (если применимо)</w:t>
      </w:r>
    </w:p>
    <w:p w:rsidR="000D4FAE" w:rsidRPr="000D4FAE" w:rsidRDefault="000D4FAE" w:rsidP="000D4FAE">
      <w:pPr>
        <w:numPr>
          <w:ilvl w:val="0"/>
          <w:numId w:val="9"/>
        </w:numPr>
      </w:pPr>
      <w:r w:rsidRPr="000D4FAE">
        <w:t>Параметры задачи, вариант задания</w:t>
      </w:r>
    </w:p>
    <w:p w:rsidR="000D4FAE" w:rsidRPr="000D4FAE" w:rsidRDefault="000D4FAE" w:rsidP="000D4FAE">
      <w:pPr>
        <w:numPr>
          <w:ilvl w:val="0"/>
          <w:numId w:val="9"/>
        </w:numPr>
      </w:pPr>
      <w:r w:rsidRPr="000D4FAE">
        <w:t xml:space="preserve">Математические обозначения курсивом: </w:t>
      </w:r>
      <w:r w:rsidRPr="000D4FAE">
        <w:rPr>
          <w:i/>
          <w:iCs/>
        </w:rPr>
        <w:t>α = 0.01</w:t>
      </w:r>
      <w:r w:rsidRPr="000D4FAE">
        <w:t xml:space="preserve">, </w:t>
      </w:r>
      <w:r w:rsidRPr="000D4FAE">
        <w:rPr>
          <w:i/>
          <w:iCs/>
        </w:rPr>
        <w:t>β = 0.9</w:t>
      </w:r>
    </w:p>
    <w:p w:rsidR="000D4FAE" w:rsidRPr="000D4FAE" w:rsidRDefault="000D4FAE" w:rsidP="000D4FAE">
      <w:pPr>
        <w:numPr>
          <w:ilvl w:val="0"/>
          <w:numId w:val="9"/>
        </w:numPr>
      </w:pPr>
      <w:r w:rsidRPr="000D4FAE">
        <w:t>Таблицы с параметрами (если &gt;3 параметра)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3.4. Теоретические основы</w:t>
      </w:r>
    </w:p>
    <w:p w:rsidR="000D4FAE" w:rsidRPr="000D4FAE" w:rsidRDefault="000D4FAE" w:rsidP="000D4FAE">
      <w:pPr>
        <w:numPr>
          <w:ilvl w:val="0"/>
          <w:numId w:val="10"/>
        </w:numPr>
      </w:pPr>
      <w:r w:rsidRPr="000D4FAE">
        <w:t>Краткое описание метода/алгоритма</w:t>
      </w:r>
    </w:p>
    <w:p w:rsidR="000D4FAE" w:rsidRPr="000D4FAE" w:rsidRDefault="000D4FAE" w:rsidP="000D4FAE">
      <w:pPr>
        <w:numPr>
          <w:ilvl w:val="0"/>
          <w:numId w:val="10"/>
        </w:numPr>
      </w:pPr>
      <w:r w:rsidRPr="000D4FAE">
        <w:t>Все формулы в математической нотации</w:t>
      </w:r>
    </w:p>
    <w:p w:rsidR="000D4FAE" w:rsidRPr="000D4FAE" w:rsidRDefault="000D4FAE" w:rsidP="000D4FAE">
      <w:pPr>
        <w:numPr>
          <w:ilvl w:val="0"/>
          <w:numId w:val="10"/>
        </w:numPr>
      </w:pPr>
      <w:r w:rsidRPr="000D4FAE">
        <w:t>Ссылки на источники при необходимости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4. ХОД РАБОТЫ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4.1. Алгоритм решения</w:t>
      </w:r>
    </w:p>
    <w:p w:rsidR="000D4FAE" w:rsidRPr="000D4FAE" w:rsidRDefault="000D4FAE" w:rsidP="000D4FAE">
      <w:pPr>
        <w:numPr>
          <w:ilvl w:val="0"/>
          <w:numId w:val="11"/>
        </w:numPr>
      </w:pPr>
      <w:r w:rsidRPr="000D4FAE">
        <w:t>Блок-схема или пошаговое описание</w:t>
      </w:r>
    </w:p>
    <w:p w:rsidR="000D4FAE" w:rsidRPr="000D4FAE" w:rsidRDefault="000D4FAE" w:rsidP="000D4FAE">
      <w:pPr>
        <w:numPr>
          <w:ilvl w:val="0"/>
          <w:numId w:val="11"/>
        </w:numPr>
      </w:pPr>
      <w:r w:rsidRPr="000D4FAE">
        <w:t>Псевдокод при необходимости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4.2. Реализация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4.2.1. Импорт модулей</w:t>
      </w:r>
    </w:p>
    <w:p w:rsidR="000D4FAE" w:rsidRPr="000D4FAE" w:rsidRDefault="000D4FAE" w:rsidP="000D4FAE">
      <w:pPr>
        <w:numPr>
          <w:ilvl w:val="0"/>
          <w:numId w:val="12"/>
        </w:numPr>
      </w:pPr>
      <w:r w:rsidRPr="000D4FAE">
        <w:t>Группировка импортов: стандартные → сторонние → локальные</w:t>
      </w:r>
    </w:p>
    <w:p w:rsidR="000D4FAE" w:rsidRDefault="000D4FAE" w:rsidP="000D4FAE">
      <w:r>
        <w:t>4.2.2. Генерация/загрузка данных</w:t>
      </w:r>
    </w:p>
    <w:p w:rsidR="000D4FAE" w:rsidRDefault="000D4FAE" w:rsidP="000D4FAE">
      <w:r>
        <w:t>Описание источника данных</w:t>
      </w:r>
    </w:p>
    <w:p w:rsidR="000D4FAE" w:rsidRDefault="000D4FAE" w:rsidP="000D4FAE">
      <w:r>
        <w:t>Параметры генерации (если синтетические)</w:t>
      </w:r>
    </w:p>
    <w:p w:rsidR="000D4FAE" w:rsidRDefault="000D4FAE" w:rsidP="000D4FAE">
      <w:r>
        <w:t>Примеры входных данных</w:t>
      </w:r>
    </w:p>
    <w:p w:rsidR="000D4FAE" w:rsidRDefault="000D4FAE" w:rsidP="000D4FAE">
      <w:r>
        <w:t>4.2.3. Основные функции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4.3. Результаты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4.3.1. Численные результаты</w:t>
      </w:r>
    </w:p>
    <w:p w:rsidR="000D4FAE" w:rsidRPr="000D4FAE" w:rsidRDefault="000D4FAE" w:rsidP="000D4FAE">
      <w:pPr>
        <w:numPr>
          <w:ilvl w:val="0"/>
          <w:numId w:val="13"/>
        </w:numPr>
      </w:pPr>
      <w:r w:rsidRPr="000D4FAE">
        <w:t>Вывод в консоль с пояснениями</w:t>
      </w:r>
    </w:p>
    <w:p w:rsidR="000D4FAE" w:rsidRPr="000D4FAE" w:rsidRDefault="000D4FAE" w:rsidP="000D4FAE">
      <w:pPr>
        <w:numPr>
          <w:ilvl w:val="0"/>
          <w:numId w:val="13"/>
        </w:numPr>
      </w:pPr>
      <w:r w:rsidRPr="000D4FAE">
        <w:t>Таблицы с результатами (выравнивание по десятичной точке)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lastRenderedPageBreak/>
        <w:t>4.3.2. Визуализация</w:t>
      </w:r>
    </w:p>
    <w:p w:rsidR="000D4FAE" w:rsidRPr="000D4FAE" w:rsidRDefault="000D4FAE" w:rsidP="000D4FAE">
      <w:pPr>
        <w:numPr>
          <w:ilvl w:val="0"/>
          <w:numId w:val="14"/>
        </w:numPr>
      </w:pPr>
      <w:r w:rsidRPr="000D4FAE">
        <w:t>Графики:</w:t>
      </w:r>
    </w:p>
    <w:p w:rsidR="000D4FAE" w:rsidRPr="000D4FAE" w:rsidRDefault="000D4FAE" w:rsidP="000D4FAE">
      <w:pPr>
        <w:numPr>
          <w:ilvl w:val="1"/>
          <w:numId w:val="14"/>
        </w:numPr>
      </w:pPr>
      <w:r w:rsidRPr="000D4FAE">
        <w:t xml:space="preserve">Подписи осей (шрифт 12 </w:t>
      </w:r>
      <w:proofErr w:type="spellStart"/>
      <w:r w:rsidRPr="000D4FAE">
        <w:t>pt</w:t>
      </w:r>
      <w:proofErr w:type="spellEnd"/>
      <w:r w:rsidRPr="000D4FAE">
        <w:t>)</w:t>
      </w:r>
    </w:p>
    <w:p w:rsidR="000D4FAE" w:rsidRPr="000D4FAE" w:rsidRDefault="000D4FAE" w:rsidP="000D4FAE">
      <w:pPr>
        <w:numPr>
          <w:ilvl w:val="1"/>
          <w:numId w:val="14"/>
        </w:numPr>
      </w:pPr>
      <w:r w:rsidRPr="000D4FAE">
        <w:t>Легенда при наличии нескольких линий</w:t>
      </w:r>
    </w:p>
    <w:p w:rsidR="000D4FAE" w:rsidRPr="000D4FAE" w:rsidRDefault="000D4FAE" w:rsidP="000D4FAE">
      <w:pPr>
        <w:numPr>
          <w:ilvl w:val="1"/>
          <w:numId w:val="14"/>
        </w:numPr>
      </w:pPr>
      <w:r w:rsidRPr="000D4FAE">
        <w:t>Сетка для улучшения читаемости</w:t>
      </w:r>
    </w:p>
    <w:p w:rsidR="000D4FAE" w:rsidRPr="000D4FAE" w:rsidRDefault="000D4FAE" w:rsidP="000D4FAE">
      <w:pPr>
        <w:numPr>
          <w:ilvl w:val="1"/>
          <w:numId w:val="14"/>
        </w:numPr>
      </w:pPr>
      <w:r w:rsidRPr="000D4FAE">
        <w:t xml:space="preserve">Пример подписи: </w:t>
      </w:r>
      <w:r w:rsidRPr="000D4FAE">
        <w:rPr>
          <w:i/>
          <w:iCs/>
        </w:rPr>
        <w:t>Рисунок 4.1 — Траектория градиентного спуска на функции Бута</w:t>
      </w:r>
    </w:p>
    <w:p w:rsidR="000D4FAE" w:rsidRPr="000D4FAE" w:rsidRDefault="000D4FAE" w:rsidP="000D4FAE">
      <w:pPr>
        <w:numPr>
          <w:ilvl w:val="0"/>
          <w:numId w:val="14"/>
        </w:numPr>
      </w:pPr>
      <w:r w:rsidRPr="000D4FAE">
        <w:t>Таблицы:</w:t>
      </w:r>
    </w:p>
    <w:p w:rsidR="000D4FAE" w:rsidRPr="000D4FAE" w:rsidRDefault="000D4FAE" w:rsidP="000D4FAE">
      <w:pPr>
        <w:numPr>
          <w:ilvl w:val="1"/>
          <w:numId w:val="14"/>
        </w:numPr>
      </w:pPr>
      <w:r w:rsidRPr="000D4FAE">
        <w:t>Заголовки столбцов полужирные</w:t>
      </w:r>
    </w:p>
    <w:p w:rsidR="000D4FAE" w:rsidRPr="000D4FAE" w:rsidRDefault="000D4FAE" w:rsidP="000D4FAE">
      <w:pPr>
        <w:numPr>
          <w:ilvl w:val="1"/>
          <w:numId w:val="14"/>
        </w:numPr>
      </w:pPr>
      <w:r w:rsidRPr="000D4FAE">
        <w:t>Горизонтальные линии только сверху, снизу и под заголовком</w:t>
      </w:r>
    </w:p>
    <w:p w:rsidR="000D4FAE" w:rsidRPr="000D4FAE" w:rsidRDefault="000D4FAE" w:rsidP="000D4FAE">
      <w:pPr>
        <w:numPr>
          <w:ilvl w:val="1"/>
          <w:numId w:val="14"/>
        </w:numPr>
      </w:pPr>
      <w:r w:rsidRPr="000D4FAE">
        <w:t xml:space="preserve">Пример подписи: </w:t>
      </w:r>
      <w:r w:rsidRPr="000D4FAE">
        <w:rPr>
          <w:i/>
          <w:iCs/>
        </w:rPr>
        <w:t>Таблица 4.1 — Значения функции на итерациях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4.4. Анализ результатов</w:t>
      </w:r>
    </w:p>
    <w:p w:rsidR="000D4FAE" w:rsidRPr="000D4FAE" w:rsidRDefault="000D4FAE" w:rsidP="000D4FAE">
      <w:pPr>
        <w:numPr>
          <w:ilvl w:val="0"/>
          <w:numId w:val="15"/>
        </w:numPr>
      </w:pPr>
      <w:r w:rsidRPr="000D4FAE">
        <w:t>Интерпретация численных значений</w:t>
      </w:r>
    </w:p>
    <w:p w:rsidR="000D4FAE" w:rsidRPr="000D4FAE" w:rsidRDefault="000D4FAE" w:rsidP="000D4FAE">
      <w:pPr>
        <w:numPr>
          <w:ilvl w:val="0"/>
          <w:numId w:val="15"/>
        </w:numPr>
      </w:pPr>
      <w:r w:rsidRPr="000D4FAE">
        <w:t>Сравнение с теоретическими ожиданиями</w:t>
      </w:r>
    </w:p>
    <w:p w:rsidR="000D4FAE" w:rsidRPr="000D4FAE" w:rsidRDefault="000D4FAE" w:rsidP="000D4FAE">
      <w:pPr>
        <w:numPr>
          <w:ilvl w:val="0"/>
          <w:numId w:val="15"/>
        </w:numPr>
      </w:pPr>
      <w:r w:rsidRPr="000D4FAE">
        <w:t>Обсуждение сходимости, скорости, точности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5. ЗАКЛЮЧЕНИЕ</w:t>
      </w:r>
    </w:p>
    <w:p w:rsidR="000D4FAE" w:rsidRPr="000D4FAE" w:rsidRDefault="000D4FAE" w:rsidP="000D4FAE">
      <w:r w:rsidRPr="000D4FAE">
        <w:t>Структура (5 пунктов):</w:t>
      </w:r>
    </w:p>
    <w:p w:rsidR="000D4FAE" w:rsidRPr="000D4FAE" w:rsidRDefault="000D4FAE" w:rsidP="000D4FAE">
      <w:pPr>
        <w:numPr>
          <w:ilvl w:val="0"/>
          <w:numId w:val="16"/>
        </w:numPr>
      </w:pPr>
      <w:r w:rsidRPr="000D4FAE">
        <w:t>Подтверждение выполнения всех задач из раздела 3.2</w:t>
      </w:r>
    </w:p>
    <w:p w:rsidR="000D4FAE" w:rsidRPr="000D4FAE" w:rsidRDefault="000D4FAE" w:rsidP="000D4FAE">
      <w:pPr>
        <w:numPr>
          <w:ilvl w:val="0"/>
          <w:numId w:val="16"/>
        </w:numPr>
      </w:pPr>
      <w:r w:rsidRPr="000D4FAE">
        <w:t>Краткое описание реализованного алгоритма (2–3 предложения)</w:t>
      </w:r>
    </w:p>
    <w:p w:rsidR="000D4FAE" w:rsidRPr="000D4FAE" w:rsidRDefault="000D4FAE" w:rsidP="000D4FAE">
      <w:pPr>
        <w:numPr>
          <w:ilvl w:val="0"/>
          <w:numId w:val="16"/>
        </w:numPr>
      </w:pPr>
      <w:r w:rsidRPr="000D4FAE">
        <w:t>Анализ эффективности: сходимость, вычислительная сложность</w:t>
      </w:r>
    </w:p>
    <w:p w:rsidR="000D4FAE" w:rsidRPr="000D4FAE" w:rsidRDefault="000D4FAE" w:rsidP="000D4FAE">
      <w:pPr>
        <w:numPr>
          <w:ilvl w:val="0"/>
          <w:numId w:val="16"/>
        </w:numPr>
      </w:pPr>
      <w:r w:rsidRPr="000D4FAE">
        <w:t>Выводы о применимости метода для данной задачи</w:t>
      </w:r>
    </w:p>
    <w:p w:rsidR="000D4FAE" w:rsidRPr="000D4FAE" w:rsidRDefault="000D4FAE" w:rsidP="000D4FAE">
      <w:pPr>
        <w:numPr>
          <w:ilvl w:val="0"/>
          <w:numId w:val="16"/>
        </w:numPr>
      </w:pPr>
      <w:r w:rsidRPr="000D4FAE">
        <w:t>Рекомендации по улучшению (опционально)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6. СПИСОК ИСПОЛЬЗОВАННЫХ ИСТОЧНИКОВ</w:t>
      </w:r>
    </w:p>
    <w:p w:rsidR="000D4FAE" w:rsidRPr="000D4FAE" w:rsidRDefault="000D4FAE" w:rsidP="000D4FAE">
      <w:pPr>
        <w:numPr>
          <w:ilvl w:val="0"/>
          <w:numId w:val="17"/>
        </w:numPr>
      </w:pPr>
      <w:r w:rsidRPr="000D4FAE">
        <w:t>Оформление по ГОСТ 7.1-2003</w:t>
      </w:r>
    </w:p>
    <w:p w:rsidR="000D4FAE" w:rsidRPr="000D4FAE" w:rsidRDefault="000D4FAE" w:rsidP="000D4FAE">
      <w:pPr>
        <w:numPr>
          <w:ilvl w:val="0"/>
          <w:numId w:val="17"/>
        </w:numPr>
      </w:pPr>
      <w:r w:rsidRPr="000D4FAE">
        <w:t>Минимум 3 источника (учебники, статьи, документация)</w:t>
      </w:r>
    </w:p>
    <w:p w:rsidR="000D4FAE" w:rsidRPr="000D4FAE" w:rsidRDefault="000D4FAE" w:rsidP="000D4FAE">
      <w:pPr>
        <w:numPr>
          <w:ilvl w:val="0"/>
          <w:numId w:val="17"/>
        </w:numPr>
      </w:pPr>
      <w:r w:rsidRPr="000D4FAE">
        <w:t>Нумерованный список</w:t>
      </w:r>
    </w:p>
    <w:p w:rsidR="000D4FAE" w:rsidRPr="000D4FAE" w:rsidRDefault="000D4FAE" w:rsidP="000D4FAE">
      <w:pPr>
        <w:rPr>
          <w:b/>
          <w:bCs/>
        </w:rPr>
      </w:pPr>
      <w:r w:rsidRPr="000D4FAE">
        <w:rPr>
          <w:b/>
          <w:bCs/>
        </w:rPr>
        <w:t>7. ПРИЛОЖЕНИЯ (если есть)</w:t>
      </w:r>
    </w:p>
    <w:p w:rsidR="000D4FAE" w:rsidRPr="000D4FAE" w:rsidRDefault="000D4FAE" w:rsidP="000D4FAE">
      <w:pPr>
        <w:numPr>
          <w:ilvl w:val="0"/>
          <w:numId w:val="18"/>
        </w:numPr>
      </w:pPr>
      <w:r w:rsidRPr="000D4FAE">
        <w:t>Полный код программы</w:t>
      </w:r>
    </w:p>
    <w:p w:rsidR="000D4FAE" w:rsidRPr="000D4FAE" w:rsidRDefault="000D4FAE" w:rsidP="000D4FAE">
      <w:pPr>
        <w:numPr>
          <w:ilvl w:val="0"/>
          <w:numId w:val="18"/>
        </w:numPr>
      </w:pPr>
      <w:r w:rsidRPr="000D4FAE">
        <w:t>Дополнительные графики/таблицы</w:t>
      </w:r>
    </w:p>
    <w:p w:rsidR="000D4FAE" w:rsidRPr="000D4FAE" w:rsidRDefault="000D4FAE" w:rsidP="000D4FAE">
      <w:pPr>
        <w:numPr>
          <w:ilvl w:val="0"/>
          <w:numId w:val="18"/>
        </w:numPr>
      </w:pPr>
      <w:r w:rsidRPr="000D4FAE">
        <w:t>Промежуточные результаты вычислений</w:t>
      </w:r>
    </w:p>
    <w:p w:rsidR="000D4FAE" w:rsidRPr="000D4FAE" w:rsidRDefault="000D4FAE" w:rsidP="000D4FAE"/>
    <w:sectPr w:rsidR="000D4FAE" w:rsidRPr="000D4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068AD"/>
    <w:multiLevelType w:val="multilevel"/>
    <w:tmpl w:val="0404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F350F"/>
    <w:multiLevelType w:val="multilevel"/>
    <w:tmpl w:val="9D26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F2D3D"/>
    <w:multiLevelType w:val="multilevel"/>
    <w:tmpl w:val="8D6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4D1F"/>
    <w:multiLevelType w:val="multilevel"/>
    <w:tmpl w:val="CCC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A50B7"/>
    <w:multiLevelType w:val="multilevel"/>
    <w:tmpl w:val="880C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46B16"/>
    <w:multiLevelType w:val="multilevel"/>
    <w:tmpl w:val="CD6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00237"/>
    <w:multiLevelType w:val="multilevel"/>
    <w:tmpl w:val="2B9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7470F"/>
    <w:multiLevelType w:val="multilevel"/>
    <w:tmpl w:val="A93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125A9"/>
    <w:multiLevelType w:val="multilevel"/>
    <w:tmpl w:val="F0B6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13A56"/>
    <w:multiLevelType w:val="multilevel"/>
    <w:tmpl w:val="78B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E27FD"/>
    <w:multiLevelType w:val="multilevel"/>
    <w:tmpl w:val="9934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AC44B0"/>
    <w:multiLevelType w:val="multilevel"/>
    <w:tmpl w:val="B7A2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57E85"/>
    <w:multiLevelType w:val="multilevel"/>
    <w:tmpl w:val="FC4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82E99"/>
    <w:multiLevelType w:val="multilevel"/>
    <w:tmpl w:val="E372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B29E5"/>
    <w:multiLevelType w:val="multilevel"/>
    <w:tmpl w:val="C796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11CBC"/>
    <w:multiLevelType w:val="multilevel"/>
    <w:tmpl w:val="3DE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30DA1"/>
    <w:multiLevelType w:val="multilevel"/>
    <w:tmpl w:val="F164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81B11"/>
    <w:multiLevelType w:val="multilevel"/>
    <w:tmpl w:val="172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2"/>
  </w:num>
  <w:num w:numId="4">
    <w:abstractNumId w:val="10"/>
  </w:num>
  <w:num w:numId="5">
    <w:abstractNumId w:val="0"/>
  </w:num>
  <w:num w:numId="6">
    <w:abstractNumId w:val="9"/>
  </w:num>
  <w:num w:numId="7">
    <w:abstractNumId w:val="7"/>
  </w:num>
  <w:num w:numId="8">
    <w:abstractNumId w:val="5"/>
  </w:num>
  <w:num w:numId="9">
    <w:abstractNumId w:val="15"/>
  </w:num>
  <w:num w:numId="10">
    <w:abstractNumId w:val="6"/>
  </w:num>
  <w:num w:numId="11">
    <w:abstractNumId w:val="3"/>
  </w:num>
  <w:num w:numId="12">
    <w:abstractNumId w:val="8"/>
  </w:num>
  <w:num w:numId="13">
    <w:abstractNumId w:val="12"/>
  </w:num>
  <w:num w:numId="14">
    <w:abstractNumId w:val="4"/>
  </w:num>
  <w:num w:numId="15">
    <w:abstractNumId w:val="13"/>
  </w:num>
  <w:num w:numId="16">
    <w:abstractNumId w:val="1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457"/>
    <w:rsid w:val="000D4FAE"/>
    <w:rsid w:val="00D15E43"/>
    <w:rsid w:val="00E6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860C8C-A24C-46AB-BB3F-2AF339217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4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40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24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75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4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63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0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145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15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8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521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470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635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261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501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113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536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517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137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901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71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8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378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91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8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3127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45338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279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7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196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952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648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630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340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334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556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950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686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743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908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875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308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820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865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908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050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12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010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957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784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211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804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47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2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163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366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968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70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880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373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438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699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89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741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301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959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46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98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428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373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926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02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523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21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09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141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589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58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MeRiToRiOuS</dc:creator>
  <cp:keywords/>
  <dc:description/>
  <cp:lastModifiedBy>MeRiToRiOuS</cp:lastModifiedBy>
  <cp:revision>2</cp:revision>
  <dcterms:created xsi:type="dcterms:W3CDTF">2026-02-23T13:24:00Z</dcterms:created>
  <dcterms:modified xsi:type="dcterms:W3CDTF">2026-03-01T11:21:00Z</dcterms:modified>
</cp:coreProperties>
</file>