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  <w:u w:val="none"/>
        </w:rPr>
        <w:t>Автономная некоммерческая организация профессиональная образовательная организация Московский международный колледж цифровых технологий</w:t>
      </w:r>
    </w:p>
    <w:p>
      <w:pPr>
        <w:spacing w:before="0" w:after="120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  <w:u w:val="none"/>
        </w:rPr>
        <w:t>«Академия ТОП»</w:t>
      </w:r>
    </w:p>
    <w:p>
      <w:pPr>
        <w:spacing w:before="1200" w:after="16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48"/>
          <w:u w:val="none"/>
        </w:rPr>
        <w:t>Практическая работа</w:t>
      </w:r>
    </w:p>
    <w:p>
      <w:pPr>
        <w:spacing w:before="0" w:after="16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>по дисциплине: Разработка мобильных приложений</w:t>
      </w:r>
    </w:p>
    <w:p>
      <w:pPr>
        <w:spacing w:before="0" w:after="520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>Тема: Работа с геопозицией</w:t>
      </w:r>
    </w:p>
    <w:p>
      <w:pPr>
        <w:spacing w:before="0" w:after="120"/>
        <w:ind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  <w:u w:val="none"/>
        </w:rPr>
        <w:t xml:space="preserve">Выполнил: </w:t>
      </w:r>
      <w:r>
        <w:rPr>
          <w:rFonts w:ascii="Times New Roman" w:hAnsi="Times New Roman" w:eastAsia="Times New Roman" w:cs="Times New Roman"/>
          <w:b/>
          <w:i w:val="0"/>
          <w:color w:val="000000"/>
          <w:sz w:val="24"/>
          <w:u w:val="none"/>
        </w:rPr>
        <w:t>Харчевников Егор Владимирович</w:t>
      </w:r>
    </w:p>
    <w:p>
      <w:pPr>
        <w:spacing w:before="0" w:after="0"/>
        <w:ind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  <w:u w:val="none"/>
        </w:rPr>
        <w:t xml:space="preserve">Преподаватель: </w:t>
      </w:r>
      <w:r>
        <w:rPr>
          <w:rFonts w:ascii="Times New Roman" w:hAnsi="Times New Roman" w:eastAsia="Times New Roman" w:cs="Times New Roman"/>
          <w:b/>
          <w:i w:val="0"/>
          <w:color w:val="000000"/>
          <w:sz w:val="24"/>
          <w:u w:val="none"/>
        </w:rPr>
        <w:t>Тоницой Владислав Андреевич</w:t>
      </w:r>
    </w:p>
    <w:p>
      <w:pPr>
        <w:spacing w:before="2800" w:after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  <w:u w:val="none"/>
        </w:rPr>
        <w:t>Москва, 2026</w:t>
      </w:r>
      <w:r>
        <w:br w:type="page"/>
      </w:r>
    </w:p>
    <w:p>
      <w:pPr>
        <w:keepNext/>
        <w:spacing w:before="480" w:after="24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  <w:u w:val="none"/>
        </w:rPr>
        <w:t>1. Введение и цель работы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>Целью данной работы является разработка мобильного приложения для создания заметок с использованием платформы .NET MAUI. Основная задача заключается в интеграции нативных возможностей мобильного устройства, таких как камера для создания фотографий, модуль геолокации для определения координат пользователя и компонент для отображения карт. Приложение должно обеспечивать сохранение данных в локальную базу данных SQLite, что позволяет пользователю просматривать историю своих заметок.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>В процессе выполнения работы были изучены принципы работы с файловой системой устройства, основы взаимодействия с аппаратными датчиками через API .NET MAUI и методы визуализации географических данных с помощью веб-технологий. Данный проект позволяет закрепить навыки проектирования архитектуры мобильного приложения, разделения логики на сервисы и страницы, а также обработки исключительных ситуаций при работе с внешними ресурсами.</w:t>
      </w:r>
      <w:r>
        <w:br w:type="page"/>
      </w:r>
    </w:p>
    <w:p>
      <w:pPr>
        <w:keepNext/>
        <w:spacing w:before="480" w:after="24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  <w:u w:val="none"/>
        </w:rPr>
        <w:t>2. Теоретические основы разработки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>Для реализации поставленных задач были выбраны следующие технологические решения. База данных SQLite выбрана как наиболее эффективный инструмент для хранения структурированной информации в мобильных приложениях. Она позволяет хранить текстовые данные, пути к файлам и числовые значения координат в одном файле, который располагается в защищенной области памяти приложения.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 xml:space="preserve">Работа с геолокацией осуществляется через стандартный класс </w:t>
      </w:r>
      <w:r>
        <w:rPr>
          <w:rFonts w:ascii="Times New Roman" w:hAnsi="Times New Roman" w:eastAsia="Times New Roman" w:cs="Times New Roman"/>
          <w:b/>
          <w:i w:val="0"/>
          <w:color w:val="000000"/>
          <w:sz w:val="22"/>
          <w:u w:val="none"/>
        </w:rPr>
        <w:t>Geolocation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 xml:space="preserve">, который предоставляет доступ к GPS-модулю устройства. Важным аспектом является обработка прав доступа, так как получение координат требует явного разрешения от пользователя. Для отображения карт используется компонент </w:t>
      </w:r>
      <w:r>
        <w:rPr>
          <w:rFonts w:ascii="Times New Roman" w:hAnsi="Times New Roman" w:eastAsia="Times New Roman" w:cs="Times New Roman"/>
          <w:b/>
          <w:i w:val="0"/>
          <w:color w:val="000000"/>
          <w:sz w:val="22"/>
          <w:u w:val="none"/>
        </w:rPr>
        <w:t>WebView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>, который загружает HTML-страницу с библиотекой Leaflet.js. Это решение позволяет отображать интерактивную карту без необходимости использования тяжеловесных нативных SDK для карт.</w:t>
      </w:r>
    </w:p>
    <w:p>
      <w:pPr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  <w:u w:val="none"/>
        </w:rPr>
        <w:t>[Ошибка рендеринга SVG диаграммы]</w:t>
      </w:r>
      <w:r>
        <w:br w:type="page"/>
      </w:r>
    </w:p>
    <w:p>
      <w:pPr>
        <w:keepNext/>
        <w:spacing w:before="480" w:after="24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  <w:u w:val="none"/>
        </w:rPr>
        <w:t>3. Практическая реализация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 xml:space="preserve">Проект был структурирован на несколько логических частей. В папке </w:t>
      </w:r>
      <w:r>
        <w:rPr>
          <w:rFonts w:ascii="Times New Roman" w:hAnsi="Times New Roman" w:eastAsia="Times New Roman" w:cs="Times New Roman"/>
          <w:b/>
          <w:i w:val="0"/>
          <w:color w:val="000000"/>
          <w:sz w:val="22"/>
          <w:u w:val="none"/>
        </w:rPr>
        <w:t>Services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 xml:space="preserve"> реализованы классы для работы с данными и геолокацией. Например, класс </w:t>
      </w:r>
      <w:r>
        <w:rPr>
          <w:rFonts w:ascii="Times New Roman" w:hAnsi="Times New Roman" w:eastAsia="Times New Roman" w:cs="Times New Roman"/>
          <w:b/>
          <w:i w:val="0"/>
          <w:color w:val="000000"/>
          <w:sz w:val="22"/>
          <w:u w:val="none"/>
        </w:rPr>
        <w:t>DatabaseService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 xml:space="preserve"> инициализирует базу данных при первом запуске и предоставляет методы для добавления и удаления заметок.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rPr>
          <w:cantSplit/>
        </w:trPr>
        <w:tc>
          <w:tcPr>
            <w:tcW w:type="dxa" w:w="9354"/>
            <w:shd w:fill="F5F5F5"/>
            <w:tcBorders>
              <w:top w:val="none"/>
              <w:left w:val="single" w:sz="24" w:space="0" w:color="555555"/>
              <w:bottom w:val="none"/>
              <w:right w:val="none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/>
                <w:b/>
                <w:i w:val="0"/>
                <w:color w:val="003399"/>
                <w:sz w:val="19"/>
              </w:rPr>
              <w:t>public</w:t>
            </w:r>
            <w:r>
              <w:rPr>
                <w:rFonts w:ascii="Consolas" w:hAnsi="Consolas"/>
                <w:b w:val="0"/>
                <w:i w:val="0"/>
                <w:color w:val="333333"/>
                <w:sz w:val="19"/>
              </w:rPr>
              <w:t xml:space="preserve"> </w:t>
            </w:r>
            <w:r>
              <w:rPr>
                <w:rFonts w:ascii="Consolas" w:hAnsi="Consolas"/>
                <w:b/>
                <w:i w:val="0"/>
                <w:color w:val="003399"/>
                <w:sz w:val="19"/>
              </w:rPr>
              <w:t>void</w:t>
            </w:r>
            <w:r>
              <w:rPr>
                <w:rFonts w:ascii="Consolas" w:hAnsi="Consolas"/>
                <w:b w:val="0"/>
                <w:i w:val="0"/>
                <w:color w:val="333333"/>
                <w:sz w:val="19"/>
              </w:rPr>
              <w:t xml:space="preserve"> </w:t>
            </w:r>
            <w:r>
              <w:rPr>
                <w:rFonts w:ascii="Consolas" w:hAnsi="Consolas"/>
                <w:b/>
                <w:i w:val="0"/>
                <w:color w:val="795E26"/>
                <w:sz w:val="19"/>
              </w:rPr>
              <w:t>AddNote</w:t>
            </w:r>
            <w:r>
              <w:rPr>
                <w:rFonts w:ascii="Consolas" w:hAnsi="Consolas"/>
                <w:b w:val="0"/>
                <w:i w:val="0"/>
                <w:color w:val="333333"/>
                <w:sz w:val="19"/>
              </w:rPr>
              <w:t>(</w:t>
            </w:r>
            <w:r>
              <w:rPr>
                <w:rFonts w:ascii="Consolas" w:hAnsi="Consolas"/>
                <w:b w:val="0"/>
                <w:i w:val="0"/>
                <w:color w:val="333333"/>
                <w:sz w:val="19"/>
              </w:rPr>
              <w:t>Note</w:t>
            </w:r>
            <w:r>
              <w:rPr>
                <w:rFonts w:ascii="Consolas" w:hAnsi="Consolas"/>
                <w:b w:val="0"/>
                <w:i w:val="0"/>
                <w:color w:val="333333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333333"/>
                <w:sz w:val="19"/>
              </w:rPr>
              <w:t>note</w:t>
            </w:r>
            <w:r>
              <w:rPr>
                <w:rFonts w:ascii="Consolas" w:hAnsi="Consolas"/>
                <w:b w:val="0"/>
                <w:i w:val="0"/>
                <w:color w:val="333333"/>
                <w:sz w:val="19"/>
              </w:rPr>
              <w:t>)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/>
                <w:b w:val="0"/>
                <w:i w:val="0"/>
                <w:color w:val="333333"/>
                <w:sz w:val="19"/>
              </w:rPr>
              <w:t>{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/>
                <w:b w:val="0"/>
                <w:i w:val="0"/>
                <w:color w:val="333333"/>
                <w:sz w:val="19"/>
              </w:rPr>
              <w:t xml:space="preserve">    </w:t>
            </w:r>
            <w:r>
              <w:rPr>
                <w:rFonts w:ascii="Consolas" w:hAnsi="Consolas"/>
                <w:b w:val="0"/>
                <w:i w:val="0"/>
                <w:color w:val="333333"/>
                <w:sz w:val="19"/>
              </w:rPr>
              <w:t>Init</w:t>
            </w:r>
            <w:r>
              <w:rPr>
                <w:rFonts w:ascii="Consolas" w:hAnsi="Consolas"/>
                <w:b w:val="0"/>
                <w:i w:val="0"/>
                <w:color w:val="333333"/>
                <w:sz w:val="19"/>
              </w:rPr>
              <w:t>(</w:t>
            </w:r>
            <w:r>
              <w:rPr>
                <w:rFonts w:ascii="Consolas" w:hAnsi="Consolas"/>
                <w:b w:val="0"/>
                <w:i w:val="0"/>
                <w:color w:val="333333"/>
                <w:sz w:val="19"/>
              </w:rPr>
              <w:t>)</w:t>
            </w:r>
            <w:r>
              <w:rPr>
                <w:rFonts w:ascii="Consolas" w:hAnsi="Consolas"/>
                <w:b w:val="0"/>
                <w:i w:val="0"/>
                <w:color w:val="333333"/>
                <w:sz w:val="19"/>
              </w:rPr>
              <w:t>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/>
                <w:b w:val="0"/>
                <w:i w:val="0"/>
                <w:color w:val="333333"/>
                <w:sz w:val="19"/>
              </w:rPr>
              <w:t xml:space="preserve">    </w:t>
            </w:r>
            <w:r>
              <w:rPr>
                <w:rFonts w:ascii="Consolas" w:hAnsi="Consolas"/>
                <w:b w:val="0"/>
                <w:i w:val="0"/>
                <w:color w:val="333333"/>
                <w:sz w:val="19"/>
              </w:rPr>
              <w:t>_db</w:t>
            </w:r>
            <w:r>
              <w:rPr>
                <w:rFonts w:ascii="Consolas" w:hAnsi="Consolas"/>
                <w:b w:val="0"/>
                <w:i w:val="0"/>
                <w:color w:val="333333"/>
                <w:sz w:val="19"/>
              </w:rPr>
              <w:t>.</w:t>
            </w:r>
            <w:r>
              <w:rPr>
                <w:rFonts w:ascii="Consolas" w:hAnsi="Consolas"/>
                <w:b w:val="0"/>
                <w:i w:val="0"/>
                <w:color w:val="333333"/>
                <w:sz w:val="19"/>
              </w:rPr>
              <w:t>Insert</w:t>
            </w:r>
            <w:r>
              <w:rPr>
                <w:rFonts w:ascii="Consolas" w:hAnsi="Consolas"/>
                <w:b w:val="0"/>
                <w:i w:val="0"/>
                <w:color w:val="333333"/>
                <w:sz w:val="19"/>
              </w:rPr>
              <w:t>(</w:t>
            </w:r>
            <w:r>
              <w:rPr>
                <w:rFonts w:ascii="Consolas" w:hAnsi="Consolas"/>
                <w:b w:val="0"/>
                <w:i w:val="0"/>
                <w:color w:val="333333"/>
                <w:sz w:val="19"/>
              </w:rPr>
              <w:t>note</w:t>
            </w:r>
            <w:r>
              <w:rPr>
                <w:rFonts w:ascii="Consolas" w:hAnsi="Consolas"/>
                <w:b w:val="0"/>
                <w:i w:val="0"/>
                <w:color w:val="333333"/>
                <w:sz w:val="19"/>
              </w:rPr>
              <w:t>)</w:t>
            </w:r>
            <w:r>
              <w:rPr>
                <w:rFonts w:ascii="Consolas" w:hAnsi="Consolas"/>
                <w:b w:val="0"/>
                <w:i w:val="0"/>
                <w:color w:val="333333"/>
                <w:sz w:val="19"/>
              </w:rPr>
              <w:t>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/>
                <w:b w:val="0"/>
                <w:i w:val="0"/>
                <w:color w:val="333333"/>
                <w:sz w:val="19"/>
              </w:rPr>
              <w:t>}</w:t>
            </w:r>
          </w:p>
          <w:p>
            <w:pPr>
              <w:spacing w:before="0" w:after="0" w:line="240" w:lineRule="auto"/>
              <w:ind w:firstLine="0"/>
              <w:jc w:val="left"/>
            </w:pPr>
          </w:p>
        </w:tc>
      </w:tr>
    </w:tbl>
    <w:p/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 xml:space="preserve">Для получения координат используется метод </w:t>
      </w:r>
      <w:r>
        <w:rPr>
          <w:rFonts w:ascii="Times New Roman" w:hAnsi="Times New Roman" w:eastAsia="Times New Roman" w:cs="Times New Roman"/>
          <w:b/>
          <w:i w:val="0"/>
          <w:color w:val="000000"/>
          <w:sz w:val="22"/>
          <w:u w:val="none"/>
        </w:rPr>
        <w:t>GetCurrentLocationAsync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 xml:space="preserve"> в классе </w:t>
      </w:r>
      <w:r>
        <w:rPr>
          <w:rFonts w:ascii="Times New Roman" w:hAnsi="Times New Roman" w:eastAsia="Times New Roman" w:cs="Times New Roman"/>
          <w:b/>
          <w:i w:val="0"/>
          <w:color w:val="000000"/>
          <w:sz w:val="22"/>
          <w:u w:val="none"/>
        </w:rPr>
        <w:t>LocationService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>. В нем реализована обработка исключений, что критически важно для стабильной работы приложения в условиях, когда GPS-сигнал недоступен или пользователь запретил доступ к геолокации.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rPr>
          <w:cantSplit/>
        </w:trPr>
        <w:tc>
          <w:tcPr>
            <w:tcW w:type="dxa" w:w="9354"/>
            <w:shd w:fill="F5F5F5"/>
            <w:tcBorders>
              <w:top w:val="none"/>
              <w:left w:val="single" w:sz="24" w:space="0" w:color="555555"/>
              <w:bottom w:val="none"/>
              <w:right w:val="none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/>
                <w:b/>
                <w:i w:val="0"/>
                <w:color w:val="003399"/>
                <w:sz w:val="19"/>
              </w:rPr>
              <w:t>try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/>
                <w:b w:val="0"/>
                <w:i w:val="0"/>
                <w:color w:val="333333"/>
                <w:sz w:val="19"/>
              </w:rPr>
              <w:t>{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/>
                <w:b w:val="0"/>
                <w:i w:val="0"/>
                <w:color w:val="333333"/>
                <w:sz w:val="19"/>
              </w:rPr>
              <w:t xml:space="preserve">    </w:t>
            </w:r>
            <w:r>
              <w:rPr>
                <w:rFonts w:ascii="Consolas" w:hAnsi="Consolas"/>
                <w:b/>
                <w:i w:val="0"/>
                <w:color w:val="003399"/>
                <w:sz w:val="19"/>
              </w:rPr>
              <w:t>var</w:t>
            </w:r>
            <w:r>
              <w:rPr>
                <w:rFonts w:ascii="Consolas" w:hAnsi="Consolas"/>
                <w:b w:val="0"/>
                <w:i w:val="0"/>
                <w:color w:val="333333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333333"/>
                <w:sz w:val="19"/>
              </w:rPr>
              <w:t>request</w:t>
            </w:r>
            <w:r>
              <w:rPr>
                <w:rFonts w:ascii="Consolas" w:hAnsi="Consolas"/>
                <w:b w:val="0"/>
                <w:i w:val="0"/>
                <w:color w:val="333333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444444"/>
                <w:sz w:val="19"/>
              </w:rPr>
              <w:t>=</w:t>
            </w:r>
            <w:r>
              <w:rPr>
                <w:rFonts w:ascii="Consolas" w:hAnsi="Consolas"/>
                <w:b w:val="0"/>
                <w:i w:val="0"/>
                <w:color w:val="333333"/>
                <w:sz w:val="19"/>
              </w:rPr>
              <w:t xml:space="preserve"> </w:t>
            </w:r>
            <w:r>
              <w:rPr>
                <w:rFonts w:ascii="Consolas" w:hAnsi="Consolas"/>
                <w:b/>
                <w:i w:val="0"/>
                <w:color w:val="003399"/>
                <w:sz w:val="19"/>
              </w:rPr>
              <w:t>new</w:t>
            </w:r>
            <w:r>
              <w:rPr>
                <w:rFonts w:ascii="Consolas" w:hAnsi="Consolas"/>
                <w:b w:val="0"/>
                <w:i w:val="0"/>
                <w:color w:val="333333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333333"/>
                <w:sz w:val="19"/>
              </w:rPr>
              <w:t>GeolocationRequest</w:t>
            </w:r>
            <w:r>
              <w:rPr>
                <w:rFonts w:ascii="Consolas" w:hAnsi="Consolas"/>
                <w:b w:val="0"/>
                <w:i w:val="0"/>
                <w:color w:val="333333"/>
                <w:sz w:val="19"/>
              </w:rPr>
              <w:t>(</w:t>
            </w:r>
            <w:r>
              <w:rPr>
                <w:rFonts w:ascii="Consolas" w:hAnsi="Consolas"/>
                <w:b w:val="0"/>
                <w:i w:val="0"/>
                <w:color w:val="333333"/>
                <w:sz w:val="19"/>
              </w:rPr>
              <w:t>GeolocationAccuracy</w:t>
            </w:r>
            <w:r>
              <w:rPr>
                <w:rFonts w:ascii="Consolas" w:hAnsi="Consolas"/>
                <w:b w:val="0"/>
                <w:i w:val="0"/>
                <w:color w:val="333333"/>
                <w:sz w:val="19"/>
              </w:rPr>
              <w:t>.</w:t>
            </w:r>
            <w:r>
              <w:rPr>
                <w:rFonts w:ascii="Consolas" w:hAnsi="Consolas"/>
                <w:b w:val="0"/>
                <w:i w:val="0"/>
                <w:color w:val="333333"/>
                <w:sz w:val="19"/>
              </w:rPr>
              <w:t>Medium</w:t>
            </w:r>
            <w:r>
              <w:rPr>
                <w:rFonts w:ascii="Consolas" w:hAnsi="Consolas"/>
                <w:b w:val="0"/>
                <w:i w:val="0"/>
                <w:color w:val="333333"/>
                <w:sz w:val="19"/>
              </w:rPr>
              <w:t>,</w:t>
            </w:r>
            <w:r>
              <w:rPr>
                <w:rFonts w:ascii="Consolas" w:hAnsi="Consolas"/>
                <w:b w:val="0"/>
                <w:i w:val="0"/>
                <w:color w:val="333333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333333"/>
                <w:sz w:val="19"/>
              </w:rPr>
              <w:t>TimeSpan</w:t>
            </w:r>
            <w:r>
              <w:rPr>
                <w:rFonts w:ascii="Consolas" w:hAnsi="Consolas"/>
                <w:b w:val="0"/>
                <w:i w:val="0"/>
                <w:color w:val="333333"/>
                <w:sz w:val="19"/>
              </w:rPr>
              <w:t>.</w:t>
            </w:r>
            <w:r>
              <w:rPr>
                <w:rFonts w:ascii="Consolas" w:hAnsi="Consolas"/>
                <w:b w:val="0"/>
                <w:i w:val="0"/>
                <w:color w:val="333333"/>
                <w:sz w:val="19"/>
              </w:rPr>
              <w:t>FromSeconds</w:t>
            </w:r>
            <w:r>
              <w:rPr>
                <w:rFonts w:ascii="Consolas" w:hAnsi="Consolas"/>
                <w:b w:val="0"/>
                <w:i w:val="0"/>
                <w:color w:val="333333"/>
                <w:sz w:val="19"/>
              </w:rPr>
              <w:t>(</w:t>
            </w:r>
            <w:r>
              <w:rPr>
                <w:rFonts w:ascii="Consolas" w:hAnsi="Consolas"/>
                <w:b w:val="0"/>
                <w:i w:val="0"/>
                <w:color w:val="098658"/>
                <w:sz w:val="19"/>
              </w:rPr>
              <w:t>10</w:t>
            </w:r>
            <w:r>
              <w:rPr>
                <w:rFonts w:ascii="Consolas" w:hAnsi="Consolas"/>
                <w:b w:val="0"/>
                <w:i w:val="0"/>
                <w:color w:val="333333"/>
                <w:sz w:val="19"/>
              </w:rPr>
              <w:t>)</w:t>
            </w:r>
            <w:r>
              <w:rPr>
                <w:rFonts w:ascii="Consolas" w:hAnsi="Consolas"/>
                <w:b w:val="0"/>
                <w:i w:val="0"/>
                <w:color w:val="333333"/>
                <w:sz w:val="19"/>
              </w:rPr>
              <w:t>)</w:t>
            </w:r>
            <w:r>
              <w:rPr>
                <w:rFonts w:ascii="Consolas" w:hAnsi="Consolas"/>
                <w:b w:val="0"/>
                <w:i w:val="0"/>
                <w:color w:val="333333"/>
                <w:sz w:val="19"/>
              </w:rPr>
              <w:t>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/>
                <w:b w:val="0"/>
                <w:i w:val="0"/>
                <w:color w:val="333333"/>
                <w:sz w:val="19"/>
              </w:rPr>
              <w:t xml:space="preserve">    </w:t>
            </w:r>
            <w:r>
              <w:rPr>
                <w:rFonts w:ascii="Consolas" w:hAnsi="Consolas"/>
                <w:b/>
                <w:i w:val="0"/>
                <w:color w:val="003399"/>
                <w:sz w:val="19"/>
              </w:rPr>
              <w:t>var</w:t>
            </w:r>
            <w:r>
              <w:rPr>
                <w:rFonts w:ascii="Consolas" w:hAnsi="Consolas"/>
                <w:b w:val="0"/>
                <w:i w:val="0"/>
                <w:color w:val="333333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333333"/>
                <w:sz w:val="19"/>
              </w:rPr>
              <w:t>location</w:t>
            </w:r>
            <w:r>
              <w:rPr>
                <w:rFonts w:ascii="Consolas" w:hAnsi="Consolas"/>
                <w:b w:val="0"/>
                <w:i w:val="0"/>
                <w:color w:val="333333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444444"/>
                <w:sz w:val="19"/>
              </w:rPr>
              <w:t>=</w:t>
            </w:r>
            <w:r>
              <w:rPr>
                <w:rFonts w:ascii="Consolas" w:hAnsi="Consolas"/>
                <w:b w:val="0"/>
                <w:i w:val="0"/>
                <w:color w:val="333333"/>
                <w:sz w:val="19"/>
              </w:rPr>
              <w:t xml:space="preserve"> </w:t>
            </w:r>
            <w:r>
              <w:rPr>
                <w:rFonts w:ascii="Consolas" w:hAnsi="Consolas"/>
                <w:b/>
                <w:i w:val="0"/>
                <w:color w:val="003399"/>
                <w:sz w:val="19"/>
              </w:rPr>
              <w:t>await</w:t>
            </w:r>
            <w:r>
              <w:rPr>
                <w:rFonts w:ascii="Consolas" w:hAnsi="Consolas"/>
                <w:b w:val="0"/>
                <w:i w:val="0"/>
                <w:color w:val="333333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333333"/>
                <w:sz w:val="19"/>
              </w:rPr>
              <w:t>Geolocation</w:t>
            </w:r>
            <w:r>
              <w:rPr>
                <w:rFonts w:ascii="Consolas" w:hAnsi="Consolas"/>
                <w:b w:val="0"/>
                <w:i w:val="0"/>
                <w:color w:val="333333"/>
                <w:sz w:val="19"/>
              </w:rPr>
              <w:t>.</w:t>
            </w:r>
            <w:r>
              <w:rPr>
                <w:rFonts w:ascii="Consolas" w:hAnsi="Consolas"/>
                <w:b w:val="0"/>
                <w:i w:val="0"/>
                <w:color w:val="333333"/>
                <w:sz w:val="19"/>
              </w:rPr>
              <w:t>Default</w:t>
            </w:r>
            <w:r>
              <w:rPr>
                <w:rFonts w:ascii="Consolas" w:hAnsi="Consolas"/>
                <w:b w:val="0"/>
                <w:i w:val="0"/>
                <w:color w:val="333333"/>
                <w:sz w:val="19"/>
              </w:rPr>
              <w:t>.</w:t>
            </w:r>
            <w:r>
              <w:rPr>
                <w:rFonts w:ascii="Consolas" w:hAnsi="Consolas"/>
                <w:b w:val="0"/>
                <w:i w:val="0"/>
                <w:color w:val="333333"/>
                <w:sz w:val="19"/>
              </w:rPr>
              <w:t>GetLocationAsync</w:t>
            </w:r>
            <w:r>
              <w:rPr>
                <w:rFonts w:ascii="Consolas" w:hAnsi="Consolas"/>
                <w:b w:val="0"/>
                <w:i w:val="0"/>
                <w:color w:val="333333"/>
                <w:sz w:val="19"/>
              </w:rPr>
              <w:t>(</w:t>
            </w:r>
            <w:r>
              <w:rPr>
                <w:rFonts w:ascii="Consolas" w:hAnsi="Consolas"/>
                <w:b w:val="0"/>
                <w:i w:val="0"/>
                <w:color w:val="333333"/>
                <w:sz w:val="19"/>
              </w:rPr>
              <w:t>request</w:t>
            </w:r>
            <w:r>
              <w:rPr>
                <w:rFonts w:ascii="Consolas" w:hAnsi="Consolas"/>
                <w:b w:val="0"/>
                <w:i w:val="0"/>
                <w:color w:val="333333"/>
                <w:sz w:val="19"/>
              </w:rPr>
              <w:t>)</w:t>
            </w:r>
            <w:r>
              <w:rPr>
                <w:rFonts w:ascii="Consolas" w:hAnsi="Consolas"/>
                <w:b w:val="0"/>
                <w:i w:val="0"/>
                <w:color w:val="333333"/>
                <w:sz w:val="19"/>
              </w:rPr>
              <w:t>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/>
                <w:b w:val="0"/>
                <w:i w:val="0"/>
                <w:color w:val="333333"/>
                <w:sz w:val="19"/>
              </w:rPr>
              <w:t xml:space="preserve">    </w:t>
            </w:r>
            <w:r>
              <w:rPr>
                <w:rFonts w:ascii="Consolas" w:hAnsi="Consolas"/>
                <w:b/>
                <w:i w:val="0"/>
                <w:color w:val="003399"/>
                <w:sz w:val="19"/>
              </w:rPr>
              <w:t>return</w:t>
            </w:r>
            <w:r>
              <w:rPr>
                <w:rFonts w:ascii="Consolas" w:hAnsi="Consolas"/>
                <w:b w:val="0"/>
                <w:i w:val="0"/>
                <w:color w:val="333333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333333"/>
                <w:sz w:val="19"/>
              </w:rPr>
              <w:t>location</w:t>
            </w:r>
            <w:r>
              <w:rPr>
                <w:rFonts w:ascii="Consolas" w:hAnsi="Consolas"/>
                <w:b w:val="0"/>
                <w:i w:val="0"/>
                <w:color w:val="333333"/>
                <w:sz w:val="19"/>
              </w:rPr>
              <w:t>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/>
                <w:b w:val="0"/>
                <w:i w:val="0"/>
                <w:color w:val="333333"/>
                <w:sz w:val="19"/>
              </w:rPr>
              <w:t>}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/>
                <w:b/>
                <w:i w:val="0"/>
                <w:color w:val="003399"/>
                <w:sz w:val="19"/>
              </w:rPr>
              <w:t>catch</w:t>
            </w:r>
            <w:r>
              <w:rPr>
                <w:rFonts w:ascii="Consolas" w:hAnsi="Consolas"/>
                <w:b w:val="0"/>
                <w:i w:val="0"/>
                <w:color w:val="333333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333333"/>
                <w:sz w:val="19"/>
              </w:rPr>
              <w:t>(</w:t>
            </w:r>
            <w:r>
              <w:rPr>
                <w:rFonts w:ascii="Consolas" w:hAnsi="Consolas"/>
                <w:b w:val="0"/>
                <w:i w:val="0"/>
                <w:color w:val="333333"/>
                <w:sz w:val="19"/>
              </w:rPr>
              <w:t>Exception</w:t>
            </w:r>
            <w:r>
              <w:rPr>
                <w:rFonts w:ascii="Consolas" w:hAnsi="Consolas"/>
                <w:b w:val="0"/>
                <w:i w:val="0"/>
                <w:color w:val="333333"/>
                <w:sz w:val="19"/>
              </w:rPr>
              <w:t>)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/>
                <w:b w:val="0"/>
                <w:i w:val="0"/>
                <w:color w:val="333333"/>
                <w:sz w:val="19"/>
              </w:rPr>
              <w:t>{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/>
                <w:b w:val="0"/>
                <w:i w:val="0"/>
                <w:color w:val="333333"/>
                <w:sz w:val="19"/>
              </w:rPr>
              <w:t xml:space="preserve">    </w:t>
            </w:r>
            <w:r>
              <w:rPr>
                <w:rFonts w:ascii="Consolas" w:hAnsi="Consolas"/>
                <w:b/>
                <w:i w:val="0"/>
                <w:color w:val="003399"/>
                <w:sz w:val="19"/>
              </w:rPr>
              <w:t>return</w:t>
            </w:r>
            <w:r>
              <w:rPr>
                <w:rFonts w:ascii="Consolas" w:hAnsi="Consolas"/>
                <w:b w:val="0"/>
                <w:i w:val="0"/>
                <w:color w:val="333333"/>
                <w:sz w:val="19"/>
              </w:rPr>
              <w:t xml:space="preserve"> </w:t>
            </w:r>
            <w:r>
              <w:rPr>
                <w:rFonts w:ascii="Consolas" w:hAnsi="Consolas"/>
                <w:b/>
                <w:i w:val="0"/>
                <w:color w:val="003399"/>
                <w:sz w:val="19"/>
              </w:rPr>
              <w:t>null</w:t>
            </w:r>
            <w:r>
              <w:rPr>
                <w:rFonts w:ascii="Consolas" w:hAnsi="Consolas"/>
                <w:b w:val="0"/>
                <w:i w:val="0"/>
                <w:color w:val="333333"/>
                <w:sz w:val="19"/>
              </w:rPr>
              <w:t>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/>
                <w:b w:val="0"/>
                <w:i w:val="0"/>
                <w:color w:val="333333"/>
                <w:sz w:val="19"/>
              </w:rPr>
              <w:t>}</w:t>
            </w:r>
          </w:p>
          <w:p>
            <w:pPr>
              <w:spacing w:before="0" w:after="0" w:line="240" w:lineRule="auto"/>
              <w:ind w:firstLine="0"/>
              <w:jc w:val="left"/>
            </w:pPr>
          </w:p>
        </w:tc>
      </w:tr>
    </w:tbl>
    <w:p/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 xml:space="preserve">Сохранение изображений реализовано через копирование потока данных из </w:t>
      </w:r>
      <w:r>
        <w:rPr>
          <w:rFonts w:ascii="Times New Roman" w:hAnsi="Times New Roman" w:eastAsia="Times New Roman" w:cs="Times New Roman"/>
          <w:b/>
          <w:i w:val="0"/>
          <w:color w:val="000000"/>
          <w:sz w:val="22"/>
          <w:u w:val="none"/>
        </w:rPr>
        <w:t>FileResult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 xml:space="preserve"> в </w:t>
      </w:r>
      <w:r>
        <w:rPr>
          <w:rFonts w:ascii="Times New Roman" w:hAnsi="Times New Roman" w:eastAsia="Times New Roman" w:cs="Times New Roman"/>
          <w:b/>
          <w:i w:val="0"/>
          <w:color w:val="000000"/>
          <w:sz w:val="22"/>
          <w:u w:val="none"/>
        </w:rPr>
        <w:t>FileSystem.AppDataDirectory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>. Это гарантирует, что приложение имеет полный доступ к файлам и они не будут удалены системой очистки кэша. Исходный код проекта доступен по ссылке https://github.com/Me1l0n/NoteApp.</w:t>
      </w:r>
      <w:r>
        <w:br w:type="page"/>
      </w:r>
    </w:p>
    <w:p>
      <w:pPr>
        <w:keepNext/>
        <w:spacing w:before="480" w:after="24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  <w:u w:val="none"/>
        </w:rPr>
        <w:t>4. Ответы на контрольные вопросы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>В процессе разработки были проанализированы ключевые аспекты работы с мобильными устройствами.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 xml:space="preserve">Почему </w:t>
      </w:r>
      <w:r>
        <w:rPr>
          <w:rFonts w:ascii="Times New Roman" w:hAnsi="Times New Roman" w:eastAsia="Times New Roman" w:cs="Times New Roman"/>
          <w:b/>
          <w:i w:val="0"/>
          <w:color w:val="000000"/>
          <w:sz w:val="22"/>
          <w:u w:val="none"/>
        </w:rPr>
        <w:t>AppDataDirectory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 xml:space="preserve"> лучше </w:t>
      </w:r>
      <w:r>
        <w:rPr>
          <w:rFonts w:ascii="Times New Roman" w:hAnsi="Times New Roman" w:eastAsia="Times New Roman" w:cs="Times New Roman"/>
          <w:b/>
          <w:i w:val="0"/>
          <w:color w:val="000000"/>
          <w:sz w:val="22"/>
          <w:u w:val="none"/>
        </w:rPr>
        <w:t>CacheDirectory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 xml:space="preserve">? Папка </w:t>
      </w:r>
      <w:r>
        <w:rPr>
          <w:rFonts w:ascii="Times New Roman" w:hAnsi="Times New Roman" w:eastAsia="Times New Roman" w:cs="Times New Roman"/>
          <w:b/>
          <w:i w:val="0"/>
          <w:color w:val="000000"/>
          <w:sz w:val="22"/>
          <w:u w:val="none"/>
        </w:rPr>
        <w:t>AppDataDirectory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 xml:space="preserve"> предназначена для хранения данных, которые должны сохраняться в течение всего времени жизни приложения. Операционная система не удаляет файлы из этой директории автоматически. В то же время </w:t>
      </w:r>
      <w:r>
        <w:rPr>
          <w:rFonts w:ascii="Times New Roman" w:hAnsi="Times New Roman" w:eastAsia="Times New Roman" w:cs="Times New Roman"/>
          <w:b/>
          <w:i w:val="0"/>
          <w:color w:val="000000"/>
          <w:sz w:val="22"/>
          <w:u w:val="none"/>
        </w:rPr>
        <w:t>CacheDirectory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 xml:space="preserve"> может быть очищена системой в любой момент при нехватке памяти, что привело бы к потере фотографий заметок.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 xml:space="preserve">Зачем нужен </w:t>
      </w:r>
      <w:r>
        <w:rPr>
          <w:rFonts w:ascii="Times New Roman" w:hAnsi="Times New Roman" w:eastAsia="Times New Roman" w:cs="Times New Roman"/>
          <w:b/>
          <w:i w:val="0"/>
          <w:color w:val="000000"/>
          <w:sz w:val="22"/>
          <w:u w:val="none"/>
        </w:rPr>
        <w:t>try/catch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 xml:space="preserve"> при работе с GPS? Работа с аппаратными датчиками является нестабильной операцией. Пользователь может отключить геолокацию в настройках телефона, или устройство может находиться в месте, где сигнал спутников недоступен. Использование блока </w:t>
      </w:r>
      <w:r>
        <w:rPr>
          <w:rFonts w:ascii="Times New Roman" w:hAnsi="Times New Roman" w:eastAsia="Times New Roman" w:cs="Times New Roman"/>
          <w:b/>
          <w:i w:val="0"/>
          <w:color w:val="000000"/>
          <w:sz w:val="22"/>
          <w:u w:val="none"/>
        </w:rPr>
        <w:t>try/catch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 xml:space="preserve"> предотвращает аварийное завершение работы приложения при возникновении ошибок доступа или отсутствии данных.</w:t>
      </w:r>
      <w:r>
        <w:br w:type="page"/>
      </w:r>
    </w:p>
    <w:p>
      <w:pPr>
        <w:keepNext/>
        <w:spacing w:before="480" w:after="24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  <w:u w:val="none"/>
        </w:rPr>
        <w:t>5. Заключение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 xml:space="preserve">В ходе выполнения домашней работы было создано функциональное приложение для заметок, которое успешно решает поставленные задачи. Реализована возможность создания записей, привязки к ним фотографий и географических координат. Интеграция карты через </w:t>
      </w:r>
      <w:r>
        <w:rPr>
          <w:rFonts w:ascii="Times New Roman" w:hAnsi="Times New Roman" w:eastAsia="Times New Roman" w:cs="Times New Roman"/>
          <w:b/>
          <w:i w:val="0"/>
          <w:color w:val="000000"/>
          <w:sz w:val="22"/>
          <w:u w:val="none"/>
        </w:rPr>
        <w:t>WebView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 xml:space="preserve"> позволила визуализировать местоположение заметок без использования сложных сторонних библиотек.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>Проект продемонстрировал важность правильной настройки манифестов для Android и iOS, а также необходимость тщательной обработки исключений при работе с нативными API. Все требования задания были выполнены в полном объеме. Исходный код проекта, включая все сервисы и страницы, доступен для ознакомления в репозитории по адресу https://github.com/Me1l0n/NoteApp. Полученные навыки работы с SQLite и геолокацией станут фундаментом для дальнейшего изучения разработки мобильных приложений.</w:t>
      </w:r>
    </w:p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/>
      <w:jc w:val="center"/>
    </w:pPr>
    <w:r>
      <w:rPr>
        <w:rFonts w:ascii="Times New Roman" w:hAnsi="Times New Roman" w:eastAsia="Times New Roman" w:cs="Times New Roman"/>
        <w:b w:val="0"/>
        <w:i w:val="0"/>
        <w:color w:val="000000"/>
        <w:sz w:val="22"/>
        <w:u w:val="none"/>
      </w:rP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