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D279" w14:textId="77777777" w:rsidR="008A12F9" w:rsidRDefault="008A12F9" w:rsidP="009A65B8">
      <w:pPr>
        <w:jc w:val="center"/>
      </w:pPr>
      <w:r>
        <w:t>Ануфриев Андрей || 465029 || 20.04.2025 || ИДЗ 2 (Лаб1+Безье)</w:t>
      </w:r>
    </w:p>
    <w:sdt>
      <w:sdtPr>
        <w:id w:val="-796904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A6CC13" w14:textId="26B426CA" w:rsidR="00B0574E" w:rsidRDefault="00B0574E">
          <w:pPr>
            <w:pStyle w:val="a3"/>
          </w:pPr>
          <w:r>
            <w:t>Оглавление</w:t>
          </w:r>
        </w:p>
        <w:p w14:paraId="028C6E16" w14:textId="6874255D" w:rsidR="00B0574E" w:rsidRDefault="00B057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47132" w:history="1">
            <w:r w:rsidRPr="000C11B7">
              <w:rPr>
                <w:rStyle w:val="a7"/>
                <w:noProof/>
              </w:rPr>
              <w:t>Лабораторная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0414" w14:textId="612D9C83" w:rsidR="00B0574E" w:rsidRDefault="00B057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347133" w:history="1">
            <w:r w:rsidRPr="000C11B7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FEB1" w14:textId="2DDA31C5" w:rsidR="00B0574E" w:rsidRDefault="00B0574E">
          <w:r>
            <w:rPr>
              <w:b/>
              <w:bCs/>
            </w:rPr>
            <w:fldChar w:fldCharType="end"/>
          </w:r>
        </w:p>
      </w:sdtContent>
    </w:sdt>
    <w:p w14:paraId="048DC716" w14:textId="4D9BE8AF" w:rsidR="00B0574E" w:rsidRDefault="00B0574E" w:rsidP="008A12F9">
      <w:pPr>
        <w:rPr>
          <w:rStyle w:val="10"/>
        </w:rPr>
      </w:pPr>
    </w:p>
    <w:p w14:paraId="744DAB96" w14:textId="77777777" w:rsidR="00DE1837" w:rsidRDefault="00DE1837" w:rsidP="00DE1837">
      <w:pPr>
        <w:pStyle w:val="1"/>
      </w:pPr>
      <w:r>
        <w:t xml:space="preserve">Лабораторная работа: численное интегрирование </w:t>
      </w:r>
    </w:p>
    <w:p w14:paraId="35F05BF4" w14:textId="1D8FB2B3" w:rsidR="008A12F9" w:rsidRPr="00A70486" w:rsidRDefault="008A12F9" w:rsidP="008A12F9">
      <w:pPr>
        <w:rPr>
          <w:rFonts w:cstheme="minorHAnsi"/>
        </w:rPr>
      </w:pPr>
      <w:r w:rsidRPr="00A70486">
        <w:rPr>
          <w:rFonts w:cstheme="minorHAnsi"/>
        </w:rPr>
        <w:t>Вариант 29</w:t>
      </w:r>
    </w:p>
    <w:p w14:paraId="140F184F" w14:textId="01609C9D" w:rsidR="001F57AD" w:rsidRPr="00A70486" w:rsidRDefault="001F57AD" w:rsidP="00A36095">
      <w:pPr>
        <w:pStyle w:val="2"/>
        <w:rPr>
          <w:rFonts w:asciiTheme="minorHAnsi" w:hAnsiTheme="minorHAnsi" w:cstheme="minorHAnsi"/>
        </w:rPr>
      </w:pPr>
      <w:bookmarkStart w:id="0" w:name="_Toc184823523"/>
      <w:bookmarkStart w:id="1" w:name="_Toc197347133"/>
      <w:r w:rsidRPr="00A70486">
        <w:rPr>
          <w:rFonts w:asciiTheme="minorHAnsi" w:hAnsiTheme="minorHAnsi" w:cstheme="minorHAnsi"/>
        </w:rPr>
        <w:t>Задание</w:t>
      </w:r>
      <w:bookmarkEnd w:id="0"/>
      <w:bookmarkEnd w:id="1"/>
    </w:p>
    <w:p w14:paraId="37D15A44" w14:textId="7264D92C" w:rsidR="00625491" w:rsidRPr="00A70486" w:rsidRDefault="007950A6" w:rsidP="0064003D">
      <w:pPr>
        <w:pStyle w:val="HTML"/>
        <w:wordWrap w:val="0"/>
        <w:rPr>
          <w:rFonts w:asciiTheme="minorHAnsi" w:hAnsiTheme="minorHAnsi" w:cstheme="minorHAnsi"/>
        </w:rPr>
      </w:pPr>
      <w:r>
        <w:rPr>
          <w:noProof/>
          <w:position w:val="-43"/>
        </w:rPr>
        <w:drawing>
          <wp:anchor distT="0" distB="0" distL="114300" distR="114300" simplePos="0" relativeHeight="251658240" behindDoc="0" locked="0" layoutInCell="1" allowOverlap="1" wp14:anchorId="1B3B9982" wp14:editId="633DE68D">
            <wp:simplePos x="0" y="0"/>
            <wp:positionH relativeFrom="column">
              <wp:posOffset>47625</wp:posOffset>
            </wp:positionH>
            <wp:positionV relativeFrom="paragraph">
              <wp:posOffset>255270</wp:posOffset>
            </wp:positionV>
            <wp:extent cx="594360" cy="367665"/>
            <wp:effectExtent l="0" t="0" r="0" b="0"/>
            <wp:wrapTopAndBottom/>
            <wp:docPr id="1" name="Picture 1" descr="{&quot;mathml&quot;:&quot;&lt;math style=\&quot;font-family:stix;font-size:16px;\&quot; xmlns=\&quot;http://www.w3.org/1998/Math/MathML\&quot;&gt;&lt;msubsup&gt;&lt;mo&gt;&amp;#x222B;&lt;/mo&gt;&lt;mn&gt;0&lt;/mn&gt;&lt;mn&gt;1&lt;/mn&gt;&lt;/msubsup&gt;&lt;mfrac&gt;&lt;mrow&gt;&lt;mi&gt;sin&lt;/mi&gt;&lt;mi&gt;x&lt;/mi&gt;&lt;/mrow&gt;&lt;msqrt&gt;&lt;mi&gt;x&lt;/mi&gt;&lt;/msqrt&gt;&lt;/mfrac&gt;&lt;mi&gt;d&lt;/mi&gt;&lt;mi&gt;x&lt;/mi&gt;&lt;/math&gt;&quot;,&quot;origin&quot;:&quot;MathType Legacy&quot;,&quot;version&quot;:&quot;v3.17.2&quot;}" title="integral subscript 0 superscript 1 fraction numerator sin x over denominator square root of x end fraction d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ubsup&gt;&lt;mo&gt;&amp;#x222B;&lt;/mo&gt;&lt;mn&gt;0&lt;/mn&gt;&lt;mn&gt;1&lt;/mn&gt;&lt;/msubsup&gt;&lt;mfrac&gt;&lt;mrow&gt;&lt;mi&gt;sin&lt;/mi&gt;&lt;mi&gt;x&lt;/mi&gt;&lt;/mrow&gt;&lt;msqrt&gt;&lt;mi&gt;x&lt;/mi&gt;&lt;/msqrt&gt;&lt;/mfrac&gt;&lt;mi&gt;d&lt;/mi&gt;&lt;mi&gt;x&lt;/mi&gt;&lt;/math&gt;&quot;,&quot;origin&quot;:&quot;MathType Legacy&quot;,&quot;version&quot;:&quot;v3.17.2&quot;}" title="integral subscript 0 superscript 1 fraction numerator sin x over denominator square root of x end fraction d x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EE2" w:rsidRPr="00A70486">
        <w:rPr>
          <w:rFonts w:asciiTheme="minorHAnsi" w:hAnsiTheme="minorHAnsi" w:cstheme="minorHAnsi"/>
        </w:rPr>
        <w:t>Вычислить приближённо интегра</w:t>
      </w:r>
      <w:r w:rsidR="00A70486" w:rsidRPr="00A70486">
        <w:rPr>
          <w:rFonts w:asciiTheme="minorHAnsi" w:hAnsiTheme="minorHAnsi" w:cstheme="minorHAnsi"/>
        </w:rPr>
        <w:t>л</w:t>
      </w:r>
    </w:p>
    <w:p w14:paraId="023F322E" w14:textId="3FB8A89D" w:rsidR="0064003D" w:rsidRPr="00A70486" w:rsidRDefault="0064003D" w:rsidP="0064003D">
      <w:pPr>
        <w:pStyle w:val="HTML"/>
        <w:wordWrap w:val="0"/>
        <w:rPr>
          <w:rStyle w:val="token"/>
          <w:rFonts w:asciiTheme="minorHAnsi" w:hAnsiTheme="minorHAnsi" w:cstheme="minorHAnsi"/>
          <w:color w:val="FFFFFF"/>
          <w:sz w:val="19"/>
          <w:szCs w:val="19"/>
        </w:rPr>
      </w:pPr>
    </w:p>
    <w:p w14:paraId="62F5FA75" w14:textId="2557E3F8" w:rsidR="005A6EE2" w:rsidRPr="00A70486" w:rsidRDefault="00625491" w:rsidP="005A6EE2">
      <w:pPr>
        <w:rPr>
          <w:rFonts w:cstheme="minorHAnsi"/>
        </w:rPr>
      </w:pPr>
      <w:r w:rsidRPr="00A70486">
        <w:rPr>
          <w:rStyle w:val="token"/>
          <w:rFonts w:cstheme="minorHAnsi"/>
          <w:color w:val="91D076"/>
          <w:sz w:val="19"/>
          <w:szCs w:val="19"/>
        </w:rPr>
        <w:t xml:space="preserve"> </w:t>
      </w:r>
      <w:r w:rsidR="005A6EE2" w:rsidRPr="00A70486">
        <w:rPr>
          <w:rFonts w:cstheme="minorHAnsi"/>
        </w:rPr>
        <w:t xml:space="preserve">с погрешностью 00001,0 </w:t>
      </w:r>
      <w:r w:rsidR="005A6EE2" w:rsidRPr="00A70486">
        <w:rPr>
          <w:rFonts w:cstheme="minorHAnsi"/>
        </w:rPr>
        <w:sym w:font="Symbol" w:char="F03D"/>
      </w:r>
      <w:r w:rsidR="005A6EE2" w:rsidRPr="00A70486">
        <w:rPr>
          <w:rFonts w:cstheme="minorHAnsi"/>
        </w:rPr>
        <w:t xml:space="preserve"> </w:t>
      </w:r>
      <w:r w:rsidR="005A6EE2" w:rsidRPr="00A70486">
        <w:rPr>
          <w:rFonts w:cstheme="minorHAnsi"/>
        </w:rPr>
        <w:sym w:font="Symbol" w:char="F065"/>
      </w:r>
      <w:r w:rsidR="005A6EE2" w:rsidRPr="00A70486">
        <w:rPr>
          <w:rFonts w:cstheme="minorHAnsi"/>
        </w:rPr>
        <w:t xml:space="preserve"> методами: прямоугольников, трапеций, Симпсона. </w:t>
      </w:r>
    </w:p>
    <w:p w14:paraId="70CC0B4A" w14:textId="77777777" w:rsidR="00F87551" w:rsidRDefault="00F87551" w:rsidP="005A6EE2"/>
    <w:p w14:paraId="5A961D5C" w14:textId="27DCF6D4" w:rsidR="00DE1837" w:rsidRDefault="00DE1837" w:rsidP="00A13639">
      <w:pPr>
        <w:pStyle w:val="2"/>
      </w:pPr>
      <w:r>
        <w:t>Метод прямоугольников</w:t>
      </w:r>
    </w:p>
    <w:p w14:paraId="5DBA2ECD" w14:textId="01B694D1" w:rsidR="00A13639" w:rsidRDefault="00A13639" w:rsidP="00A13639">
      <w:pPr>
        <w:pStyle w:val="3"/>
      </w:pPr>
      <w:r>
        <w:t>Анализ</w:t>
      </w:r>
    </w:p>
    <w:p w14:paraId="2CADF4BE" w14:textId="141EA8AF" w:rsidR="004C641A" w:rsidRDefault="00334594" w:rsidP="004C641A">
      <w:r w:rsidRPr="00334594">
        <w:t>Отрезок интегрирования делится на </w:t>
      </w:r>
      <w:r w:rsidRPr="00334594">
        <w:rPr>
          <w:i/>
          <w:iCs/>
        </w:rPr>
        <w:t>n</w:t>
      </w:r>
      <w:r w:rsidRPr="00334594">
        <w:t> равных частей, в середине каждого подотрезка вычисляется значение функции.</w:t>
      </w:r>
    </w:p>
    <w:p w14:paraId="64A0E589" w14:textId="42D24A48" w:rsidR="00334594" w:rsidRPr="004C641A" w:rsidRDefault="001F6369" w:rsidP="004C641A">
      <w:r>
        <w:rPr>
          <w:noProof/>
          <w:position w:val="-38"/>
        </w:rPr>
        <w:drawing>
          <wp:inline distT="0" distB="0" distL="0" distR="0" wp14:anchorId="2B552CCD" wp14:editId="7DA47A61">
            <wp:extent cx="4164372" cy="623959"/>
            <wp:effectExtent l="0" t="0" r="0" b="0"/>
            <wp:docPr id="2" name="Picture 1" descr="{&quot;mathml&quot;:&quot;&lt;math style=\&quot;font-family:stix;font-size:16px;\&quot; xmlns=\&quot;http://www.w3.org/1998/Math/MathML\&quot;&gt;&lt;msubsup&gt;&lt;mo&gt;&amp;#x222B;&lt;/mo&gt;&lt;mi&gt;a&lt;/mi&gt;&lt;mi&gt;b&lt;/mi&gt;&lt;/msubsup&gt;&lt;mi&gt;f&lt;/mi&gt;&lt;mo&gt;(&lt;/mo&gt;&lt;mi&gt;x&lt;/mi&gt;&lt;mo&gt;)&lt;/mo&gt;&lt;mi&gt;d&lt;/mi&gt;&lt;mi&gt;x&lt;/mi&gt;&lt;mo&gt;&amp;#x2248;&lt;/mo&gt;&lt;mi&gt;h&lt;/mi&gt;&lt;munderover&gt;&lt;mo&gt;&amp;#x2211;&lt;/mo&gt;&lt;mrow&gt;&lt;mi&gt;i&lt;/mi&gt;&lt;mo&gt;=&lt;/mo&gt;&lt;mn&gt;0&lt;/mn&gt;&lt;/mrow&gt;&lt;mrow&gt;&lt;mi&gt;n&lt;/mi&gt;&lt;mo&gt;-&lt;/mo&gt;&lt;mn&gt;1&lt;/mn&gt;&lt;/mrow&gt;&lt;/munderover&gt;&lt;mi&gt;f&lt;/mi&gt;&lt;mfenced&gt;&lt;mrow&gt;&lt;mi&gt;a&lt;/mi&gt;&lt;mo&gt;+&lt;/mo&gt;&lt;mfenced&gt;&lt;mrow&gt;&lt;mi&gt;i&lt;/mi&gt;&lt;mo&gt;+&lt;/mo&gt;&lt;mfrac&gt;&lt;mn&gt;1&lt;/mn&gt;&lt;mn&gt;2&lt;/mn&gt;&lt;/mfrac&gt;&lt;/mrow&gt;&lt;/mfenced&gt;&lt;mi&gt;h&lt;/mi&gt;&lt;/mrow&gt;&lt;/mfenced&gt;&lt;mo&gt;,&lt;/mo&gt;&lt;mo&gt;&amp;#xA0;&amp;#xA0;&lt;/mo&gt;&lt;mi&gt;h&lt;/mi&gt;&lt;mo&gt;=&lt;/mo&gt;&lt;mfrac&gt;&lt;mrow&gt;&lt;mi&gt;b&lt;/mi&gt;&lt;mo&gt;-&lt;/mo&gt;&lt;mi&gt;a&lt;/mi&gt;&lt;/mrow&gt;&lt;mi&gt;n&lt;/mi&gt;&lt;/mfrac&gt;&lt;/math&gt;&quot;,&quot;origin&quot;:&quot;MathType Legacy&quot;,&quot;version&quot;:&quot;v3.17.2&quot;}" title="integral subscript a superscript b f left parenthesis x right parenthesis d x almost equal to h sum from i equals 0 to n minus 1 of f open parentheses a plus open parentheses i plus 1 half close parentheses h close parentheses comma    h equals fraction numerator b minus a over denominator n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ubsup&gt;&lt;mo&gt;&amp;#x222B;&lt;/mo&gt;&lt;mi&gt;a&lt;/mi&gt;&lt;mi&gt;b&lt;/mi&gt;&lt;/msubsup&gt;&lt;mi&gt;f&lt;/mi&gt;&lt;mo&gt;(&lt;/mo&gt;&lt;mi&gt;x&lt;/mi&gt;&lt;mo&gt;)&lt;/mo&gt;&lt;mi&gt;d&lt;/mi&gt;&lt;mi&gt;x&lt;/mi&gt;&lt;mo&gt;&amp;#x2248;&lt;/mo&gt;&lt;mi&gt;h&lt;/mi&gt;&lt;munderover&gt;&lt;mo&gt;&amp;#x2211;&lt;/mo&gt;&lt;mrow&gt;&lt;mi&gt;i&lt;/mi&gt;&lt;mo&gt;=&lt;/mo&gt;&lt;mn&gt;0&lt;/mn&gt;&lt;/mrow&gt;&lt;mrow&gt;&lt;mi&gt;n&lt;/mi&gt;&lt;mo&gt;-&lt;/mo&gt;&lt;mn&gt;1&lt;/mn&gt;&lt;/mrow&gt;&lt;/munderover&gt;&lt;mi&gt;f&lt;/mi&gt;&lt;mfenced&gt;&lt;mrow&gt;&lt;mi&gt;a&lt;/mi&gt;&lt;mo&gt;+&lt;/mo&gt;&lt;mfenced&gt;&lt;mrow&gt;&lt;mi&gt;i&lt;/mi&gt;&lt;mo&gt;+&lt;/mo&gt;&lt;mfrac&gt;&lt;mn&gt;1&lt;/mn&gt;&lt;mn&gt;2&lt;/mn&gt;&lt;/mfrac&gt;&lt;/mrow&gt;&lt;/mfenced&gt;&lt;mi&gt;h&lt;/mi&gt;&lt;/mrow&gt;&lt;/mfenced&gt;&lt;mo&gt;,&lt;/mo&gt;&lt;mo&gt;&amp;#xA0;&amp;#xA0;&lt;/mo&gt;&lt;mi&gt;h&lt;/mi&gt;&lt;mo&gt;=&lt;/mo&gt;&lt;mfrac&gt;&lt;mrow&gt;&lt;mi&gt;b&lt;/mi&gt;&lt;mo&gt;-&lt;/mo&gt;&lt;mi&gt;a&lt;/mi&gt;&lt;/mrow&gt;&lt;mi&gt;n&lt;/mi&gt;&lt;/mfrac&gt;&lt;/math&gt;&quot;,&quot;origin&quot;:&quot;MathType Legacy&quot;,&quot;version&quot;:&quot;v3.17.2&quot;}" title="integral subscript a superscript b f left parenthesis x right parenthesis d x almost equal to h sum from i equals 0 to n minus 1 of f open parentheses a plus open parentheses i plus 1 half close parentheses h close parentheses comma    h equals fraction numerator b minus a over denominator n end fractio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72" cy="6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DBD">
        <w:rPr>
          <w:noProof/>
          <w:position w:val="-38"/>
        </w:rPr>
        <w:drawing>
          <wp:inline distT="0" distB="0" distL="0" distR="0" wp14:anchorId="2ED04C66" wp14:editId="080FA5CC">
            <wp:extent cx="2249424" cy="532384"/>
            <wp:effectExtent l="0" t="0" r="0" b="0"/>
            <wp:docPr id="3" name="Picture 1" descr="{&quot;mathml&quot;:&quot;&lt;math xmlns=\&quot;http://www.w3.org/1998/Math/MathML\&quot; style=\&quot;font-family:stix;font-size:16px;\&quot;&gt;&lt;mi&gt;&amp;#x394;&lt;/mi&gt;&lt;mo&gt;|&lt;/mo&gt;&lt;mo&gt;&amp;#x2264;&lt;/mo&gt;&lt;mfrac&gt;&lt;mrow&gt;&lt;mi&gt;b&lt;/mi&gt;&lt;mo&gt;-&lt;/mo&gt;&lt;mi&gt;a&lt;/mi&gt;&lt;/mrow&gt;&lt;mn&gt;24&lt;/mn&gt;&lt;/mfrac&gt;&lt;msup&gt;&lt;mi&gt;h&lt;/mi&gt;&lt;mn&gt;2&lt;/mn&gt;&lt;/msup&gt;&lt;munder&gt;&lt;mi&gt;max&lt;/mi&gt;&lt;mrow&gt;&lt;mo&gt;[&lt;/mo&gt;&lt;mi&gt;a&lt;/mi&gt;&lt;mo&gt;,&lt;/mo&gt;&lt;mi&gt;b&lt;/mi&gt;&lt;mo&gt;]&lt;/mo&gt;&lt;/mrow&gt;&lt;/munder&gt;&lt;mo&gt;|&lt;/mo&gt;&lt;mi&gt;f&lt;/mi&gt;&lt;mo&gt;'&lt;/mo&gt;&lt;mo&gt;'&lt;/mo&gt;&lt;mo&gt;(&lt;/mo&gt;&lt;mi&gt;x&lt;/mi&gt;&lt;mo&gt;)&lt;/mo&gt;&lt;mo&gt;|&lt;/mo&gt;&lt;/math&gt;&quot;,&quot;origin&quot;:&quot;MathType Legacy&quot;,&quot;version&quot;:&quot;v3.17.2&quot;}" title="capital delta vertical line less or equal than fraction numerator b minus a over denominator 24 end fraction h squared max with left square bracket a comma b right square bracket below vertical line f apostrophe apostrophe left parenthesis x right parenthesis vertic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&amp;#x394;&lt;/mi&gt;&lt;mo&gt;|&lt;/mo&gt;&lt;mo&gt;&amp;#x2264;&lt;/mo&gt;&lt;mfrac&gt;&lt;mrow&gt;&lt;mi&gt;b&lt;/mi&gt;&lt;mo&gt;-&lt;/mo&gt;&lt;mi&gt;a&lt;/mi&gt;&lt;/mrow&gt;&lt;mn&gt;24&lt;/mn&gt;&lt;/mfrac&gt;&lt;msup&gt;&lt;mi&gt;h&lt;/mi&gt;&lt;mn&gt;2&lt;/mn&gt;&lt;/msup&gt;&lt;munder&gt;&lt;mi&gt;max&lt;/mi&gt;&lt;mrow&gt;&lt;mo&gt;[&lt;/mo&gt;&lt;mi&gt;a&lt;/mi&gt;&lt;mo&gt;,&lt;/mo&gt;&lt;mi&gt;b&lt;/mi&gt;&lt;mo&gt;]&lt;/mo&gt;&lt;/mrow&gt;&lt;/munder&gt;&lt;mo&gt;|&lt;/mo&gt;&lt;mi&gt;f&lt;/mi&gt;&lt;mo&gt;'&lt;/mo&gt;&lt;mo&gt;'&lt;/mo&gt;&lt;mo&gt;(&lt;/mo&gt;&lt;mi&gt;x&lt;/mi&gt;&lt;mo&gt;)&lt;/mo&gt;&lt;mo&gt;|&lt;/mo&gt;&lt;/math&gt;&quot;,&quot;origin&quot;:&quot;MathType Legacy&quot;,&quot;version&quot;:&quot;v3.17.2&quot;}" title="capital delta vertical line less or equal than fraction numerator b minus a over denominator 24 end fraction h squared max with left square bracket a comma b right square bracket below vertical line f apostrophe apostrophe left parenthesis x right parenthesis vertical 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5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CAC0" w14:textId="3115409C" w:rsidR="00A13639" w:rsidRDefault="00A13639" w:rsidP="00A13639">
      <w:pPr>
        <w:pStyle w:val="3"/>
      </w:pPr>
      <w:r>
        <w:t>Код</w:t>
      </w:r>
    </w:p>
    <w:p w14:paraId="49719480" w14:textId="2559F73E" w:rsidR="00A13639" w:rsidRPr="00A13639" w:rsidRDefault="00A13639" w:rsidP="00AA1DC0">
      <w:pPr>
        <w:pStyle w:val="2"/>
      </w:pPr>
      <w:r>
        <w:t xml:space="preserve">Метод </w:t>
      </w:r>
      <w:r w:rsidR="00AA1DC0">
        <w:t>трапеций</w:t>
      </w:r>
    </w:p>
    <w:p w14:paraId="6012EF38" w14:textId="77777777" w:rsidR="00AA1DC0" w:rsidRDefault="00AA1DC0" w:rsidP="00AA1DC0">
      <w:pPr>
        <w:pStyle w:val="3"/>
      </w:pPr>
      <w:r>
        <w:t>Анализ</w:t>
      </w:r>
    </w:p>
    <w:p w14:paraId="65F3EF84" w14:textId="064A76FA" w:rsidR="00A5071A" w:rsidRDefault="00A5071A" w:rsidP="00A5071A">
      <w:r>
        <w:rPr>
          <w:noProof/>
          <w:position w:val="-41"/>
        </w:rPr>
        <w:drawing>
          <wp:inline distT="0" distB="0" distL="0" distR="0" wp14:anchorId="71C3073F" wp14:editId="61F9ECBF">
            <wp:extent cx="5356995" cy="688856"/>
            <wp:effectExtent l="0" t="0" r="0" b="0"/>
            <wp:docPr id="5" name="Picture 1" descr="{&quot;mathml&quot;:&quot;&lt;math xmlns=\&quot;http://www.w3.org/1998/Math/MathML\&quot; style=\&quot;font-family:stix;font-size:16px;\&quot;&gt;&lt;msubsup&gt;&lt;mo&gt;&amp;#x222B;&lt;/mo&gt;&lt;mi&gt;a&lt;/mi&gt;&lt;mi&gt;b&lt;/mi&gt;&lt;/msubsup&gt;&lt;mi&gt;f&lt;/mi&gt;&lt;mo&gt;(&lt;/mo&gt;&lt;mi&gt;x&lt;/mi&gt;&lt;mo&gt;)&lt;/mo&gt;&lt;mi&gt;d&lt;/mi&gt;&lt;mi&gt;x&lt;/mi&gt;&lt;mo&gt;&amp;#x2248;&lt;/mo&gt;&lt;mi&gt;h&lt;/mi&gt;&lt;mfenced&gt;&lt;mrow&gt;&lt;mfrac&gt;&lt;mrow&gt;&lt;mi&gt;f&lt;/mi&gt;&lt;mo&gt;(&lt;/mo&gt;&lt;mi&gt;a&lt;/mi&gt;&lt;mo&gt;)&lt;/mo&gt;&lt;mo&gt;+&lt;/mo&gt;&lt;mi&gt;f&lt;/mi&gt;&lt;mo&gt;(&lt;/mo&gt;&lt;mi&gt;b&lt;/mi&gt;&lt;mo&gt;)&lt;/mo&gt;&lt;/mrow&gt;&lt;mn&gt;2&lt;/mn&gt;&lt;/mfrac&gt;&lt;mo&gt;+&lt;/mo&gt;&lt;munderover&gt;&lt;mo&gt;&amp;#x2211;&lt;/mo&gt;&lt;mrow&gt;&lt;mi&gt;i&lt;/mi&gt;&lt;mo&gt;=&lt;/mo&gt;&lt;mn&gt;1&lt;/mn&gt;&lt;/mrow&gt;&lt;mrow&gt;&lt;mi&gt;n&lt;/mi&gt;&lt;mo&gt;-&lt;/mo&gt;&lt;mn&gt;1&lt;/mn&gt;&lt;/mrow&gt;&lt;/munderover&gt;&lt;mi&gt;f&lt;/mi&gt;&lt;mo&gt;(&lt;/mo&gt;&lt;mi&gt;a&lt;/mi&gt;&lt;mo&gt;+&lt;/mo&gt;&lt;mi&gt;i&lt;/mi&gt;&lt;mi&gt;h&lt;/mi&gt;&lt;mo&gt;)&lt;/mo&gt;&lt;/mrow&gt;&lt;/mfenced&gt;&lt;mo&gt;,&lt;/mo&gt;&lt;mo&gt;&amp;#xA0;&amp;#xA0;&lt;/mo&gt;&lt;mi&gt;h&lt;/mi&gt;&lt;mo&gt;=&lt;/mo&gt;&lt;mfrac&gt;&lt;mrow&gt;&lt;mi&gt;b&lt;/mi&gt;&lt;mo&gt;-&lt;/mo&gt;&lt;mi&gt;a&lt;/mi&gt;&lt;/mrow&gt;&lt;mi&gt;n&lt;/mi&gt;&lt;/mfrac&gt;&lt;/math&gt;&quot;,&quot;origin&quot;:&quot;MathType Legacy&quot;,&quot;version&quot;:&quot;v3.17.2&quot;}" title="integral subscript a superscript b f left parenthesis x right parenthesis d x almost equal to h open parentheses fraction numerator f left parenthesis a right parenthesis plus f left parenthesis b right parenthesis over denominator 2 end fraction plus sum from i equals 1 to n minus 1 of f left parenthesis a plus i h right parenthesis close parentheses comma    h equals fraction numerator b minus a over denominator n end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bsup&gt;&lt;mo&gt;&amp;#x222B;&lt;/mo&gt;&lt;mi&gt;a&lt;/mi&gt;&lt;mi&gt;b&lt;/mi&gt;&lt;/msubsup&gt;&lt;mi&gt;f&lt;/mi&gt;&lt;mo&gt;(&lt;/mo&gt;&lt;mi&gt;x&lt;/mi&gt;&lt;mo&gt;)&lt;/mo&gt;&lt;mi&gt;d&lt;/mi&gt;&lt;mi&gt;x&lt;/mi&gt;&lt;mo&gt;&amp;#x2248;&lt;/mo&gt;&lt;mi&gt;h&lt;/mi&gt;&lt;mfenced&gt;&lt;mrow&gt;&lt;mfrac&gt;&lt;mrow&gt;&lt;mi&gt;f&lt;/mi&gt;&lt;mo&gt;(&lt;/mo&gt;&lt;mi&gt;a&lt;/mi&gt;&lt;mo&gt;)&lt;/mo&gt;&lt;mo&gt;+&lt;/mo&gt;&lt;mi&gt;f&lt;/mi&gt;&lt;mo&gt;(&lt;/mo&gt;&lt;mi&gt;b&lt;/mi&gt;&lt;mo&gt;)&lt;/mo&gt;&lt;/mrow&gt;&lt;mn&gt;2&lt;/mn&gt;&lt;/mfrac&gt;&lt;mo&gt;+&lt;/mo&gt;&lt;munderover&gt;&lt;mo&gt;&amp;#x2211;&lt;/mo&gt;&lt;mrow&gt;&lt;mi&gt;i&lt;/mi&gt;&lt;mo&gt;=&lt;/mo&gt;&lt;mn&gt;1&lt;/mn&gt;&lt;/mrow&gt;&lt;mrow&gt;&lt;mi&gt;n&lt;/mi&gt;&lt;mo&gt;-&lt;/mo&gt;&lt;mn&gt;1&lt;/mn&gt;&lt;/mrow&gt;&lt;/munderover&gt;&lt;mi&gt;f&lt;/mi&gt;&lt;mo&gt;(&lt;/mo&gt;&lt;mi&gt;a&lt;/mi&gt;&lt;mo&gt;+&lt;/mo&gt;&lt;mi&gt;i&lt;/mi&gt;&lt;mi&gt;h&lt;/mi&gt;&lt;mo&gt;)&lt;/mo&gt;&lt;/mrow&gt;&lt;/mfenced&gt;&lt;mo&gt;,&lt;/mo&gt;&lt;mo&gt;&amp;#xA0;&amp;#xA0;&lt;/mo&gt;&lt;mi&gt;h&lt;/mi&gt;&lt;mo&gt;=&lt;/mo&gt;&lt;mfrac&gt;&lt;mrow&gt;&lt;mi&gt;b&lt;/mi&gt;&lt;mo&gt;-&lt;/mo&gt;&lt;mi&gt;a&lt;/mi&gt;&lt;/mrow&gt;&lt;mi&gt;n&lt;/mi&gt;&lt;/mfrac&gt;&lt;/math&gt;&quot;,&quot;origin&quot;:&quot;MathType Legacy&quot;,&quot;version&quot;:&quot;v3.17.2&quot;}" title="integral subscript a superscript b f left parenthesis x right parenthesis d x almost equal to h open parentheses fraction numerator f left parenthesis a right parenthesis plus f left parenthesis b right parenthesis over denominator 2 end fraction plus sum from i equals 1 to n minus 1 of f left parenthesis a plus i h right parenthesis close parentheses comma    h equals fraction numerator b minus a over denominator n end fractio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995" cy="6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4EC7" w14:textId="413DC97A" w:rsidR="00A5071A" w:rsidRDefault="00A5071A" w:rsidP="00A5071A">
      <w:r>
        <w:t>Погрешность:</w:t>
      </w:r>
    </w:p>
    <w:p w14:paraId="02682CCE" w14:textId="761CE5F3" w:rsidR="00A5071A" w:rsidRPr="00A5071A" w:rsidRDefault="00C05023" w:rsidP="00A5071A">
      <w:r>
        <w:rPr>
          <w:noProof/>
          <w:position w:val="-38"/>
        </w:rPr>
        <w:drawing>
          <wp:inline distT="0" distB="0" distL="0" distR="0" wp14:anchorId="4DAEA0F3" wp14:editId="3F6165EA">
            <wp:extent cx="2249424" cy="532384"/>
            <wp:effectExtent l="0" t="0" r="0" b="0"/>
            <wp:docPr id="6" name="Picture 1" descr="{&quot;mathml&quot;:&quot;&lt;math xmlns=\&quot;http://www.w3.org/1998/Math/MathML\&quot; style=\&quot;font-family:stix;font-size:16px;\&quot;&gt;&lt;mi&gt;&amp;#x394;&lt;/mi&gt;&lt;mo&gt;|&lt;/mo&gt;&lt;mo&gt;&amp;#x2264;&lt;/mo&gt;&lt;mfrac&gt;&lt;mrow&gt;&lt;mi&gt;b&lt;/mi&gt;&lt;mo&gt;-&lt;/mo&gt;&lt;mi&gt;a&lt;/mi&gt;&lt;/mrow&gt;&lt;mn&gt;12&lt;/mn&gt;&lt;/mfrac&gt;&lt;msup&gt;&lt;mi&gt;h&lt;/mi&gt;&lt;mn&gt;2&lt;/mn&gt;&lt;/msup&gt;&lt;munder&gt;&lt;mi&gt;max&lt;/mi&gt;&lt;mrow&gt;&lt;mo&gt;[&lt;/mo&gt;&lt;mi&gt;a&lt;/mi&gt;&lt;mo&gt;,&lt;/mo&gt;&lt;mi&gt;b&lt;/mi&gt;&lt;mo&gt;]&lt;/mo&gt;&lt;/mrow&gt;&lt;/munder&gt;&lt;mo&gt;|&lt;/mo&gt;&lt;mi&gt;f&lt;/mi&gt;&lt;mo&gt;'&lt;/mo&gt;&lt;mo&gt;'&lt;/mo&gt;&lt;mo&gt;(&lt;/mo&gt;&lt;mi&gt;x&lt;/mi&gt;&lt;mo&gt;)&lt;/mo&gt;&lt;mo&gt;|&lt;/mo&gt;&lt;/math&gt;&quot;,&quot;origin&quot;:&quot;MathType Legacy&quot;,&quot;version&quot;:&quot;v3.17.2&quot;}" title="capital delta vertical line less or equal than fraction numerator b minus a over denominator 12 end fraction h squared max with left square bracket a comma b right square bracket below vertical line f apostrophe apostrophe left parenthesis x right parenthesis vertic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i&gt;&amp;#x394;&lt;/mi&gt;&lt;mo&gt;|&lt;/mo&gt;&lt;mo&gt;&amp;#x2264;&lt;/mo&gt;&lt;mfrac&gt;&lt;mrow&gt;&lt;mi&gt;b&lt;/mi&gt;&lt;mo&gt;-&lt;/mo&gt;&lt;mi&gt;a&lt;/mi&gt;&lt;/mrow&gt;&lt;mn&gt;12&lt;/mn&gt;&lt;/mfrac&gt;&lt;msup&gt;&lt;mi&gt;h&lt;/mi&gt;&lt;mn&gt;2&lt;/mn&gt;&lt;/msup&gt;&lt;munder&gt;&lt;mi&gt;max&lt;/mi&gt;&lt;mrow&gt;&lt;mo&gt;[&lt;/mo&gt;&lt;mi&gt;a&lt;/mi&gt;&lt;mo&gt;,&lt;/mo&gt;&lt;mi&gt;b&lt;/mi&gt;&lt;mo&gt;]&lt;/mo&gt;&lt;/mrow&gt;&lt;/munder&gt;&lt;mo&gt;|&lt;/mo&gt;&lt;mi&gt;f&lt;/mi&gt;&lt;mo&gt;'&lt;/mo&gt;&lt;mo&gt;'&lt;/mo&gt;&lt;mo&gt;(&lt;/mo&gt;&lt;mi&gt;x&lt;/mi&gt;&lt;mo&gt;)&lt;/mo&gt;&lt;mo&gt;|&lt;/mo&gt;&lt;/math&gt;&quot;,&quot;origin&quot;:&quot;MathType Legacy&quot;,&quot;version&quot;:&quot;v3.17.2&quot;}" title="capital delta vertical line less or equal than fraction numerator b minus a over denominator 12 end fraction h squared max with left square bracket a comma b right square bracket below vertical line f apostrophe apostrophe left parenthesis x right parenthesis vertical 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5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1454" w14:textId="77777777" w:rsidR="00AA1DC0" w:rsidRDefault="00AA1DC0" w:rsidP="00AA1DC0">
      <w:pPr>
        <w:pStyle w:val="3"/>
      </w:pPr>
      <w:r>
        <w:lastRenderedPageBreak/>
        <w:t>Код</w:t>
      </w:r>
    </w:p>
    <w:p w14:paraId="4E67DEF6" w14:textId="7B60BA99" w:rsidR="00DE1837" w:rsidRDefault="00AA1DC0" w:rsidP="00AA1DC0">
      <w:pPr>
        <w:pStyle w:val="2"/>
      </w:pPr>
      <w:r>
        <w:t>Метод Симпсона</w:t>
      </w:r>
    </w:p>
    <w:p w14:paraId="4370096A" w14:textId="77777777" w:rsidR="00AA1DC0" w:rsidRDefault="00AA1DC0" w:rsidP="00AA1DC0">
      <w:pPr>
        <w:pStyle w:val="3"/>
      </w:pPr>
      <w:r>
        <w:t>Анализ</w:t>
      </w:r>
    </w:p>
    <w:p w14:paraId="6194C42E" w14:textId="115B0C0D" w:rsidR="00810861" w:rsidRDefault="00810861" w:rsidP="00810861">
      <w:r>
        <w:rPr>
          <w:noProof/>
          <w:position w:val="-40"/>
        </w:rPr>
        <w:drawing>
          <wp:inline distT="0" distB="0" distL="0" distR="0" wp14:anchorId="5660EDE3" wp14:editId="5F9313ED">
            <wp:extent cx="6686855" cy="676199"/>
            <wp:effectExtent l="0" t="0" r="0" b="0"/>
            <wp:docPr id="7" name="Picture 1" descr="{&quot;mathml&quot;:&quot;&lt;math xmlns=\&quot;http://www.w3.org/1998/Math/MathML\&quot; style=\&quot;font-family:stix;font-size:16px;\&quot;&gt;&lt;msubsup&gt;&lt;mo&gt;&amp;#x222B;&lt;/mo&gt;&lt;mi&gt;a&lt;/mi&gt;&lt;mi&gt;b&lt;/mi&gt;&lt;/msubsup&gt;&lt;mi&gt;f&lt;/mi&gt;&lt;mo&gt;(&lt;/mo&gt;&lt;mi&gt;x&lt;/mi&gt;&lt;mo&gt;)&lt;/mo&gt;&lt;mi&gt;d&lt;/mi&gt;&lt;mi&gt;x&lt;/mi&gt;&lt;mo&gt;&amp;#x2248;&lt;/mo&gt;&lt;mfrac&gt;&lt;mi&gt;h&lt;/mi&gt;&lt;mn&gt;3&lt;/mn&gt;&lt;/mfrac&gt;&lt;mfenced&gt;&lt;mrow&gt;&lt;mi&gt;f&lt;/mi&gt;&lt;mo&gt;(&lt;/mo&gt;&lt;mi&gt;a&lt;/mi&gt;&lt;mo&gt;)&lt;/mo&gt;&lt;mo&gt;+&lt;/mo&gt;&lt;mi&gt;f&lt;/mi&gt;&lt;mo&gt;(&lt;/mo&gt;&lt;mi&gt;b&lt;/mi&gt;&lt;mo&gt;)&lt;/mo&gt;&lt;mo&gt;+&lt;/mo&gt;&lt;mn&gt;2&lt;/mn&gt;&lt;munderover&gt;&lt;mo&gt;&amp;#x2211;&lt;/mo&gt;&lt;mrow&gt;&lt;mi&gt;i&lt;/mi&gt;&lt;mo&gt;=&lt;/mo&gt;&lt;mn&gt;1&lt;/mn&gt;&lt;/mrow&gt;&lt;mrow&gt;&lt;mi&gt;n&lt;/mi&gt;&lt;mo&gt;/&lt;/mo&gt;&lt;mn&gt;2&lt;/mn&gt;&lt;mo&gt;-&lt;/mo&gt;&lt;mn&gt;1&lt;/mn&gt;&lt;/mrow&gt;&lt;/munderover&gt;&lt;mi&gt;f&lt;/mi&gt;&lt;mo&gt;(&lt;/mo&gt;&lt;mi&gt;a&lt;/mi&gt;&lt;mo&gt;+&lt;/mo&gt;&lt;mn&gt;2&lt;/mn&gt;&lt;mi&gt;i&lt;/mi&gt;&lt;mi&gt;h&lt;/mi&gt;&lt;mo&gt;)&lt;/mo&gt;&lt;mo&gt;+&lt;/mo&gt;&lt;mn&gt;4&lt;/mn&gt;&lt;munderover&gt;&lt;mo&gt;&amp;#x2211;&lt;/mo&gt;&lt;mrow&gt;&lt;mi&gt;i&lt;/mi&gt;&lt;mo&gt;=&lt;/mo&gt;&lt;mn&gt;1&lt;/mn&gt;&lt;/mrow&gt;&lt;mrow&gt;&lt;mi&gt;n&lt;/mi&gt;&lt;mo&gt;/&lt;/mo&gt;&lt;mn&gt;2&lt;/mn&gt;&lt;/mrow&gt;&lt;/munderover&gt;&lt;mi&gt;f&lt;/mi&gt;&lt;mo&gt;(&lt;/mo&gt;&lt;mi&gt;a&lt;/mi&gt;&lt;mo&gt;+&lt;/mo&gt;&lt;mo&gt;(&lt;/mo&gt;&lt;mn&gt;2&lt;/mn&gt;&lt;mi&gt;i&lt;/mi&gt;&lt;mo&gt;-&lt;/mo&gt;&lt;mn&gt;1&lt;/mn&gt;&lt;mo&gt;)&lt;/mo&gt;&lt;mi&gt;h&lt;/mi&gt;&lt;mo&gt;)&lt;/mo&gt;&lt;/mrow&gt;&lt;/mfenced&gt;&lt;/math&gt;&quot;,&quot;origin&quot;:&quot;MathType Legacy&quot;,&quot;version&quot;:&quot;v3.17.2&quot;}" title="integral subscript a superscript b f left parenthesis x right parenthesis d x almost equal to h over 3 open parentheses f left parenthesis a right parenthesis plus f left parenthesis b right parenthesis plus 2 sum from i equals 1 to n divided by 2 minus 1 of f left parenthesis a plus 2 i h right parenthesis plus 4 sum from i equals 1 to n divided by 2 of f left parenthesis a plus left parenthesis 2 i minus 1 right parenthesis h right parenthesis close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bsup&gt;&lt;mo&gt;&amp;#x222B;&lt;/mo&gt;&lt;mi&gt;a&lt;/mi&gt;&lt;mi&gt;b&lt;/mi&gt;&lt;/msubsup&gt;&lt;mi&gt;f&lt;/mi&gt;&lt;mo&gt;(&lt;/mo&gt;&lt;mi&gt;x&lt;/mi&gt;&lt;mo&gt;)&lt;/mo&gt;&lt;mi&gt;d&lt;/mi&gt;&lt;mi&gt;x&lt;/mi&gt;&lt;mo&gt;&amp;#x2248;&lt;/mo&gt;&lt;mfrac&gt;&lt;mi&gt;h&lt;/mi&gt;&lt;mn&gt;3&lt;/mn&gt;&lt;/mfrac&gt;&lt;mfenced&gt;&lt;mrow&gt;&lt;mi&gt;f&lt;/mi&gt;&lt;mo&gt;(&lt;/mo&gt;&lt;mi&gt;a&lt;/mi&gt;&lt;mo&gt;)&lt;/mo&gt;&lt;mo&gt;+&lt;/mo&gt;&lt;mi&gt;f&lt;/mi&gt;&lt;mo&gt;(&lt;/mo&gt;&lt;mi&gt;b&lt;/mi&gt;&lt;mo&gt;)&lt;/mo&gt;&lt;mo&gt;+&lt;/mo&gt;&lt;mn&gt;2&lt;/mn&gt;&lt;munderover&gt;&lt;mo&gt;&amp;#x2211;&lt;/mo&gt;&lt;mrow&gt;&lt;mi&gt;i&lt;/mi&gt;&lt;mo&gt;=&lt;/mo&gt;&lt;mn&gt;1&lt;/mn&gt;&lt;/mrow&gt;&lt;mrow&gt;&lt;mi&gt;n&lt;/mi&gt;&lt;mo&gt;/&lt;/mo&gt;&lt;mn&gt;2&lt;/mn&gt;&lt;mo&gt;-&lt;/mo&gt;&lt;mn&gt;1&lt;/mn&gt;&lt;/mrow&gt;&lt;/munderover&gt;&lt;mi&gt;f&lt;/mi&gt;&lt;mo&gt;(&lt;/mo&gt;&lt;mi&gt;a&lt;/mi&gt;&lt;mo&gt;+&lt;/mo&gt;&lt;mn&gt;2&lt;/mn&gt;&lt;mi&gt;i&lt;/mi&gt;&lt;mi&gt;h&lt;/mi&gt;&lt;mo&gt;)&lt;/mo&gt;&lt;mo&gt;+&lt;/mo&gt;&lt;mn&gt;4&lt;/mn&gt;&lt;munderover&gt;&lt;mo&gt;&amp;#x2211;&lt;/mo&gt;&lt;mrow&gt;&lt;mi&gt;i&lt;/mi&gt;&lt;mo&gt;=&lt;/mo&gt;&lt;mn&gt;1&lt;/mn&gt;&lt;/mrow&gt;&lt;mrow&gt;&lt;mi&gt;n&lt;/mi&gt;&lt;mo&gt;/&lt;/mo&gt;&lt;mn&gt;2&lt;/mn&gt;&lt;/mrow&gt;&lt;/munderover&gt;&lt;mi&gt;f&lt;/mi&gt;&lt;mo&gt;(&lt;/mo&gt;&lt;mi&gt;a&lt;/mi&gt;&lt;mo&gt;+&lt;/mo&gt;&lt;mo&gt;(&lt;/mo&gt;&lt;mn&gt;2&lt;/mn&gt;&lt;mi&gt;i&lt;/mi&gt;&lt;mo&gt;-&lt;/mo&gt;&lt;mn&gt;1&lt;/mn&gt;&lt;mo&gt;)&lt;/mo&gt;&lt;mi&gt;h&lt;/mi&gt;&lt;mo&gt;)&lt;/mo&gt;&lt;/mrow&gt;&lt;/mfenced&gt;&lt;/math&gt;&quot;,&quot;origin&quot;:&quot;MathType Legacy&quot;,&quot;version&quot;:&quot;v3.17.2&quot;}" title="integral subscript a superscript b f left parenthesis x right parenthesis d x almost equal to h over 3 open parentheses f left parenthesis a right parenthesis plus f left parenthesis b right parenthesis plus 2 sum from i equals 1 to n divided by 2 minus 1 of f left parenthesis a plus 2 i h right parenthesis plus 4 sum from i equals 1 to n divided by 2 of f left parenthesis a plus left parenthesis 2 i minus 1 right parenthesis h right parenthesis close parenthese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855" cy="6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2049" w14:textId="7BB0F948" w:rsidR="00810861" w:rsidRDefault="00810861" w:rsidP="00810861">
      <w:r>
        <w:t>Погрешность:</w:t>
      </w:r>
    </w:p>
    <w:p w14:paraId="266E554C" w14:textId="4521BE76" w:rsidR="00810861" w:rsidRDefault="00A91C2A" w:rsidP="00810861">
      <w:r>
        <w:rPr>
          <w:noProof/>
          <w:position w:val="-38"/>
        </w:rPr>
        <w:drawing>
          <wp:inline distT="0" distB="0" distL="0" distR="0" wp14:anchorId="3A9498D2" wp14:editId="71B795F7">
            <wp:extent cx="2393696" cy="532384"/>
            <wp:effectExtent l="0" t="0" r="0" b="0"/>
            <wp:docPr id="8" name="Picture 1" descr="{&quot;mathml&quot;:&quot;&lt;math style=\&quot;font-family:stix;font-size:16px;\&quot; xmlns=\&quot;http://www.w3.org/1998/Math/MathML\&quot;&gt;&lt;mi&gt;&amp;#x394;&lt;/mi&gt;&lt;mo&gt;|&lt;/mo&gt;&lt;mo&gt;&amp;#x2264;&lt;/mo&gt;&lt;mfrac&gt;&lt;mrow&gt;&lt;mi&gt;b&lt;/mi&gt;&lt;mo&gt;-&lt;/mo&gt;&lt;mi&gt;a&lt;/mi&gt;&lt;/mrow&gt;&lt;mn&gt;180&lt;/mn&gt;&lt;/mfrac&gt;&lt;msup&gt;&lt;mi&gt;h&lt;/mi&gt;&lt;mn&gt;4&lt;/mn&gt;&lt;/msup&gt;&lt;munder&gt;&lt;mi&gt;max&lt;/mi&gt;&lt;mrow&gt;&lt;mo&gt;[&lt;/mo&gt;&lt;mi&gt;a&lt;/mi&gt;&lt;mo&gt;,&lt;/mo&gt;&lt;mi&gt;b&lt;/mi&gt;&lt;mo&gt;]&lt;/mo&gt;&lt;/mrow&gt;&lt;/munder&gt;&lt;mo&gt;|&lt;/mo&gt;&lt;msup&gt;&lt;mi&gt;f&lt;/mi&gt;&lt;mrow&gt;&lt;mo&gt;(&lt;/mo&gt;&lt;mn&gt;4&lt;/mn&gt;&lt;mo&gt;)&lt;/mo&gt;&lt;/mrow&gt;&lt;/msup&gt;&lt;mo&gt;(&lt;/mo&gt;&lt;mi&gt;x&lt;/mi&gt;&lt;mo&gt;)&lt;/mo&gt;&lt;mo&gt;|&lt;/mo&gt;&lt;/math&gt;&quot;,&quot;origin&quot;:&quot;MathType Legacy&quot;,&quot;version&quot;:&quot;v3.17.2&quot;}" title="capital delta vertical line less or equal than fraction numerator b minus a over denominator 180 end fraction h to the power of 4 max with left square bracket a comma b right square bracket below vertical line f to the power of left parenthesis 4 right parenthesis end exponent left parenthesis x right parenthesis vertic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i&gt;&amp;#x394;&lt;/mi&gt;&lt;mo&gt;|&lt;/mo&gt;&lt;mo&gt;&amp;#x2264;&lt;/mo&gt;&lt;mfrac&gt;&lt;mrow&gt;&lt;mi&gt;b&lt;/mi&gt;&lt;mo&gt;-&lt;/mo&gt;&lt;mi&gt;a&lt;/mi&gt;&lt;/mrow&gt;&lt;mn&gt;180&lt;/mn&gt;&lt;/mfrac&gt;&lt;msup&gt;&lt;mi&gt;h&lt;/mi&gt;&lt;mn&gt;4&lt;/mn&gt;&lt;/msup&gt;&lt;munder&gt;&lt;mi&gt;max&lt;/mi&gt;&lt;mrow&gt;&lt;mo&gt;[&lt;/mo&gt;&lt;mi&gt;a&lt;/mi&gt;&lt;mo&gt;,&lt;/mo&gt;&lt;mi&gt;b&lt;/mi&gt;&lt;mo&gt;]&lt;/mo&gt;&lt;/mrow&gt;&lt;/munder&gt;&lt;mo&gt;|&lt;/mo&gt;&lt;msup&gt;&lt;mi&gt;f&lt;/mi&gt;&lt;mrow&gt;&lt;mo&gt;(&lt;/mo&gt;&lt;mn&gt;4&lt;/mn&gt;&lt;mo&gt;)&lt;/mo&gt;&lt;/mrow&gt;&lt;/msup&gt;&lt;mo&gt;(&lt;/mo&gt;&lt;mi&gt;x&lt;/mi&gt;&lt;mo&gt;)&lt;/mo&gt;&lt;mo&gt;|&lt;/mo&gt;&lt;/math&gt;&quot;,&quot;origin&quot;:&quot;MathType Legacy&quot;,&quot;version&quot;:&quot;v3.17.2&quot;}" title="capital delta vertical line less or equal than fraction numerator b minus a over denominator 180 end fraction h to the power of 4 max with left square bracket a comma b right square bracket below vertical line f to the power of left parenthesis 4 right parenthesis end exponent left parenthesis x right parenthesis vertical 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696" cy="5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AEE7" w14:textId="77777777" w:rsidR="00810861" w:rsidRDefault="00810861" w:rsidP="00810861"/>
    <w:p w14:paraId="5352CBF4" w14:textId="77777777" w:rsidR="00810861" w:rsidRDefault="00810861" w:rsidP="00AA1DC0">
      <w:pPr>
        <w:pStyle w:val="3"/>
      </w:pPr>
    </w:p>
    <w:p w14:paraId="3C25FE6D" w14:textId="4BE9619E" w:rsidR="00AA1DC0" w:rsidRDefault="00AA1DC0" w:rsidP="00AA1DC0">
      <w:pPr>
        <w:pStyle w:val="3"/>
      </w:pPr>
      <w:r>
        <w:t>Код</w:t>
      </w:r>
    </w:p>
    <w:p w14:paraId="785AB6B4" w14:textId="77777777" w:rsidR="00810861" w:rsidRPr="00810861" w:rsidRDefault="00810861" w:rsidP="00810861"/>
    <w:p w14:paraId="5DA95007" w14:textId="77777777" w:rsidR="00AA1DC0" w:rsidRPr="00AA1DC0" w:rsidRDefault="00AA1DC0" w:rsidP="00AA1DC0"/>
    <w:p w14:paraId="472B4EEE" w14:textId="1E96BB7F" w:rsidR="00B0574E" w:rsidRDefault="00BF218A" w:rsidP="00BF218A">
      <w:pPr>
        <w:pStyle w:val="1"/>
      </w:pPr>
      <w:r>
        <w:t>Длина кривой Безье</w:t>
      </w:r>
    </w:p>
    <w:p w14:paraId="019568DC" w14:textId="77777777" w:rsidR="00AA1DC0" w:rsidRDefault="00AA1DC0" w:rsidP="00AA1DC0">
      <w:pPr>
        <w:pStyle w:val="2"/>
      </w:pPr>
      <w:r>
        <w:t>Задание</w:t>
      </w:r>
    </w:p>
    <w:p w14:paraId="4BB533EA" w14:textId="188A5301" w:rsidR="00AA1DC0" w:rsidRPr="00AA1DC0" w:rsidRDefault="00AA1DC0" w:rsidP="00AA1DC0">
      <w:pPr>
        <w:pStyle w:val="1"/>
      </w:pPr>
      <w:r>
        <w:t>Вывод</w:t>
      </w:r>
    </w:p>
    <w:p w14:paraId="7D395A4D" w14:textId="7ECADEBB" w:rsidR="001F57AD" w:rsidRDefault="001F57AD" w:rsidP="001F57AD">
      <w:pPr>
        <w:pStyle w:val="a5"/>
        <w:spacing w:before="73"/>
        <w:ind w:left="254" w:right="199"/>
        <w:jc w:val="center"/>
      </w:pPr>
    </w:p>
    <w:p w14:paraId="213324AF" w14:textId="77777777" w:rsidR="00330033" w:rsidRPr="00330033" w:rsidRDefault="00330033" w:rsidP="00330033"/>
    <w:sectPr w:rsidR="00330033" w:rsidRPr="00330033" w:rsidSect="00125FE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3402"/>
    <w:multiLevelType w:val="hybridMultilevel"/>
    <w:tmpl w:val="67DAB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4604"/>
    <w:multiLevelType w:val="hybridMultilevel"/>
    <w:tmpl w:val="726AC7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A573E5"/>
    <w:multiLevelType w:val="hybridMultilevel"/>
    <w:tmpl w:val="D8C0F8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DB43A5"/>
    <w:multiLevelType w:val="hybridMultilevel"/>
    <w:tmpl w:val="4B22C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9F"/>
    <w:rsid w:val="00031171"/>
    <w:rsid w:val="000511D0"/>
    <w:rsid w:val="00051FE9"/>
    <w:rsid w:val="001051EE"/>
    <w:rsid w:val="001108CF"/>
    <w:rsid w:val="00125FEF"/>
    <w:rsid w:val="001509D9"/>
    <w:rsid w:val="00177D9A"/>
    <w:rsid w:val="001A7923"/>
    <w:rsid w:val="001E11DD"/>
    <w:rsid w:val="001F57AD"/>
    <w:rsid w:val="001F6369"/>
    <w:rsid w:val="0020094A"/>
    <w:rsid w:val="002077F6"/>
    <w:rsid w:val="0022268B"/>
    <w:rsid w:val="00246946"/>
    <w:rsid w:val="002F5E2F"/>
    <w:rsid w:val="002F6E51"/>
    <w:rsid w:val="00330033"/>
    <w:rsid w:val="00332FAC"/>
    <w:rsid w:val="00334594"/>
    <w:rsid w:val="00353EF1"/>
    <w:rsid w:val="003B6867"/>
    <w:rsid w:val="004128F6"/>
    <w:rsid w:val="00454206"/>
    <w:rsid w:val="004858B8"/>
    <w:rsid w:val="004C641A"/>
    <w:rsid w:val="004F009A"/>
    <w:rsid w:val="00522BA5"/>
    <w:rsid w:val="00543B63"/>
    <w:rsid w:val="00564328"/>
    <w:rsid w:val="005A6EE2"/>
    <w:rsid w:val="005D1313"/>
    <w:rsid w:val="005E7C98"/>
    <w:rsid w:val="006110B4"/>
    <w:rsid w:val="00625491"/>
    <w:rsid w:val="0064003D"/>
    <w:rsid w:val="00687A07"/>
    <w:rsid w:val="006F0331"/>
    <w:rsid w:val="007950A6"/>
    <w:rsid w:val="007F0817"/>
    <w:rsid w:val="00810861"/>
    <w:rsid w:val="008607C3"/>
    <w:rsid w:val="008A12F9"/>
    <w:rsid w:val="008E5D7F"/>
    <w:rsid w:val="00996DBD"/>
    <w:rsid w:val="009A65B8"/>
    <w:rsid w:val="009E012C"/>
    <w:rsid w:val="009E3413"/>
    <w:rsid w:val="00A13639"/>
    <w:rsid w:val="00A36095"/>
    <w:rsid w:val="00A5071A"/>
    <w:rsid w:val="00A70486"/>
    <w:rsid w:val="00A91C2A"/>
    <w:rsid w:val="00AA1DC0"/>
    <w:rsid w:val="00B0574E"/>
    <w:rsid w:val="00B52F69"/>
    <w:rsid w:val="00B96F27"/>
    <w:rsid w:val="00BC1DE3"/>
    <w:rsid w:val="00BF218A"/>
    <w:rsid w:val="00C05023"/>
    <w:rsid w:val="00C638B5"/>
    <w:rsid w:val="00C9297F"/>
    <w:rsid w:val="00DE1837"/>
    <w:rsid w:val="00E63585"/>
    <w:rsid w:val="00E66A59"/>
    <w:rsid w:val="00E959C4"/>
    <w:rsid w:val="00EA2CCD"/>
    <w:rsid w:val="00EB3E96"/>
    <w:rsid w:val="00F34B1A"/>
    <w:rsid w:val="00F375AC"/>
    <w:rsid w:val="00F86443"/>
    <w:rsid w:val="00F87551"/>
    <w:rsid w:val="00F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F0AA"/>
  <w15:chartTrackingRefBased/>
  <w15:docId w15:val="{835CAB6E-4387-455C-ABF4-DF31EC51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18A"/>
  </w:style>
  <w:style w:type="paragraph" w:styleId="1">
    <w:name w:val="heading 1"/>
    <w:basedOn w:val="a"/>
    <w:next w:val="a"/>
    <w:link w:val="10"/>
    <w:uiPriority w:val="9"/>
    <w:qFormat/>
    <w:rsid w:val="005E7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3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E7C9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4542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5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7F0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08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1F57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1F57AD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051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1E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051EE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BC1DE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A13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625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79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FC5000-9F59-4EDB-BFF3-123FB81A28F6}">
  <we:reference id="wa104381909" version="3.17.2.0" store="ru-RU" storeType="OMEX"/>
  <we:alternateReferences>
    <we:reference id="wa104381909" version="3.17.2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2A2E-557C-4AEC-AE8C-E6396DCF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73</cp:revision>
  <dcterms:created xsi:type="dcterms:W3CDTF">2024-12-11T08:56:00Z</dcterms:created>
  <dcterms:modified xsi:type="dcterms:W3CDTF">2025-05-05T11:41:00Z</dcterms:modified>
</cp:coreProperties>
</file>