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F504EF">
        <w:rPr>
          <w:rFonts w:eastAsia="Times New Roman" w:cs="Times New Roman"/>
          <w:color w:val="000000"/>
          <w:szCs w:val="28"/>
          <w:lang w:eastAsia="ru-RU"/>
        </w:rPr>
        <w:t>Калентьев</w:t>
      </w:r>
      <w:proofErr w:type="spellEnd"/>
      <w:r w:rsidRPr="00F504EF">
        <w:rPr>
          <w:rFonts w:eastAsia="Times New Roman" w:cs="Times New Roman"/>
          <w:color w:val="000000"/>
          <w:szCs w:val="28"/>
          <w:lang w:eastAsia="ru-RU"/>
        </w:rPr>
        <w:t xml:space="preserve">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62C0239B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211E1E65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3A18CA3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61D0B53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27839B51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1E984478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5BFF3BDB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4F0C6033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4F0ED88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110B867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6DC3F86A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55F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</w:t>
      </w:r>
      <w:proofErr w:type="spellStart"/>
      <w:r w:rsidRPr="008E4F91">
        <w:rPr>
          <w:rFonts w:eastAsia="Times New Roman" w:cs="Times New Roman"/>
          <w:color w:val="000000"/>
          <w:szCs w:val="28"/>
          <w:lang w:eastAsia="ru-RU"/>
        </w:rPr>
        <w:t>Inventor</w:t>
      </w:r>
      <w:proofErr w:type="spellEnd"/>
      <w:r w:rsidRPr="008E4F91">
        <w:rPr>
          <w:rFonts w:eastAsia="Times New Roman" w:cs="Times New Roman"/>
          <w:color w:val="000000"/>
          <w:szCs w:val="28"/>
          <w:lang w:eastAsia="ru-RU"/>
        </w:rPr>
        <w:t>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В рамках дисциплины </w:t>
      </w:r>
      <w:proofErr w:type="gramStart"/>
      <w:r w:rsidRPr="008E4F91">
        <w:rPr>
          <w:rFonts w:eastAsia="Times New Roman" w:cs="Times New Roman"/>
          <w:color w:val="000000"/>
          <w:szCs w:val="28"/>
          <w:lang w:eastAsia="ru-RU"/>
        </w:rPr>
        <w:t>выбор</w:t>
      </w:r>
      <w:proofErr w:type="gramEnd"/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t xml:space="preserve"> о</w:t>
      </w:r>
      <w:r w:rsidRPr="00832DD4">
        <w:t>т</w:t>
      </w:r>
      <w:r>
        <w:t xml:space="preserve"> </w:t>
      </w:r>
      <w:hyperlink r:id="rId8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 xml:space="preserve">-3D является </w:t>
      </w:r>
      <w:proofErr w:type="spellStart"/>
      <w:r w:rsidRPr="007C1B59">
        <w:t>KompasObject</w:t>
      </w:r>
      <w:proofErr w:type="spellEnd"/>
      <w:r w:rsidRPr="007C1B59">
        <w:t>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KompasObject</w:t>
      </w:r>
      <w:proofErr w:type="spellEnd"/>
      <w:r w:rsidRPr="003063E9">
        <w:t xml:space="preserve">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ksPart</w:t>
      </w:r>
      <w:proofErr w:type="spellEnd"/>
      <w:r w:rsidRPr="003063E9">
        <w:t xml:space="preserve">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proofErr w:type="spellStart"/>
      <w:r w:rsidRPr="003063E9">
        <w:t>ksEntity</w:t>
      </w:r>
      <w:proofErr w:type="spellEnd"/>
      <w:r w:rsidRPr="003063E9">
        <w:t xml:space="preserve">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 xml:space="preserve">– </w:t>
      </w:r>
      <w:proofErr w:type="spellStart"/>
      <w:r w:rsidRPr="003063E9">
        <w:t>ksEskizDef</w:t>
      </w:r>
      <w:proofErr w:type="spellEnd"/>
      <w:r w:rsidRPr="003063E9">
        <w:t xml:space="preserve">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ksExtrusionParam</w:t>
      </w:r>
      <w:proofErr w:type="spellEnd"/>
      <w:r w:rsidRPr="003063E9">
        <w:t xml:space="preserve">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ksShellParam</w:t>
      </w:r>
      <w:proofErr w:type="spellEnd"/>
      <w:r w:rsidRPr="003063E9">
        <w:t xml:space="preserve">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 xml:space="preserve">Таблица 1.1 – Используемые методы интерфейса </w:t>
      </w:r>
      <w:proofErr w:type="spellStart"/>
      <w:r w:rsidRPr="009E278D">
        <w:t>KompasObject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3686"/>
        <w:gridCol w:w="3821"/>
      </w:tblGrid>
      <w:tr w:rsidR="00696BDA" w:rsidRPr="00BE5484" w14:paraId="0F2540C6" w14:textId="77777777" w:rsidTr="00446574">
        <w:trPr>
          <w:jc w:val="center"/>
        </w:trPr>
        <w:tc>
          <w:tcPr>
            <w:tcW w:w="1838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686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1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446574">
        <w:trPr>
          <w:jc w:val="center"/>
        </w:trPr>
        <w:tc>
          <w:tcPr>
            <w:tcW w:w="1838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</w:t>
            </w:r>
            <w:proofErr w:type="gramStart"/>
            <w:r w:rsidRPr="003063E9">
              <w:rPr>
                <w:sz w:val="24"/>
                <w:szCs w:val="24"/>
              </w:rPr>
              <w:t>D(</w:t>
            </w:r>
            <w:proofErr w:type="gramEnd"/>
            <w:r w:rsidRPr="003063E9">
              <w:rPr>
                <w:sz w:val="24"/>
                <w:szCs w:val="24"/>
              </w:rPr>
              <w:t>)</w:t>
            </w:r>
          </w:p>
        </w:tc>
        <w:tc>
          <w:tcPr>
            <w:tcW w:w="3686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3821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446574">
        <w:trPr>
          <w:jc w:val="center"/>
        </w:trPr>
        <w:tc>
          <w:tcPr>
            <w:tcW w:w="1838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81E09">
              <w:rPr>
                <w:sz w:val="24"/>
                <w:szCs w:val="24"/>
              </w:rPr>
              <w:t>Quit</w:t>
            </w:r>
            <w:proofErr w:type="spellEnd"/>
            <w:r w:rsidRPr="00081E09">
              <w:rPr>
                <w:sz w:val="24"/>
                <w:szCs w:val="24"/>
              </w:rPr>
              <w:t>(</w:t>
            </w:r>
            <w:proofErr w:type="gramEnd"/>
            <w:r w:rsidRPr="00081E09">
              <w:rPr>
                <w:sz w:val="24"/>
                <w:szCs w:val="24"/>
              </w:rPr>
              <w:t>)</w:t>
            </w:r>
          </w:p>
        </w:tc>
        <w:tc>
          <w:tcPr>
            <w:tcW w:w="3686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081E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821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96"/>
        <w:gridCol w:w="1977"/>
        <w:gridCol w:w="5172"/>
      </w:tblGrid>
      <w:tr w:rsidR="00696BDA" w:rsidRPr="00DD2564" w14:paraId="1C7E7A97" w14:textId="77777777" w:rsidTr="00095DB0">
        <w:trPr>
          <w:jc w:val="center"/>
        </w:trPr>
        <w:tc>
          <w:tcPr>
            <w:tcW w:w="117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1058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767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095DB0">
        <w:trPr>
          <w:jc w:val="center"/>
        </w:trPr>
        <w:tc>
          <w:tcPr>
            <w:tcW w:w="117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invisibleMode</w:t>
            </w:r>
            <w:proofErr w:type="spellEnd"/>
          </w:p>
        </w:tc>
        <w:tc>
          <w:tcPr>
            <w:tcW w:w="1058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WordBool</w:t>
            </w:r>
            <w:proofErr w:type="spellEnd"/>
          </w:p>
        </w:tc>
        <w:tc>
          <w:tcPr>
            <w:tcW w:w="2767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695"/>
        <w:gridCol w:w="1987"/>
        <w:gridCol w:w="2267"/>
        <w:gridCol w:w="3396"/>
      </w:tblGrid>
      <w:tr w:rsidR="00696BDA" w:rsidRPr="00981F64" w14:paraId="0D8C2382" w14:textId="77777777" w:rsidTr="00446574">
        <w:tc>
          <w:tcPr>
            <w:tcW w:w="907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063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13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817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446574">
        <w:tc>
          <w:tcPr>
            <w:tcW w:w="907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Create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invisible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typeDoc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8711B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1817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трехмерный документ детали </w:t>
            </w:r>
          </w:p>
        </w:tc>
      </w:tr>
      <w:tr w:rsidR="00696BDA" w:rsidRPr="00981F64" w14:paraId="4B0CCE5B" w14:textId="77777777" w:rsidTr="00446574">
        <w:tc>
          <w:tcPr>
            <w:tcW w:w="907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GetPart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063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E278D">
              <w:rPr>
                <w:sz w:val="24"/>
                <w:szCs w:val="24"/>
              </w:rPr>
              <w:t>type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int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13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 xml:space="preserve">Указатель на </w:t>
            </w:r>
            <w:proofErr w:type="spellStart"/>
            <w:r w:rsidRPr="009E278D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817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lastRenderedPageBreak/>
        <w:t xml:space="preserve">Таблица 1.4 – Используемые методы интерфейсов </w:t>
      </w:r>
      <w:proofErr w:type="spellStart"/>
      <w:r w:rsidRPr="009E278D">
        <w:rPr>
          <w:szCs w:val="28"/>
        </w:rPr>
        <w:t>ksPart</w:t>
      </w:r>
      <w:proofErr w:type="spellEnd"/>
      <w:r w:rsidRPr="009E278D">
        <w:rPr>
          <w:szCs w:val="28"/>
        </w:rPr>
        <w:t xml:space="preserve"> и </w:t>
      </w:r>
      <w:proofErr w:type="spellStart"/>
      <w:r w:rsidRPr="009E278D">
        <w:rPr>
          <w:szCs w:val="28"/>
        </w:rPr>
        <w:t>ksEntity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NewEntity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type</w:t>
            </w:r>
            <w:proofErr w:type="spellEnd"/>
            <w:r w:rsidRPr="00DD2564">
              <w:rPr>
                <w:sz w:val="24"/>
                <w:szCs w:val="24"/>
              </w:rPr>
              <w:t xml:space="preserve"> (</w:t>
            </w:r>
            <w:proofErr w:type="spellStart"/>
            <w:r w:rsidRPr="00DD2564">
              <w:rPr>
                <w:sz w:val="24"/>
                <w:szCs w:val="24"/>
              </w:rPr>
              <w:t>int</w:t>
            </w:r>
            <w:proofErr w:type="spell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GetDefinition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proofErr w:type="spellStart"/>
            <w:r w:rsidR="00BA131E" w:rsidRPr="00BA131E">
              <w:rPr>
                <w:sz w:val="24"/>
                <w:szCs w:val="24"/>
              </w:rPr>
              <w:t>ksShellParam</w:t>
            </w:r>
            <w:proofErr w:type="spellEnd"/>
            <w:r w:rsidRPr="00DD2564">
              <w:rPr>
                <w:sz w:val="24"/>
                <w:szCs w:val="24"/>
              </w:rPr>
              <w:t xml:space="preserve"> или </w:t>
            </w:r>
            <w:proofErr w:type="spellStart"/>
            <w:r w:rsidRPr="00DD2564">
              <w:rPr>
                <w:sz w:val="24"/>
                <w:szCs w:val="24"/>
              </w:rPr>
              <w:t>ksExtrusionParam</w:t>
            </w:r>
            <w:proofErr w:type="spellEnd"/>
            <w:r w:rsidRPr="00DD2564">
              <w:rPr>
                <w:sz w:val="24"/>
                <w:szCs w:val="24"/>
              </w:rPr>
              <w:t>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Create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 xml:space="preserve">Таблица 1.5 — Используемые свойства интерфейса </w:t>
      </w:r>
      <w:proofErr w:type="spellStart"/>
      <w:r w:rsidRPr="00DD2564">
        <w:rPr>
          <w:szCs w:val="28"/>
        </w:rPr>
        <w:t>ksExtrusionParam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1"/>
      </w:tblGrid>
      <w:tr w:rsidR="006422BD" w:rsidRPr="00DD2564" w14:paraId="3BBB340D" w14:textId="77777777" w:rsidTr="00446574">
        <w:tc>
          <w:tcPr>
            <w:tcW w:w="1838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198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5521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446574">
        <w:tc>
          <w:tcPr>
            <w:tcW w:w="1838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direction</w:t>
            </w:r>
            <w:proofErr w:type="spellEnd"/>
          </w:p>
        </w:tc>
        <w:tc>
          <w:tcPr>
            <w:tcW w:w="198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521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446574">
        <w:tc>
          <w:tcPr>
            <w:tcW w:w="1838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whatOut</w:t>
            </w:r>
            <w:proofErr w:type="spellEnd"/>
          </w:p>
        </w:tc>
        <w:tc>
          <w:tcPr>
            <w:tcW w:w="198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5521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</w:t>
      </w:r>
      <w:proofErr w:type="spellStart"/>
      <w:r w:rsidRPr="00DD2564">
        <w:rPr>
          <w:szCs w:val="28"/>
        </w:rPr>
        <w:t>ksShellParam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5805"/>
      </w:tblGrid>
      <w:tr w:rsidR="00F52E59" w:rsidRPr="00F52E59" w14:paraId="4C0F171C" w14:textId="77777777" w:rsidTr="00446574">
        <w:tc>
          <w:tcPr>
            <w:tcW w:w="1696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843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80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446574">
        <w:tc>
          <w:tcPr>
            <w:tcW w:w="1696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1843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8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842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446574">
        <w:tc>
          <w:tcPr>
            <w:tcW w:w="1696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shellType</w:t>
            </w:r>
            <w:proofErr w:type="spellEnd"/>
          </w:p>
        </w:tc>
        <w:tc>
          <w:tcPr>
            <w:tcW w:w="1843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580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Определяет направление построения стенок 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 xml:space="preserve">Используемые методы интерфейса </w:t>
      </w:r>
      <w:proofErr w:type="spellStart"/>
      <w:r w:rsidRPr="00B135DD">
        <w:rPr>
          <w:szCs w:val="28"/>
        </w:rPr>
        <w:t>ksEskizDef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268"/>
        <w:gridCol w:w="3963"/>
      </w:tblGrid>
      <w:tr w:rsidR="00B135DD" w:rsidRPr="00B135DD" w14:paraId="24B2C122" w14:textId="77777777" w:rsidTr="00446574">
        <w:trPr>
          <w:jc w:val="center"/>
        </w:trPr>
        <w:tc>
          <w:tcPr>
            <w:tcW w:w="1555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559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268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963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446574">
        <w:trPr>
          <w:jc w:val="center"/>
        </w:trPr>
        <w:tc>
          <w:tcPr>
            <w:tcW w:w="1555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BeginEdit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446574">
        <w:trPr>
          <w:jc w:val="center"/>
        </w:trPr>
        <w:tc>
          <w:tcPr>
            <w:tcW w:w="1555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EndEdit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963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proofErr w:type="spellEnd"/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 xml:space="preserve">Платформа </w:t>
      </w:r>
      <w:proofErr w:type="spellStart"/>
      <w:r w:rsidRPr="0017162A">
        <w:t>nanoCAD</w:t>
      </w:r>
      <w:proofErr w:type="spellEnd"/>
      <w:r w:rsidRPr="0017162A">
        <w:t xml:space="preserve">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 xml:space="preserve">Внешний вид </w:t>
      </w:r>
      <w:proofErr w:type="spellStart"/>
      <w:r w:rsidRPr="0017162A">
        <w:t>nanoCAD</w:t>
      </w:r>
      <w:proofErr w:type="spellEnd"/>
      <w:r w:rsidRPr="0017162A">
        <w:t xml:space="preserve"> классический для CAD-систем: он предлагает на выбор стандартную современную ленту (</w:t>
      </w:r>
      <w:proofErr w:type="spellStart"/>
      <w:r w:rsidRPr="0017162A">
        <w:t>Ribbon</w:t>
      </w:r>
      <w:proofErr w:type="spellEnd"/>
      <w:r w:rsidRPr="0017162A">
        <w:t>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 xml:space="preserve">Для написания плагинов на C# используется интерфейс MultiCAD.NET API. Его ключевая фишка — кроссплатформенность на уровне исходного кода: код, написанный под </w:t>
      </w:r>
      <w:proofErr w:type="spellStart"/>
      <w:r w:rsidRPr="0017162A">
        <w:t>MultiCAD</w:t>
      </w:r>
      <w:proofErr w:type="spellEnd"/>
      <w:r w:rsidRPr="0017162A">
        <w:t xml:space="preserve">, с минимальными правками может компилироваться и работать как внутри </w:t>
      </w:r>
      <w:proofErr w:type="spellStart"/>
      <w:r w:rsidRPr="0017162A">
        <w:t>nanoCAD</w:t>
      </w:r>
      <w:proofErr w:type="spellEnd"/>
      <w:r w:rsidRPr="0017162A">
        <w:t>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</w:t>
      </w:r>
      <w:proofErr w:type="spellStart"/>
      <w:r w:rsidRPr="0017162A">
        <w:t>custom</w:t>
      </w:r>
      <w:proofErr w:type="spellEnd"/>
      <w:r w:rsidRPr="0017162A">
        <w:t xml:space="preserve"> </w:t>
      </w:r>
      <w:proofErr w:type="spellStart"/>
      <w:r w:rsidRPr="0017162A">
        <w:t>objects</w:t>
      </w:r>
      <w:proofErr w:type="spellEnd"/>
      <w:r w:rsidRPr="0017162A">
        <w:t>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 xml:space="preserve">представлен пример интерфейса </w:t>
      </w:r>
      <w:proofErr w:type="spellStart"/>
      <w:r w:rsidRPr="005032EC">
        <w:t>nanoCAD</w:t>
      </w:r>
      <w:proofErr w:type="spellEnd"/>
      <w:r w:rsidRPr="005032EC">
        <w:t>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proofErr w:type="spellStart"/>
      <w:r>
        <w:rPr>
          <w:lang w:val="en-US"/>
        </w:rPr>
        <w:t>nanoCAD</w:t>
      </w:r>
      <w:proofErr w:type="spellEnd"/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0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</w:t>
      </w:r>
      <w:proofErr w:type="spellStart"/>
      <w:r w:rsidRPr="005032EC">
        <w:t>nanoCAD</w:t>
      </w:r>
      <w:proofErr w:type="spellEnd"/>
      <w:r w:rsidRPr="005032EC">
        <w:t xml:space="preserve">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</w:rPr>
        <w:t xml:space="preserve"> 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>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>(</w:t>
      </w:r>
      <w:proofErr w:type="gramEnd"/>
      <w:r w:rsidRPr="008E197C">
        <w:rPr>
          <w:rFonts w:cs="Times New Roman"/>
          <w:szCs w:val="28"/>
        </w:rPr>
        <w:t xml:space="preserve">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bookmarkStart w:id="14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  <w:bookmarkEnd w:id="14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bookmarkStart w:id="17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  <w:bookmarkEnd w:id="17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Default="00E03532" w:rsidP="00E03532">
      <w:pPr>
        <w:spacing w:after="0"/>
        <w:jc w:val="center"/>
      </w:pPr>
      <w:r w:rsidRPr="00E03532">
        <w:rPr>
          <w:noProof/>
        </w:rPr>
        <w:lastRenderedPageBreak/>
        <w:drawing>
          <wp:inline distT="0" distB="0" distL="0" distR="0" wp14:anchorId="6C83B15C" wp14:editId="462F60A2">
            <wp:extent cx="5212837" cy="6216650"/>
            <wp:effectExtent l="0" t="0" r="6985" b="6350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3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837" cy="621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AudioSpeakerBuilder</w:t>
            </w:r>
            <w:proofErr w:type="spellEnd"/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</w:t>
            </w:r>
            <w:proofErr w:type="spellStart"/>
            <w:r w:rsidRPr="00CB7D96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SpeakerParameters</w:t>
            </w:r>
            <w:proofErr w:type="spellEnd"/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Default="0063660C" w:rsidP="00B94B05">
      <w:pPr>
        <w:ind w:firstLine="708"/>
        <w:rPr>
          <w:lang w:val="en-US"/>
        </w:rPr>
      </w:pPr>
    </w:p>
    <w:p w14:paraId="2D5CD028" w14:textId="77777777" w:rsidR="00446574" w:rsidRPr="00446574" w:rsidRDefault="00446574" w:rsidP="00B94B05">
      <w:pPr>
        <w:ind w:firstLine="708"/>
        <w:rPr>
          <w:lang w:val="en-US"/>
        </w:rPr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217"/>
        <w:gridCol w:w="2166"/>
        <w:gridCol w:w="3962"/>
      </w:tblGrid>
      <w:tr w:rsidR="0063660C" w:rsidRPr="00123245" w14:paraId="5C080AE3" w14:textId="77777777" w:rsidTr="00446574">
        <w:trPr>
          <w:trHeight w:val="731"/>
          <w:jc w:val="center"/>
        </w:trPr>
        <w:tc>
          <w:tcPr>
            <w:tcW w:w="17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59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12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446574">
        <w:trPr>
          <w:jc w:val="center"/>
        </w:trPr>
        <w:tc>
          <w:tcPr>
            <w:tcW w:w="17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BuildModel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446574">
        <w:trPr>
          <w:jc w:val="center"/>
        </w:trPr>
        <w:tc>
          <w:tcPr>
            <w:tcW w:w="17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FirstValidate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446574">
        <w:trPr>
          <w:jc w:val="center"/>
        </w:trPr>
        <w:tc>
          <w:tcPr>
            <w:tcW w:w="17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446574">
        <w:trPr>
          <w:jc w:val="center"/>
        </w:trPr>
        <w:tc>
          <w:tcPr>
            <w:tcW w:w="17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TextBox_D_</w:t>
            </w:r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446574">
        <w:trPr>
          <w:jc w:val="center"/>
        </w:trPr>
        <w:tc>
          <w:tcPr>
            <w:tcW w:w="17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59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446574">
        <w:trPr>
          <w:jc w:val="center"/>
        </w:trPr>
        <w:tc>
          <w:tcPr>
            <w:tcW w:w="17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446574">
        <w:trPr>
          <w:jc w:val="center"/>
        </w:trPr>
        <w:tc>
          <w:tcPr>
            <w:tcW w:w="17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446574">
        <w:trPr>
          <w:jc w:val="center"/>
        </w:trPr>
        <w:tc>
          <w:tcPr>
            <w:tcW w:w="17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63660C">
              <w:rPr>
                <w:sz w:val="24"/>
                <w:szCs w:val="24"/>
              </w:rPr>
              <w:t>TextBox_T_</w:t>
            </w:r>
            <w:proofErr w:type="gramStart"/>
            <w:r w:rsidRPr="0063660C">
              <w:rPr>
                <w:sz w:val="24"/>
                <w:szCs w:val="24"/>
              </w:rPr>
              <w:t>Leave</w:t>
            </w:r>
            <w:proofErr w:type="spellEnd"/>
            <w:r w:rsidRPr="0063660C">
              <w:rPr>
                <w:sz w:val="24"/>
                <w:szCs w:val="24"/>
              </w:rPr>
              <w:t>(</w:t>
            </w:r>
            <w:proofErr w:type="gramEnd"/>
            <w:r w:rsidRPr="0063660C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446574">
        <w:trPr>
          <w:jc w:val="center"/>
        </w:trPr>
        <w:tc>
          <w:tcPr>
            <w:tcW w:w="17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</w:t>
            </w:r>
            <w:proofErr w:type="gramStart"/>
            <w:r w:rsidRPr="00123245">
              <w:rPr>
                <w:sz w:val="24"/>
                <w:szCs w:val="24"/>
              </w:rPr>
              <w:t>OnlyDigitKeyPress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446574">
        <w:trPr>
          <w:jc w:val="center"/>
        </w:trPr>
        <w:tc>
          <w:tcPr>
            <w:tcW w:w="17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435687">
              <w:rPr>
                <w:sz w:val="24"/>
                <w:szCs w:val="24"/>
              </w:rPr>
              <w:t>UpdateDynamicLimits</w:t>
            </w:r>
            <w:proofErr w:type="spellEnd"/>
            <w:r w:rsidRPr="00435687">
              <w:rPr>
                <w:sz w:val="24"/>
                <w:szCs w:val="24"/>
              </w:rPr>
              <w:t>(</w:t>
            </w:r>
            <w:proofErr w:type="gramEnd"/>
            <w:r w:rsidRPr="00435687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 xml:space="preserve">Динамически пересчитывает 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min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>/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max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 xml:space="preserve">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446574">
        <w:trPr>
          <w:jc w:val="center"/>
        </w:trPr>
        <w:tc>
          <w:tcPr>
            <w:tcW w:w="17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SetColors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59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12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4ED9DB0E" w14:textId="77777777" w:rsidR="00435687" w:rsidRPr="00446574" w:rsidRDefault="00435687" w:rsidP="00446574">
      <w:pPr>
        <w:spacing w:after="0"/>
        <w:rPr>
          <w:rFonts w:cs="Times New Roman"/>
          <w:b/>
          <w:bCs/>
          <w:szCs w:val="28"/>
          <w:lang w:val="en-US"/>
        </w:rPr>
      </w:pPr>
      <w:bookmarkStart w:id="18" w:name="_Toc240922651"/>
    </w:p>
    <w:p w14:paraId="3A10BCC2" w14:textId="5EFD8004" w:rsidR="00435687" w:rsidRPr="00123245" w:rsidRDefault="00435687" w:rsidP="00435687">
      <w:pPr>
        <w:tabs>
          <w:tab w:val="left" w:pos="0"/>
        </w:tabs>
        <w:spacing w:after="0"/>
        <w:rPr>
          <w:sz w:val="36"/>
          <w:szCs w:val="36"/>
        </w:rPr>
      </w:pPr>
      <w:r w:rsidRPr="00123245">
        <w:rPr>
          <w:szCs w:val="28"/>
        </w:rPr>
        <w:t xml:space="preserve">Таблица 3.3 – Свойства класса </w:t>
      </w:r>
      <w:r>
        <w:rPr>
          <w:szCs w:val="28"/>
          <w:lang w:val="en-US"/>
        </w:rPr>
        <w:t>Speaker</w:t>
      </w:r>
      <w:proofErr w:type="spellStart"/>
      <w:r w:rsidRPr="00123245">
        <w:rPr>
          <w:szCs w:val="28"/>
        </w:rPr>
        <w:t>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126"/>
        <w:gridCol w:w="5380"/>
      </w:tblGrid>
      <w:tr w:rsidR="00435687" w14:paraId="42506472" w14:textId="77777777" w:rsidTr="00446574">
        <w:trPr>
          <w:jc w:val="center"/>
        </w:trPr>
        <w:tc>
          <w:tcPr>
            <w:tcW w:w="1838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5380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46574">
        <w:trPr>
          <w:jc w:val="center"/>
        </w:trPr>
        <w:tc>
          <w:tcPr>
            <w:tcW w:w="1838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height</w:t>
            </w:r>
            <w:proofErr w:type="spellEnd"/>
          </w:p>
        </w:tc>
        <w:tc>
          <w:tcPr>
            <w:tcW w:w="2126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46574">
        <w:trPr>
          <w:jc w:val="center"/>
        </w:trPr>
        <w:tc>
          <w:tcPr>
            <w:tcW w:w="1838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depth</w:t>
            </w:r>
            <w:proofErr w:type="spellEnd"/>
          </w:p>
        </w:tc>
        <w:tc>
          <w:tcPr>
            <w:tcW w:w="2126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46574">
        <w:trPr>
          <w:jc w:val="center"/>
        </w:trPr>
        <w:tc>
          <w:tcPr>
            <w:tcW w:w="1838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2126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46574">
        <w:trPr>
          <w:jc w:val="center"/>
        </w:trPr>
        <w:tc>
          <w:tcPr>
            <w:tcW w:w="1838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lowerDiameter</w:t>
            </w:r>
            <w:proofErr w:type="spellEnd"/>
          </w:p>
        </w:tc>
        <w:tc>
          <w:tcPr>
            <w:tcW w:w="2126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46574">
        <w:trPr>
          <w:jc w:val="center"/>
        </w:trPr>
        <w:tc>
          <w:tcPr>
            <w:tcW w:w="1838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2126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  <w:tr w:rsidR="00435687" w14:paraId="78F63569" w14:textId="77777777" w:rsidTr="00446574">
        <w:trPr>
          <w:jc w:val="center"/>
        </w:trPr>
        <w:tc>
          <w:tcPr>
            <w:tcW w:w="1838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lastRenderedPageBreak/>
              <w:t>_</w:t>
            </w:r>
            <w:proofErr w:type="spellStart"/>
            <w:r w:rsidRPr="00123245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2126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5380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46574">
        <w:trPr>
          <w:jc w:val="center"/>
        </w:trPr>
        <w:tc>
          <w:tcPr>
            <w:tcW w:w="1838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gap</w:t>
            </w:r>
            <w:proofErr w:type="spellEnd"/>
          </w:p>
        </w:tc>
        <w:tc>
          <w:tcPr>
            <w:tcW w:w="2126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46574">
        <w:trPr>
          <w:jc w:val="center"/>
        </w:trPr>
        <w:tc>
          <w:tcPr>
            <w:tcW w:w="1838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2126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5380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</w:t>
      </w:r>
      <w:proofErr w:type="spellStart"/>
      <w:r w:rsidRPr="00942AB2">
        <w:rPr>
          <w:szCs w:val="28"/>
        </w:rPr>
        <w:t>аксессоры</w:t>
      </w:r>
      <w:proofErr w:type="spellEnd"/>
      <w:r w:rsidRPr="00942AB2">
        <w:rPr>
          <w:szCs w:val="28"/>
        </w:rPr>
        <w:t xml:space="preserve"> класса </w:t>
      </w:r>
      <w:proofErr w:type="spellStart"/>
      <w:r w:rsidRPr="00942AB2">
        <w:rPr>
          <w:szCs w:val="28"/>
        </w:rPr>
        <w:t>SpeakerParameters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064"/>
        <w:gridCol w:w="3395"/>
      </w:tblGrid>
      <w:tr w:rsidR="00942AB2" w:rsidRPr="00123245" w14:paraId="68CEDE83" w14:textId="77777777" w:rsidTr="00446574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064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395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446574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Speaker</w:t>
            </w:r>
            <w:proofErr w:type="spellStart"/>
            <w:r w:rsidRPr="00123245">
              <w:rPr>
                <w:sz w:val="24"/>
                <w:szCs w:val="24"/>
              </w:rPr>
              <w:t>Parameters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395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446574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CheckDependent</w:t>
            </w:r>
            <w:proofErr w:type="spellEnd"/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ParametersValue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395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446574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Height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Depth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064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446574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LowerDiameter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446574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64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395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F7D7ED3" w14:textId="77777777" w:rsidR="00942AB2" w:rsidRPr="00446574" w:rsidRDefault="00942AB2" w:rsidP="00446574">
      <w:pPr>
        <w:spacing w:after="0"/>
        <w:rPr>
          <w:rFonts w:cs="Times New Roman"/>
          <w:b/>
          <w:bCs/>
          <w:szCs w:val="28"/>
          <w:lang w:val="en-US"/>
        </w:rPr>
      </w:pPr>
    </w:p>
    <w:p w14:paraId="48E9CD6A" w14:textId="5467241D" w:rsidR="00942AB2" w:rsidRDefault="00942AB2" w:rsidP="00942AB2">
      <w:pPr>
        <w:spacing w:after="0"/>
        <w:rPr>
          <w:szCs w:val="28"/>
          <w:lang w:eastAsia="ru-RU"/>
        </w:rPr>
      </w:pPr>
      <w:r w:rsidRPr="009A2C6B">
        <w:rPr>
          <w:szCs w:val="28"/>
          <w:lang w:eastAsia="ru-RU"/>
        </w:rPr>
        <w:t xml:space="preserve">Таблица 3.5 – </w:t>
      </w:r>
      <w:r w:rsidR="006A1E9A" w:rsidRPr="006A1E9A">
        <w:rPr>
          <w:szCs w:val="28"/>
          <w:lang w:eastAsia="ru-RU"/>
        </w:rPr>
        <w:t xml:space="preserve">Методы класса </w:t>
      </w:r>
      <w:proofErr w:type="spellStart"/>
      <w:r w:rsidR="006A1E9A" w:rsidRPr="006A1E9A">
        <w:rPr>
          <w:szCs w:val="28"/>
          <w:lang w:eastAsia="ru-RU"/>
        </w:rPr>
        <w:t>AudioSpeakerBuilder</w:t>
      </w:r>
      <w:proofErr w:type="spellEnd"/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175"/>
        <w:gridCol w:w="1843"/>
        <w:gridCol w:w="3827"/>
      </w:tblGrid>
      <w:tr w:rsidR="006A1E9A" w:rsidRPr="009A2C6B" w14:paraId="261A9BE6" w14:textId="77777777" w:rsidTr="00446574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17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827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446574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</w:t>
            </w:r>
            <w:proofErr w:type="spellStart"/>
            <w:r w:rsidRPr="009A2C6B">
              <w:rPr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217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446574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BuildMainBox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843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  <w:tr w:rsidR="006A1E9A" w:rsidRPr="009A2C6B" w14:paraId="48F78167" w14:textId="77777777" w:rsidTr="00446574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ApplyShellOperation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 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double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446574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lastRenderedPageBreak/>
              <w:t>CutSpeakerHoles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175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827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 xml:space="preserve">Таблица 3.6 – Методы класса </w:t>
      </w:r>
      <w:proofErr w:type="spellStart"/>
      <w:r w:rsidRPr="00321606">
        <w:rPr>
          <w:szCs w:val="28"/>
        </w:rPr>
        <w:t>KompasWrapper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243"/>
        <w:gridCol w:w="1771"/>
        <w:gridCol w:w="2902"/>
      </w:tblGrid>
      <w:tr w:rsidR="00AC5D4A" w:rsidRPr="002C0258" w14:paraId="4E6035F2" w14:textId="77777777" w:rsidTr="00446574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243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902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446574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OpenCAD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446574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</w:t>
            </w:r>
            <w:proofErr w:type="gramStart"/>
            <w:r w:rsidRPr="002C0258">
              <w:rPr>
                <w:sz w:val="24"/>
                <w:szCs w:val="24"/>
              </w:rPr>
              <w:t>D(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902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446574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CreateSketch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planeType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short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902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446574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CreateCircle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yc</w:t>
            </w:r>
            <w:proofErr w:type="spellEnd"/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446574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CreateRectangle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замкнутый 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446574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C0258">
              <w:rPr>
                <w:sz w:val="24"/>
                <w:szCs w:val="24"/>
                <w:lang w:val="en-US"/>
              </w:rPr>
              <w:t>sketchEntity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446574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CutExtrudeFace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sketchEntity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length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446574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ApplyShellOperation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243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thickness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902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3409837"/>
      <w:bookmarkEnd w:id="18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19"/>
    </w:p>
    <w:p w14:paraId="0480BB28" w14:textId="77777777" w:rsidR="00A81579" w:rsidRDefault="00A81579" w:rsidP="00A81579"/>
    <w:p w14:paraId="4DCA8DE4" w14:textId="5A45753E" w:rsidR="00A81579" w:rsidRPr="00A81579" w:rsidRDefault="00A81579" w:rsidP="00A81579">
      <w:pPr>
        <w:jc w:val="center"/>
      </w:pPr>
      <w:r>
        <w:t>будет</w:t>
      </w: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98348481"/>
      <w:bookmarkStart w:id="21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0"/>
      <w:bookmarkEnd w:id="21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 xml:space="preserve"> Максим. КОМПАС-3D V10 на 100% / М. </w:t>
      </w: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>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</w:t>
      </w:r>
      <w:proofErr w:type="spellStart"/>
      <w:r>
        <w:rPr>
          <w:szCs w:val="28"/>
        </w:rPr>
        <w:t>Мультиурок</w:t>
      </w:r>
      <w:proofErr w:type="spellEnd"/>
      <w:r>
        <w:rPr>
          <w:szCs w:val="28"/>
        </w:rPr>
        <w:t xml:space="preserve">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proofErr w:type="spellStart"/>
      <w:r>
        <w:rPr>
          <w:szCs w:val="28"/>
          <w:lang w:val="en-US"/>
        </w:rPr>
        <w:t>multiurok</w:t>
      </w:r>
      <w:proofErr w:type="spellEnd"/>
      <w:r>
        <w:rPr>
          <w:szCs w:val="28"/>
        </w:rPr>
        <w:t>.</w:t>
      </w:r>
      <w:proofErr w:type="spellStart"/>
      <w:r>
        <w:rPr>
          <w:szCs w:val="28"/>
          <w:lang w:val="en-US"/>
        </w:rPr>
        <w:t>ru</w:t>
      </w:r>
      <w:proofErr w:type="spellEnd"/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proofErr w:type="spellStart"/>
      <w:r>
        <w:rPr>
          <w:szCs w:val="28"/>
          <w:lang w:val="en-US"/>
        </w:rPr>
        <w:t>ispolzovanie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sistemy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triokhmernogo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modelirovaniia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</w:t>
      </w:r>
      <w:proofErr w:type="spellStart"/>
      <w:r w:rsidRPr="00D37DED">
        <w:rPr>
          <w:szCs w:val="28"/>
        </w:rPr>
        <w:t>Хабр</w:t>
      </w:r>
      <w:proofErr w:type="spellEnd"/>
      <w:r w:rsidRPr="00D37DED">
        <w:rPr>
          <w:szCs w:val="28"/>
        </w:rPr>
        <w:t xml:space="preserve">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>Руководство пользователя KOMPAS-</w:t>
      </w:r>
      <w:proofErr w:type="spellStart"/>
      <w:r w:rsidRPr="00684DC5">
        <w:rPr>
          <w:szCs w:val="28"/>
        </w:rPr>
        <w:t>Invisible</w:t>
      </w:r>
      <w:proofErr w:type="spellEnd"/>
      <w:r w:rsidRPr="00684DC5">
        <w:rPr>
          <w:szCs w:val="28"/>
        </w:rPr>
        <w:t xml:space="preserve">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4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tflexcad</w:t>
        </w:r>
        <w:proofErr w:type="spellEnd"/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ru</w:t>
        </w:r>
        <w:proofErr w:type="spellEnd"/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htm</w:t>
        </w:r>
        <w:proofErr w:type="spellEnd"/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proofErr w:type="spellStart"/>
      <w:r>
        <w:rPr>
          <w:szCs w:val="28"/>
          <w:lang w:val="en-US"/>
        </w:rPr>
        <w:t>nanoCAD</w:t>
      </w:r>
      <w:proofErr w:type="spellEnd"/>
      <w:r w:rsidRPr="00F7445F">
        <w:rPr>
          <w:szCs w:val="28"/>
        </w:rPr>
        <w:t xml:space="preserve"> (</w:t>
      </w:r>
      <w:proofErr w:type="spellStart"/>
      <w:r>
        <w:rPr>
          <w:szCs w:val="28"/>
          <w:lang w:val="en-US"/>
        </w:rPr>
        <w:t>MultiCAD</w:t>
      </w:r>
      <w:proofErr w:type="spellEnd"/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15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DD153" w14:textId="77777777" w:rsidR="00BF1D7B" w:rsidRDefault="00BF1D7B" w:rsidP="005032EC">
      <w:pPr>
        <w:spacing w:after="0" w:line="240" w:lineRule="auto"/>
      </w:pPr>
      <w:r>
        <w:separator/>
      </w:r>
    </w:p>
  </w:endnote>
  <w:endnote w:type="continuationSeparator" w:id="0">
    <w:p w14:paraId="3204A11C" w14:textId="77777777" w:rsidR="00BF1D7B" w:rsidRDefault="00BF1D7B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382C4" w14:textId="77777777" w:rsidR="00BF1D7B" w:rsidRDefault="00BF1D7B" w:rsidP="005032EC">
      <w:pPr>
        <w:spacing w:after="0" w:line="240" w:lineRule="auto"/>
      </w:pPr>
      <w:r>
        <w:separator/>
      </w:r>
    </w:p>
  </w:footnote>
  <w:footnote w:type="continuationSeparator" w:id="0">
    <w:p w14:paraId="700C29EB" w14:textId="77777777" w:rsidR="00BF1D7B" w:rsidRDefault="00BF1D7B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2106B5"/>
    <w:rsid w:val="00210BB8"/>
    <w:rsid w:val="002867CD"/>
    <w:rsid w:val="003551BD"/>
    <w:rsid w:val="0042667C"/>
    <w:rsid w:val="00434484"/>
    <w:rsid w:val="004346A9"/>
    <w:rsid w:val="00435687"/>
    <w:rsid w:val="0044319D"/>
    <w:rsid w:val="00446574"/>
    <w:rsid w:val="004C540B"/>
    <w:rsid w:val="005032EC"/>
    <w:rsid w:val="0052455E"/>
    <w:rsid w:val="00591916"/>
    <w:rsid w:val="005E4F20"/>
    <w:rsid w:val="0063660C"/>
    <w:rsid w:val="006422BD"/>
    <w:rsid w:val="00684DC5"/>
    <w:rsid w:val="00695997"/>
    <w:rsid w:val="00696BDA"/>
    <w:rsid w:val="006A1E9A"/>
    <w:rsid w:val="007114CD"/>
    <w:rsid w:val="007C4A9F"/>
    <w:rsid w:val="008002C4"/>
    <w:rsid w:val="008E4F91"/>
    <w:rsid w:val="00942178"/>
    <w:rsid w:val="00942AB2"/>
    <w:rsid w:val="00A40B9C"/>
    <w:rsid w:val="00A621B9"/>
    <w:rsid w:val="00A81579"/>
    <w:rsid w:val="00A9016F"/>
    <w:rsid w:val="00A955FD"/>
    <w:rsid w:val="00AC5D4A"/>
    <w:rsid w:val="00AD7659"/>
    <w:rsid w:val="00AE7E0A"/>
    <w:rsid w:val="00B135DD"/>
    <w:rsid w:val="00B94B05"/>
    <w:rsid w:val="00BA131E"/>
    <w:rsid w:val="00BF1D7B"/>
    <w:rsid w:val="00C91457"/>
    <w:rsid w:val="00D5528D"/>
    <w:rsid w:val="00E03532"/>
    <w:rsid w:val="00E27979"/>
    <w:rsid w:val="00E66FC0"/>
    <w:rsid w:val="00EC0E73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D%D0%B3%D0%BB%D0%B8%D0%B9%D1%81%D0%BA%D0%B8%D0%B9_%D1%8F%D0%B7%D1%8B%D0%BA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hyperlink" Target="https://docs.nanocad.ru/articles/" TargetMode="External"/><Relationship Id="rId10" Type="http://schemas.openxmlformats.org/officeDocument/2006/relationships/hyperlink" Target="https://ru.wikipedia.org/wiki/T-FLEX_CA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tflexcad.ru/help/cad/17/index.html?28_apps_example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20</Pages>
  <Words>3120</Words>
  <Characters>17789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22</cp:revision>
  <dcterms:created xsi:type="dcterms:W3CDTF">2026-09-23T02:34:00Z</dcterms:created>
  <dcterms:modified xsi:type="dcterms:W3CDTF">2026-10-21T02:17:00Z</dcterms:modified>
</cp:coreProperties>
</file>