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pPr>
      <w:r>
        <w:rPr/>
        <w:t>II.</w:t>
      </w:r>
      <w:r>
        <w:rPr>
          <w:spacing w:val="-6"/>
        </w:rPr>
        <w:t> </w:t>
      </w:r>
      <w:r>
        <w:rPr/>
        <w:t>CHALLENGES</w:t>
      </w:r>
      <w:r>
        <w:rPr>
          <w:spacing w:val="-3"/>
        </w:rPr>
        <w:t> </w:t>
      </w:r>
      <w:r>
        <w:rPr/>
        <w:t>AND</w:t>
      </w:r>
      <w:r>
        <w:rPr>
          <w:spacing w:val="-2"/>
        </w:rPr>
        <w:t> </w:t>
      </w:r>
      <w:r>
        <w:rPr/>
        <w:t>RESEARCH</w:t>
      </w:r>
      <w:r>
        <w:rPr>
          <w:spacing w:val="-3"/>
        </w:rPr>
        <w:t> </w:t>
      </w:r>
      <w:r>
        <w:rPr/>
        <w:t>QUESTIONS</w:t>
      </w:r>
      <w:r>
        <w:rPr>
          <w:spacing w:val="-2"/>
        </w:rPr>
        <w:t> </w:t>
      </w:r>
      <w:r>
        <w:rPr/>
        <w:t>IN</w:t>
      </w:r>
      <w:r>
        <w:rPr>
          <w:spacing w:val="-3"/>
        </w:rPr>
        <w:t> </w:t>
      </w:r>
      <w:r>
        <w:rPr/>
        <w:t>REMOTE</w:t>
      </w:r>
      <w:r>
        <w:rPr>
          <w:spacing w:val="2"/>
        </w:rPr>
        <w:t> </w:t>
      </w:r>
      <w:r>
        <w:rPr>
          <w:spacing w:val="-2"/>
        </w:rPr>
        <w:t>SENSING</w:t>
      </w:r>
    </w:p>
    <w:p>
      <w:pPr>
        <w:pStyle w:val="BodyText"/>
        <w:spacing w:line="280" w:lineRule="auto" w:before="204"/>
        <w:ind w:right="166"/>
      </w:pPr>
      <w:r>
        <w:rPr/>
        <w:t>Solving</w:t>
      </w:r>
      <w:r>
        <w:rPr>
          <w:spacing w:val="-1"/>
        </w:rPr>
        <w:t> </w:t>
      </w:r>
      <w:r>
        <w:rPr/>
        <w:t>long-standing challenges in</w:t>
      </w:r>
      <w:r>
        <w:rPr>
          <w:spacing w:val="-1"/>
        </w:rPr>
        <w:t> </w:t>
      </w:r>
      <w:r>
        <w:rPr/>
        <w:t>3D urban modelling</w:t>
      </w:r>
      <w:r>
        <w:rPr>
          <w:spacing w:val="-1"/>
        </w:rPr>
        <w:t> </w:t>
      </w:r>
      <w:r>
        <w:rPr/>
        <w:t>has led to</w:t>
      </w:r>
      <w:r>
        <w:rPr>
          <w:spacing w:val="-1"/>
        </w:rPr>
        <w:t> </w:t>
      </w:r>
      <w:r>
        <w:rPr/>
        <w:t>a</w:t>
      </w:r>
      <w:r>
        <w:rPr>
          <w:spacing w:val="-3"/>
        </w:rPr>
        <w:t> </w:t>
      </w:r>
      <w:r>
        <w:rPr/>
        <w:t>switch</w:t>
      </w:r>
      <w:r>
        <w:rPr>
          <w:spacing w:val="-1"/>
        </w:rPr>
        <w:t> </w:t>
      </w:r>
      <w:r>
        <w:rPr/>
        <w:t>from</w:t>
      </w:r>
      <w:r>
        <w:rPr>
          <w:spacing w:val="-3"/>
        </w:rPr>
        <w:t> </w:t>
      </w:r>
      <w:r>
        <w:rPr/>
        <w:t>traditional photogrammetric workflows to neural rendering methods like NeRF and 3DGS. The literature</w:t>
      </w:r>
      <w:r>
        <w:rPr>
          <w:spacing w:val="-5"/>
        </w:rPr>
        <w:t> </w:t>
      </w:r>
      <w:r>
        <w:rPr/>
        <w:t>reviewed</w:t>
      </w:r>
      <w:r>
        <w:rPr>
          <w:spacing w:val="-3"/>
        </w:rPr>
        <w:t> </w:t>
      </w:r>
      <w:r>
        <w:rPr/>
        <w:t>in this</w:t>
      </w:r>
      <w:r>
        <w:rPr>
          <w:spacing w:val="-2"/>
        </w:rPr>
        <w:t> </w:t>
      </w:r>
      <w:r>
        <w:rPr/>
        <w:t>survey</w:t>
      </w:r>
      <w:r>
        <w:rPr>
          <w:spacing w:val="-3"/>
        </w:rPr>
        <w:t> </w:t>
      </w:r>
      <w:r>
        <w:rPr/>
        <w:t>addresses</w:t>
      </w:r>
      <w:r>
        <w:rPr>
          <w:spacing w:val="-2"/>
        </w:rPr>
        <w:t> </w:t>
      </w:r>
      <w:r>
        <w:rPr/>
        <w:t>several</w:t>
      </w:r>
      <w:r>
        <w:rPr>
          <w:spacing w:val="-5"/>
        </w:rPr>
        <w:t> </w:t>
      </w:r>
      <w:r>
        <w:rPr/>
        <w:t>questions</w:t>
      </w:r>
      <w:r>
        <w:rPr>
          <w:spacing w:val="-2"/>
        </w:rPr>
        <w:t> </w:t>
      </w:r>
      <w:r>
        <w:rPr/>
        <w:t>that</w:t>
      </w:r>
      <w:r>
        <w:rPr>
          <w:spacing w:val="-5"/>
        </w:rPr>
        <w:t> </w:t>
      </w:r>
      <w:r>
        <w:rPr/>
        <w:t>define the</w:t>
      </w:r>
      <w:r>
        <w:rPr>
          <w:spacing w:val="-5"/>
        </w:rPr>
        <w:t> </w:t>
      </w:r>
      <w:r>
        <w:rPr/>
        <w:t>current</w:t>
      </w:r>
      <w:r>
        <w:rPr>
          <w:spacing w:val="-5"/>
        </w:rPr>
        <w:t> </w:t>
      </w:r>
      <w:r>
        <w:rPr/>
        <w:t>state-of- </w:t>
      </w:r>
      <w:r>
        <w:rPr>
          <w:spacing w:val="-2"/>
        </w:rPr>
        <w:t>the-art.</w:t>
      </w:r>
    </w:p>
    <w:p>
      <w:pPr>
        <w:pStyle w:val="ListParagraph"/>
        <w:numPr>
          <w:ilvl w:val="0"/>
          <w:numId w:val="1"/>
        </w:numPr>
        <w:tabs>
          <w:tab w:pos="317" w:val="left" w:leader="none"/>
        </w:tabs>
        <w:spacing w:line="240" w:lineRule="auto" w:before="154" w:after="0"/>
        <w:ind w:left="317" w:right="0" w:hanging="294"/>
        <w:jc w:val="left"/>
        <w:rPr>
          <w:sz w:val="24"/>
        </w:rPr>
      </w:pPr>
      <w:r>
        <w:rPr>
          <w:sz w:val="24"/>
        </w:rPr>
        <w:t>Handling</w:t>
      </w:r>
      <w:r>
        <w:rPr>
          <w:spacing w:val="-4"/>
          <w:sz w:val="24"/>
        </w:rPr>
        <w:t> </w:t>
      </w:r>
      <w:r>
        <w:rPr>
          <w:sz w:val="24"/>
        </w:rPr>
        <w:t>Multi-Temporal</w:t>
      </w:r>
      <w:r>
        <w:rPr>
          <w:spacing w:val="-5"/>
          <w:sz w:val="24"/>
        </w:rPr>
        <w:t> </w:t>
      </w:r>
      <w:r>
        <w:rPr>
          <w:sz w:val="24"/>
        </w:rPr>
        <w:t>Radiometric</w:t>
      </w:r>
      <w:r>
        <w:rPr>
          <w:spacing w:val="-5"/>
          <w:sz w:val="24"/>
        </w:rPr>
        <w:t> </w:t>
      </w:r>
      <w:r>
        <w:rPr>
          <w:spacing w:val="-2"/>
          <w:sz w:val="24"/>
        </w:rPr>
        <w:t>Inconsistency</w:t>
      </w:r>
    </w:p>
    <w:p>
      <w:pPr>
        <w:pStyle w:val="BodyText"/>
        <w:spacing w:line="278" w:lineRule="auto" w:before="204"/>
        <w:ind w:right="29"/>
      </w:pPr>
      <w:r>
        <w:rPr/>
        <w:t>Remote sensing datasets, particularly those that involve multi-view satellite constellations or multiday UAV missions, are basically multi-temporal [7]. Particularly, images are obtained over vast time scales, leading to major changes in image appearance caused by changes in</w:t>
      </w:r>
      <w:r>
        <w:rPr>
          <w:spacing w:val="40"/>
        </w:rPr>
        <w:t> </w:t>
      </w:r>
      <w:r>
        <w:rPr/>
        <w:t>sun angle, atmospheric conditions, and phenology [7], [10]. </w:t>
      </w:r>
      <w:r>
        <w:rPr>
          <w:b/>
        </w:rPr>
        <w:t>As shown in Fig. X</w:t>
      </w:r>
      <w:r>
        <w:rPr/>
        <w:t>, these changes can take various forms such as seasonal appearance changes, shadow changes, and object changes.</w:t>
      </w:r>
      <w:r>
        <w:rPr>
          <w:spacing w:val="-1"/>
        </w:rPr>
        <w:t> </w:t>
      </w:r>
      <w:r>
        <w:rPr/>
        <w:t>These</w:t>
      </w:r>
      <w:r>
        <w:rPr>
          <w:spacing w:val="-4"/>
        </w:rPr>
        <w:t> </w:t>
      </w:r>
      <w:r>
        <w:rPr/>
        <w:t>radiometric</w:t>
      </w:r>
      <w:r>
        <w:rPr>
          <w:spacing w:val="-4"/>
        </w:rPr>
        <w:t> </w:t>
      </w:r>
      <w:r>
        <w:rPr/>
        <w:t>changes</w:t>
      </w:r>
      <w:r>
        <w:rPr>
          <w:spacing w:val="-1"/>
        </w:rPr>
        <w:t> </w:t>
      </w:r>
      <w:r>
        <w:rPr/>
        <w:t>cause</w:t>
      </w:r>
      <w:r>
        <w:rPr>
          <w:spacing w:val="-4"/>
        </w:rPr>
        <w:t> </w:t>
      </w:r>
      <w:r>
        <w:rPr/>
        <w:t>major</w:t>
      </w:r>
      <w:r>
        <w:rPr>
          <w:spacing w:val="-2"/>
        </w:rPr>
        <w:t> </w:t>
      </w:r>
      <w:r>
        <w:rPr/>
        <w:t>noise</w:t>
      </w:r>
      <w:r>
        <w:rPr>
          <w:spacing w:val="-4"/>
        </w:rPr>
        <w:t> </w:t>
      </w:r>
      <w:r>
        <w:rPr/>
        <w:t>in the</w:t>
      </w:r>
      <w:r>
        <w:rPr>
          <w:spacing w:val="-4"/>
        </w:rPr>
        <w:t> </w:t>
      </w:r>
      <w:r>
        <w:rPr/>
        <w:t>neural</w:t>
      </w:r>
      <w:r>
        <w:rPr>
          <w:spacing w:val="-4"/>
        </w:rPr>
        <w:t> </w:t>
      </w:r>
      <w:r>
        <w:rPr/>
        <w:t>supervision</w:t>
      </w:r>
      <w:r>
        <w:rPr>
          <w:spacing w:val="-2"/>
        </w:rPr>
        <w:t> </w:t>
      </w:r>
      <w:r>
        <w:rPr/>
        <w:t>signal, challenging the multi-view consistency assumption essential for stable optimization [7], [11]. Therefore typical models tend to suffer from convergence instabilities where the model is unable</w:t>
      </w:r>
      <w:r>
        <w:rPr>
          <w:spacing w:val="-6"/>
        </w:rPr>
        <w:t> </w:t>
      </w:r>
      <w:r>
        <w:rPr/>
        <w:t>to</w:t>
      </w:r>
      <w:r>
        <w:rPr>
          <w:spacing w:val="-4"/>
        </w:rPr>
        <w:t> </w:t>
      </w:r>
      <w:r>
        <w:rPr/>
        <w:t>detect</w:t>
      </w:r>
      <w:r>
        <w:rPr>
          <w:spacing w:val="-6"/>
        </w:rPr>
        <w:t> </w:t>
      </w:r>
      <w:r>
        <w:rPr/>
        <w:t>surface</w:t>
      </w:r>
      <w:r>
        <w:rPr>
          <w:spacing w:val="-6"/>
        </w:rPr>
        <w:t> </w:t>
      </w:r>
      <w:r>
        <w:rPr/>
        <w:t>reflectance</w:t>
      </w:r>
      <w:r>
        <w:rPr>
          <w:spacing w:val="-6"/>
        </w:rPr>
        <w:t> </w:t>
      </w:r>
      <w:r>
        <w:rPr/>
        <w:t>from</w:t>
      </w:r>
      <w:r>
        <w:rPr>
          <w:spacing w:val="-1"/>
        </w:rPr>
        <w:t> </w:t>
      </w:r>
      <w:r>
        <w:rPr/>
        <w:t>lighting</w:t>
      </w:r>
      <w:r>
        <w:rPr>
          <w:spacing w:val="-4"/>
        </w:rPr>
        <w:t> </w:t>
      </w:r>
      <w:r>
        <w:rPr/>
        <w:t>conditions</w:t>
      </w:r>
      <w:r>
        <w:rPr>
          <w:spacing w:val="-3"/>
        </w:rPr>
        <w:t> </w:t>
      </w:r>
      <w:r>
        <w:rPr/>
        <w:t>or</w:t>
      </w:r>
      <w:r>
        <w:rPr>
          <w:spacing w:val="-4"/>
        </w:rPr>
        <w:t> </w:t>
      </w:r>
      <w:r>
        <w:rPr/>
        <w:t>atmospheric</w:t>
      </w:r>
      <w:r>
        <w:rPr>
          <w:spacing w:val="-1"/>
        </w:rPr>
        <w:t> </w:t>
      </w:r>
      <w:r>
        <w:rPr/>
        <w:t>changes</w:t>
      </w:r>
      <w:r>
        <w:rPr>
          <w:spacing w:val="-3"/>
        </w:rPr>
        <w:t> </w:t>
      </w:r>
      <w:r>
        <w:rPr/>
        <w:t>[7],</w:t>
      </w:r>
      <w:r>
        <w:rPr>
          <w:spacing w:val="-4"/>
        </w:rPr>
        <w:t> </w:t>
      </w:r>
      <w:r>
        <w:rPr/>
        <w:t>[10]. The major challenge in this context is how these neural models maintain geometric integrity when the underlyting supervision signal shows global and local radiometric changes due to seasonal or atmospheric changes [7].</w:t>
      </w:r>
    </w:p>
    <w:p>
      <w:pPr>
        <w:pStyle w:val="Heading1"/>
        <w:spacing w:before="170"/>
      </w:pPr>
      <w:r>
        <w:rPr>
          <w:spacing w:val="-2"/>
        </w:rPr>
        <w:t>Figure:</w:t>
      </w:r>
    </w:p>
    <w:p>
      <w:pPr>
        <w:pStyle w:val="Heading1"/>
        <w:spacing w:after="0"/>
        <w:sectPr>
          <w:type w:val="continuous"/>
          <w:pgSz w:w="11910" w:h="16840"/>
          <w:pgMar w:top="1380" w:bottom="280" w:left="1417" w:right="1417"/>
        </w:sectPr>
      </w:pPr>
    </w:p>
    <w:p>
      <w:pPr>
        <w:pStyle w:val="BodyText"/>
        <w:ind w:left="464"/>
        <w:rPr>
          <w:sz w:val="20"/>
        </w:rPr>
      </w:pPr>
      <w:r>
        <w:rPr>
          <w:sz w:val="20"/>
        </w:rPr>
        <w:drawing>
          <wp:inline distT="0" distB="0" distL="0" distR="0">
            <wp:extent cx="5139545" cy="499595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39545" cy="4995957"/>
                    </a:xfrm>
                    <a:prstGeom prst="rect">
                      <a:avLst/>
                    </a:prstGeom>
                  </pic:spPr>
                </pic:pic>
              </a:graphicData>
            </a:graphic>
          </wp:inline>
        </w:drawing>
      </w:r>
      <w:r>
        <w:rPr>
          <w:sz w:val="20"/>
        </w:rPr>
      </w:r>
    </w:p>
    <w:p>
      <w:pPr>
        <w:pStyle w:val="BodyText"/>
        <w:ind w:left="0"/>
        <w:rPr>
          <w:b/>
        </w:rPr>
      </w:pPr>
    </w:p>
    <w:p>
      <w:pPr>
        <w:pStyle w:val="BodyText"/>
        <w:spacing w:before="113"/>
        <w:ind w:left="0"/>
        <w:rPr>
          <w:b/>
        </w:rPr>
      </w:pPr>
    </w:p>
    <w:p>
      <w:pPr>
        <w:pStyle w:val="BodyText"/>
        <w:spacing w:line="278" w:lineRule="auto" w:before="1"/>
      </w:pPr>
      <w:r>
        <w:rPr/>
        <w:t>Fig. X. Multi-temporal radiometric inconsistency in remote sensing imagery: A) seasonal appearance</w:t>
      </w:r>
      <w:r>
        <w:rPr>
          <w:spacing w:val="-6"/>
        </w:rPr>
        <w:t> </w:t>
      </w:r>
      <w:r>
        <w:rPr/>
        <w:t>variation</w:t>
      </w:r>
      <w:r>
        <w:rPr>
          <w:spacing w:val="-1"/>
        </w:rPr>
        <w:t> </w:t>
      </w:r>
      <w:r>
        <w:rPr/>
        <w:t>and</w:t>
      </w:r>
      <w:r>
        <w:rPr>
          <w:spacing w:val="-4"/>
        </w:rPr>
        <w:t> </w:t>
      </w:r>
      <w:r>
        <w:rPr/>
        <w:t>B)</w:t>
      </w:r>
      <w:r>
        <w:rPr>
          <w:spacing w:val="-4"/>
        </w:rPr>
        <w:t> </w:t>
      </w:r>
      <w:r>
        <w:rPr/>
        <w:t>shadow</w:t>
      </w:r>
      <w:r>
        <w:rPr>
          <w:spacing w:val="-3"/>
        </w:rPr>
        <w:t> </w:t>
      </w:r>
      <w:r>
        <w:rPr/>
        <w:t>geometry</w:t>
      </w:r>
      <w:r>
        <w:rPr>
          <w:spacing w:val="-4"/>
        </w:rPr>
        <w:t> </w:t>
      </w:r>
      <w:r>
        <w:rPr/>
        <w:t>change</w:t>
      </w:r>
      <w:r>
        <w:rPr>
          <w:spacing w:val="-6"/>
        </w:rPr>
        <w:t> </w:t>
      </w:r>
      <w:r>
        <w:rPr/>
        <w:t>and</w:t>
      </w:r>
      <w:r>
        <w:rPr>
          <w:spacing w:val="-4"/>
        </w:rPr>
        <w:t> </w:t>
      </w:r>
      <w:r>
        <w:rPr/>
        <w:t>appearance</w:t>
      </w:r>
      <w:r>
        <w:rPr>
          <w:spacing w:val="-6"/>
        </w:rPr>
        <w:t> </w:t>
      </w:r>
      <w:r>
        <w:rPr/>
        <w:t>of</w:t>
      </w:r>
      <w:r>
        <w:rPr>
          <w:spacing w:val="-1"/>
        </w:rPr>
        <w:t> </w:t>
      </w:r>
      <w:r>
        <w:rPr/>
        <w:t>transient</w:t>
      </w:r>
      <w:r>
        <w:rPr>
          <w:spacing w:val="-6"/>
        </w:rPr>
        <w:t> </w:t>
      </w:r>
      <w:r>
        <w:rPr/>
        <w:t>objects, such as vehicles, which impact photometric consistency and make neural rendering optimization difficult. [7].</w:t>
      </w:r>
    </w:p>
    <w:p>
      <w:pPr>
        <w:pStyle w:val="BodyText"/>
        <w:ind w:left="0"/>
      </w:pPr>
    </w:p>
    <w:p>
      <w:pPr>
        <w:pStyle w:val="BodyText"/>
        <w:spacing w:before="92"/>
        <w:ind w:left="0"/>
      </w:pPr>
    </w:p>
    <w:p>
      <w:pPr>
        <w:pStyle w:val="BodyText"/>
        <w:spacing w:line="278" w:lineRule="auto" w:before="1"/>
      </w:pPr>
      <w:r>
        <w:rPr/>
        <w:t>To</w:t>
      </w:r>
      <w:r>
        <w:rPr>
          <w:spacing w:val="-4"/>
        </w:rPr>
        <w:t> </w:t>
      </w:r>
      <w:r>
        <w:rPr/>
        <w:t>address</w:t>
      </w:r>
      <w:r>
        <w:rPr>
          <w:spacing w:val="-3"/>
        </w:rPr>
        <w:t> </w:t>
      </w:r>
      <w:r>
        <w:rPr/>
        <w:t>geometric</w:t>
      </w:r>
      <w:r>
        <w:rPr>
          <w:spacing w:val="-6"/>
        </w:rPr>
        <w:t> </w:t>
      </w:r>
      <w:r>
        <w:rPr/>
        <w:t>and</w:t>
      </w:r>
      <w:r>
        <w:rPr>
          <w:spacing w:val="-4"/>
        </w:rPr>
        <w:t> </w:t>
      </w:r>
      <w:r>
        <w:rPr/>
        <w:t>radiometric</w:t>
      </w:r>
      <w:r>
        <w:rPr>
          <w:spacing w:val="-6"/>
        </w:rPr>
        <w:t> </w:t>
      </w:r>
      <w:r>
        <w:rPr/>
        <w:t>consistency,</w:t>
      </w:r>
      <w:r>
        <w:rPr>
          <w:spacing w:val="-4"/>
        </w:rPr>
        <w:t> </w:t>
      </w:r>
      <w:r>
        <w:rPr/>
        <w:t>neural</w:t>
      </w:r>
      <w:r>
        <w:rPr>
          <w:spacing w:val="-6"/>
        </w:rPr>
        <w:t> </w:t>
      </w:r>
      <w:r>
        <w:rPr/>
        <w:t>frameworks</w:t>
      </w:r>
      <w:r>
        <w:rPr>
          <w:spacing w:val="-3"/>
        </w:rPr>
        <w:t> </w:t>
      </w:r>
      <w:r>
        <w:rPr/>
        <w:t>make</w:t>
      </w:r>
      <w:r>
        <w:rPr>
          <w:spacing w:val="-6"/>
        </w:rPr>
        <w:t> </w:t>
      </w:r>
      <w:r>
        <w:rPr/>
        <w:t>a</w:t>
      </w:r>
      <w:r>
        <w:rPr>
          <w:spacing w:val="-6"/>
        </w:rPr>
        <w:t> </w:t>
      </w:r>
      <w:r>
        <w:rPr/>
        <w:t>distinction between static scene geometry from temporary appearance and lighting dynamics.</w:t>
      </w:r>
    </w:p>
    <w:p>
      <w:pPr>
        <w:pStyle w:val="BodyText"/>
        <w:spacing w:line="280" w:lineRule="auto"/>
        <w:ind w:right="49"/>
      </w:pPr>
      <w:r>
        <w:rPr/>
        <w:t>Appearance-adaptive</w:t>
      </w:r>
      <w:r>
        <w:rPr>
          <w:spacing w:val="-5"/>
        </w:rPr>
        <w:t> </w:t>
      </w:r>
      <w:r>
        <w:rPr/>
        <w:t>latent is</w:t>
      </w:r>
      <w:r>
        <w:rPr>
          <w:spacing w:val="-2"/>
        </w:rPr>
        <w:t> </w:t>
      </w:r>
      <w:r>
        <w:rPr/>
        <w:t>employed</w:t>
      </w:r>
      <w:r>
        <w:rPr>
          <w:spacing w:val="-3"/>
        </w:rPr>
        <w:t> </w:t>
      </w:r>
      <w:r>
        <w:rPr/>
        <w:t>to</w:t>
      </w:r>
      <w:r>
        <w:rPr>
          <w:spacing w:val="-3"/>
        </w:rPr>
        <w:t> </w:t>
      </w:r>
      <w:r>
        <w:rPr/>
        <w:t>describe</w:t>
      </w:r>
      <w:r>
        <w:rPr>
          <w:spacing w:val="-5"/>
        </w:rPr>
        <w:t> </w:t>
      </w:r>
      <w:r>
        <w:rPr/>
        <w:t>the</w:t>
      </w:r>
      <w:r>
        <w:rPr>
          <w:spacing w:val="-5"/>
        </w:rPr>
        <w:t> </w:t>
      </w:r>
      <w:r>
        <w:rPr/>
        <w:t>style</w:t>
      </w:r>
      <w:r>
        <w:rPr>
          <w:spacing w:val="-5"/>
        </w:rPr>
        <w:t> </w:t>
      </w:r>
      <w:r>
        <w:rPr/>
        <w:t>of</w:t>
      </w:r>
      <w:r>
        <w:rPr>
          <w:spacing w:val="-3"/>
        </w:rPr>
        <w:t> </w:t>
      </w:r>
      <w:r>
        <w:rPr/>
        <w:t>acquisition,</w:t>
      </w:r>
      <w:r>
        <w:rPr>
          <w:spacing w:val="-3"/>
        </w:rPr>
        <w:t> </w:t>
      </w:r>
      <w:r>
        <w:rPr/>
        <w:t>with</w:t>
      </w:r>
      <w:r>
        <w:rPr>
          <w:spacing w:val="-3"/>
        </w:rPr>
        <w:t> </w:t>
      </w:r>
      <w:r>
        <w:rPr/>
        <w:t>SatGS</w:t>
      </w:r>
      <w:r>
        <w:rPr>
          <w:spacing w:val="-2"/>
        </w:rPr>
        <w:t> </w:t>
      </w:r>
      <w:r>
        <w:rPr/>
        <w:t>using a hierarchical model in which global embeddings at the pre-image level describe broad atmospheric changes, while local embeddings at the pre-Gaussian level accommodate</w:t>
      </w:r>
      <w:r>
        <w:rPr>
          <w:spacing w:val="40"/>
        </w:rPr>
        <w:t> </w:t>
      </w:r>
      <w:r>
        <w:rPr/>
        <w:t>spectral fine-tuning [7].</w:t>
      </w:r>
    </w:p>
    <w:p>
      <w:pPr>
        <w:pStyle w:val="BodyText"/>
        <w:spacing w:line="278" w:lineRule="auto" w:before="154"/>
      </w:pPr>
      <w:r>
        <w:rPr/>
        <w:t>To improve modelling of acquisition-specific sensor responses, for example, EOGS++ uses learnable affine transformations for each camera, which map the invariant 3D features to colour</w:t>
      </w:r>
      <w:r>
        <w:rPr>
          <w:spacing w:val="-3"/>
        </w:rPr>
        <w:t> </w:t>
      </w:r>
      <w:r>
        <w:rPr/>
        <w:t>channels</w:t>
      </w:r>
      <w:r>
        <w:rPr>
          <w:spacing w:val="-2"/>
        </w:rPr>
        <w:t> </w:t>
      </w:r>
      <w:r>
        <w:rPr/>
        <w:t>at a</w:t>
      </w:r>
      <w:r>
        <w:rPr>
          <w:spacing w:val="-5"/>
        </w:rPr>
        <w:t> </w:t>
      </w:r>
      <w:r>
        <w:rPr/>
        <w:t>specified</w:t>
      </w:r>
      <w:r>
        <w:rPr>
          <w:spacing w:val="-3"/>
        </w:rPr>
        <w:t> </w:t>
      </w:r>
      <w:r>
        <w:rPr/>
        <w:t>timestamp</w:t>
      </w:r>
      <w:r>
        <w:rPr>
          <w:spacing w:val="-3"/>
        </w:rPr>
        <w:t> </w:t>
      </w:r>
      <w:r>
        <w:rPr/>
        <w:t>[10].</w:t>
      </w:r>
      <w:r>
        <w:rPr>
          <w:spacing w:val="-3"/>
        </w:rPr>
        <w:t> </w:t>
      </w:r>
      <w:r>
        <w:rPr/>
        <w:t>Instead</w:t>
      </w:r>
      <w:r>
        <w:rPr>
          <w:spacing w:val="-3"/>
        </w:rPr>
        <w:t> </w:t>
      </w:r>
      <w:r>
        <w:rPr/>
        <w:t>of</w:t>
      </w:r>
      <w:r>
        <w:rPr>
          <w:spacing w:val="-3"/>
        </w:rPr>
        <w:t> </w:t>
      </w:r>
      <w:r>
        <w:rPr/>
        <w:t>treating</w:t>
      </w:r>
      <w:r>
        <w:rPr>
          <w:spacing w:val="-3"/>
        </w:rPr>
        <w:t> </w:t>
      </w:r>
      <w:r>
        <w:rPr/>
        <w:t>shadows</w:t>
      </w:r>
      <w:r>
        <w:rPr>
          <w:spacing w:val="-2"/>
        </w:rPr>
        <w:t> </w:t>
      </w:r>
      <w:r>
        <w:rPr/>
        <w:t>as</w:t>
      </w:r>
      <w:r>
        <w:rPr>
          <w:spacing w:val="-2"/>
        </w:rPr>
        <w:t> </w:t>
      </w:r>
      <w:r>
        <w:rPr/>
        <w:t>noise,</w:t>
      </w:r>
      <w:r>
        <w:rPr>
          <w:spacing w:val="-3"/>
        </w:rPr>
        <w:t> </w:t>
      </w:r>
      <w:r>
        <w:rPr/>
        <w:t>S-NeRF</w:t>
      </w:r>
    </w:p>
    <w:p>
      <w:pPr>
        <w:pStyle w:val="BodyText"/>
        <w:spacing w:after="0" w:line="278" w:lineRule="auto"/>
        <w:sectPr>
          <w:pgSz w:w="11910" w:h="16840"/>
          <w:pgMar w:top="1800" w:bottom="280" w:left="1417" w:right="1417"/>
        </w:sectPr>
      </w:pPr>
    </w:p>
    <w:p>
      <w:pPr>
        <w:pStyle w:val="BodyText"/>
        <w:spacing w:line="278" w:lineRule="auto" w:before="61"/>
      </w:pPr>
      <w:r>
        <w:rPr/>
        <w:t>and SatGS treat shadows as important information for geometry [7], [15]. This utilizes solar visibility fields and surrounding light from the sky to ensure consistency of shadows and buildings [7], [15]. Furthermore, in order to improve the robustness of the approach against temporary</w:t>
      </w:r>
      <w:r>
        <w:rPr>
          <w:spacing w:val="-4"/>
        </w:rPr>
        <w:t> </w:t>
      </w:r>
      <w:r>
        <w:rPr/>
        <w:t>objects</w:t>
      </w:r>
      <w:r>
        <w:rPr>
          <w:spacing w:val="-3"/>
        </w:rPr>
        <w:t> </w:t>
      </w:r>
      <w:r>
        <w:rPr/>
        <w:t>like</w:t>
      </w:r>
      <w:r>
        <w:rPr>
          <w:spacing w:val="-1"/>
        </w:rPr>
        <w:t> </w:t>
      </w:r>
      <w:r>
        <w:rPr/>
        <w:t>moving</w:t>
      </w:r>
      <w:r>
        <w:rPr>
          <w:spacing w:val="-4"/>
        </w:rPr>
        <w:t> </w:t>
      </w:r>
      <w:r>
        <w:rPr/>
        <w:t>vehicles,</w:t>
      </w:r>
      <w:r>
        <w:rPr>
          <w:spacing w:val="-4"/>
        </w:rPr>
        <w:t> </w:t>
      </w:r>
      <w:r>
        <w:rPr/>
        <w:t>UPNeRF</w:t>
      </w:r>
      <w:r>
        <w:rPr>
          <w:spacing w:val="-8"/>
        </w:rPr>
        <w:t> </w:t>
      </w:r>
      <w:r>
        <w:rPr/>
        <w:t>utilizes</w:t>
      </w:r>
      <w:r>
        <w:rPr>
          <w:spacing w:val="-3"/>
        </w:rPr>
        <w:t> </w:t>
      </w:r>
      <w:r>
        <w:rPr/>
        <w:t>the</w:t>
      </w:r>
      <w:r>
        <w:rPr>
          <w:spacing w:val="-6"/>
        </w:rPr>
        <w:t> </w:t>
      </w:r>
      <w:r>
        <w:rPr/>
        <w:t>uncertainty</w:t>
      </w:r>
      <w:r>
        <w:rPr>
          <w:spacing w:val="-4"/>
        </w:rPr>
        <w:t> </w:t>
      </w:r>
      <w:r>
        <w:rPr/>
        <w:t>and</w:t>
      </w:r>
      <w:r>
        <w:rPr>
          <w:spacing w:val="-4"/>
        </w:rPr>
        <w:t> </w:t>
      </w:r>
      <w:r>
        <w:rPr/>
        <w:t>visibility</w:t>
      </w:r>
      <w:r>
        <w:rPr>
          <w:spacing w:val="-4"/>
        </w:rPr>
        <w:t> </w:t>
      </w:r>
      <w:r>
        <w:rPr/>
        <w:t>fields. This results in variance maps that reduce the loss for unreliable pixels, which prevents degradation of permanent scene structures [4].</w:t>
      </w:r>
    </w:p>
    <w:p>
      <w:pPr>
        <w:pStyle w:val="BodyText"/>
        <w:ind w:left="0"/>
      </w:pPr>
    </w:p>
    <w:p>
      <w:pPr>
        <w:pStyle w:val="BodyText"/>
        <w:spacing w:before="93"/>
        <w:ind w:left="0"/>
      </w:pPr>
    </w:p>
    <w:p>
      <w:pPr>
        <w:pStyle w:val="ListParagraph"/>
        <w:numPr>
          <w:ilvl w:val="0"/>
          <w:numId w:val="1"/>
        </w:numPr>
        <w:tabs>
          <w:tab w:pos="303" w:val="left" w:leader="none"/>
        </w:tabs>
        <w:spacing w:line="240" w:lineRule="auto" w:before="0" w:after="0"/>
        <w:ind w:left="303" w:right="0" w:hanging="280"/>
        <w:jc w:val="left"/>
        <w:rPr>
          <w:sz w:val="24"/>
        </w:rPr>
      </w:pPr>
      <w:r>
        <w:rPr>
          <w:sz w:val="24"/>
        </w:rPr>
        <w:t>Solving</w:t>
      </w:r>
      <w:r>
        <w:rPr>
          <w:spacing w:val="-3"/>
          <w:sz w:val="24"/>
        </w:rPr>
        <w:t> </w:t>
      </w:r>
      <w:r>
        <w:rPr>
          <w:sz w:val="24"/>
        </w:rPr>
        <w:t>Top-Down</w:t>
      </w:r>
      <w:r>
        <w:rPr>
          <w:spacing w:val="-3"/>
          <w:sz w:val="24"/>
        </w:rPr>
        <w:t> </w:t>
      </w:r>
      <w:r>
        <w:rPr>
          <w:sz w:val="24"/>
        </w:rPr>
        <w:t>Bias</w:t>
      </w:r>
      <w:r>
        <w:rPr>
          <w:spacing w:val="-1"/>
          <w:sz w:val="24"/>
        </w:rPr>
        <w:t> </w:t>
      </w:r>
      <w:r>
        <w:rPr>
          <w:sz w:val="24"/>
        </w:rPr>
        <w:t>in</w:t>
      </w:r>
      <w:r>
        <w:rPr>
          <w:spacing w:val="-3"/>
          <w:sz w:val="24"/>
        </w:rPr>
        <w:t> </w:t>
      </w:r>
      <w:r>
        <w:rPr>
          <w:sz w:val="24"/>
        </w:rPr>
        <w:t>Vertical</w:t>
      </w:r>
      <w:r>
        <w:rPr>
          <w:spacing w:val="-4"/>
          <w:sz w:val="24"/>
        </w:rPr>
        <w:t> </w:t>
      </w:r>
      <w:r>
        <w:rPr>
          <w:spacing w:val="-2"/>
          <w:sz w:val="24"/>
        </w:rPr>
        <w:t>Reconstruction</w:t>
      </w:r>
    </w:p>
    <w:p>
      <w:pPr>
        <w:pStyle w:val="BodyText"/>
        <w:spacing w:line="278" w:lineRule="auto" w:before="205"/>
      </w:pPr>
      <w:r>
        <w:rPr/>
        <w:t>Remote sensing data is primarily captured from top-down. This results in “TDB”, where vertical structures like building front-view suffer from significant information loss and structural ambiguity. This large difference in perspective makes the establishment of geometric correspondences between aerial rooftops and facades on the ground level an inherently</w:t>
      </w:r>
      <w:r>
        <w:rPr>
          <w:spacing w:val="-4"/>
        </w:rPr>
        <w:t> </w:t>
      </w:r>
      <w:r>
        <w:rPr/>
        <w:t>ill-posed</w:t>
      </w:r>
      <w:r>
        <w:rPr>
          <w:spacing w:val="-4"/>
        </w:rPr>
        <w:t> </w:t>
      </w:r>
      <w:r>
        <w:rPr/>
        <w:t>problem</w:t>
      </w:r>
      <w:r>
        <w:rPr>
          <w:spacing w:val="-6"/>
        </w:rPr>
        <w:t> </w:t>
      </w:r>
      <w:r>
        <w:rPr/>
        <w:t>[12].</w:t>
      </w:r>
      <w:r>
        <w:rPr>
          <w:spacing w:val="-4"/>
        </w:rPr>
        <w:t> </w:t>
      </w:r>
      <w:r>
        <w:rPr/>
        <w:t>Without</w:t>
      </w:r>
      <w:r>
        <w:rPr>
          <w:spacing w:val="-6"/>
        </w:rPr>
        <w:t> </w:t>
      </w:r>
      <w:r>
        <w:rPr/>
        <w:t>the</w:t>
      </w:r>
      <w:r>
        <w:rPr>
          <w:spacing w:val="-1"/>
        </w:rPr>
        <w:t> </w:t>
      </w:r>
      <w:r>
        <w:rPr/>
        <w:t>availability</w:t>
      </w:r>
      <w:r>
        <w:rPr>
          <w:spacing w:val="-4"/>
        </w:rPr>
        <w:t> </w:t>
      </w:r>
      <w:r>
        <w:rPr/>
        <w:t>of</w:t>
      </w:r>
      <w:r>
        <w:rPr>
          <w:spacing w:val="-4"/>
        </w:rPr>
        <w:t> </w:t>
      </w:r>
      <w:r>
        <w:rPr/>
        <w:t>sufficient</w:t>
      </w:r>
      <w:r>
        <w:rPr>
          <w:spacing w:val="-6"/>
        </w:rPr>
        <w:t> </w:t>
      </w:r>
      <w:r>
        <w:rPr/>
        <w:t>oblique</w:t>
      </w:r>
      <w:r>
        <w:rPr>
          <w:spacing w:val="-6"/>
        </w:rPr>
        <w:t> </w:t>
      </w:r>
      <w:r>
        <w:rPr/>
        <w:t>imagery</w:t>
      </w:r>
      <w:r>
        <w:rPr>
          <w:spacing w:val="-4"/>
        </w:rPr>
        <w:t> </w:t>
      </w:r>
      <w:r>
        <w:rPr/>
        <w:t>to provide</w:t>
      </w:r>
      <w:r>
        <w:rPr>
          <w:spacing w:val="-3"/>
        </w:rPr>
        <w:t> </w:t>
      </w:r>
      <w:r>
        <w:rPr/>
        <w:t>side-view context,</w:t>
      </w:r>
      <w:r>
        <w:rPr>
          <w:spacing w:val="-1"/>
        </w:rPr>
        <w:t> </w:t>
      </w:r>
      <w:r>
        <w:rPr/>
        <w:t>neural models often</w:t>
      </w:r>
      <w:r>
        <w:rPr>
          <w:spacing w:val="-1"/>
        </w:rPr>
        <w:t> </w:t>
      </w:r>
      <w:r>
        <w:rPr/>
        <w:t>have difficulty</w:t>
      </w:r>
      <w:r>
        <w:rPr>
          <w:spacing w:val="-1"/>
        </w:rPr>
        <w:t> </w:t>
      </w:r>
      <w:r>
        <w:rPr/>
        <w:t>disentangling the</w:t>
      </w:r>
      <w:r>
        <w:rPr>
          <w:spacing w:val="-3"/>
        </w:rPr>
        <w:t> </w:t>
      </w:r>
      <w:r>
        <w:rPr/>
        <w:t>conflated</w:t>
      </w:r>
    </w:p>
    <w:p>
      <w:pPr>
        <w:pStyle w:val="BodyText"/>
        <w:spacing w:line="278" w:lineRule="auto" w:before="4"/>
        <w:ind w:right="178"/>
      </w:pPr>
      <w:r>
        <w:rPr/>
        <w:t>foreground</w:t>
      </w:r>
      <w:r>
        <w:rPr>
          <w:spacing w:val="-4"/>
        </w:rPr>
        <w:t> </w:t>
      </w:r>
      <w:r>
        <w:rPr/>
        <w:t>buildings</w:t>
      </w:r>
      <w:r>
        <w:rPr>
          <w:spacing w:val="-4"/>
        </w:rPr>
        <w:t> </w:t>
      </w:r>
      <w:r>
        <w:rPr/>
        <w:t>from</w:t>
      </w:r>
      <w:r>
        <w:rPr>
          <w:spacing w:val="-2"/>
        </w:rPr>
        <w:t> </w:t>
      </w:r>
      <w:r>
        <w:rPr/>
        <w:t>the</w:t>
      </w:r>
      <w:r>
        <w:rPr>
          <w:spacing w:val="-6"/>
        </w:rPr>
        <w:t> </w:t>
      </w:r>
      <w:r>
        <w:rPr/>
        <w:t>background</w:t>
      </w:r>
      <w:r>
        <w:rPr>
          <w:spacing w:val="-4"/>
        </w:rPr>
        <w:t> </w:t>
      </w:r>
      <w:r>
        <w:rPr/>
        <w:t>terrain,</w:t>
      </w:r>
      <w:r>
        <w:rPr>
          <w:spacing w:val="-4"/>
        </w:rPr>
        <w:t> </w:t>
      </w:r>
      <w:r>
        <w:rPr/>
        <w:t>leading</w:t>
      </w:r>
      <w:r>
        <w:rPr>
          <w:spacing w:val="-4"/>
        </w:rPr>
        <w:t> </w:t>
      </w:r>
      <w:r>
        <w:rPr/>
        <w:t>to</w:t>
      </w:r>
      <w:r>
        <w:rPr>
          <w:spacing w:val="-4"/>
        </w:rPr>
        <w:t> </w:t>
      </w:r>
      <w:r>
        <w:rPr/>
        <w:t>“jagged”</w:t>
      </w:r>
      <w:r>
        <w:rPr>
          <w:spacing w:val="-6"/>
        </w:rPr>
        <w:t> </w:t>
      </w:r>
      <w:r>
        <w:rPr/>
        <w:t>or</w:t>
      </w:r>
      <w:r>
        <w:rPr>
          <w:spacing w:val="-4"/>
        </w:rPr>
        <w:t> </w:t>
      </w:r>
      <w:r>
        <w:rPr/>
        <w:t>“sawtooth”</w:t>
      </w:r>
      <w:r>
        <w:rPr>
          <w:spacing w:val="-2"/>
        </w:rPr>
        <w:t> </w:t>
      </w:r>
      <w:r>
        <w:rPr/>
        <w:t>effects that refers to geometric misshaping and serrated irregularities that appear along the edges, boundaries, and bases of reconstructed vertical structures, such as building facades or a complete absence of the vertical elements. </w:t>
      </w:r>
      <w:r>
        <w:rPr>
          <w:b/>
        </w:rPr>
        <w:t>As shown in Fig X</w:t>
      </w:r>
      <w:r>
        <w:rPr/>
        <w:t>, the key challenge that how neural</w:t>
      </w:r>
      <w:r>
        <w:rPr>
          <w:spacing w:val="-5"/>
        </w:rPr>
        <w:t> </w:t>
      </w:r>
      <w:r>
        <w:rPr/>
        <w:t>rendering</w:t>
      </w:r>
      <w:r>
        <w:rPr>
          <w:spacing w:val="-3"/>
        </w:rPr>
        <w:t> </w:t>
      </w:r>
      <w:r>
        <w:rPr/>
        <w:t>frameworks</w:t>
      </w:r>
      <w:r>
        <w:rPr>
          <w:spacing w:val="-2"/>
        </w:rPr>
        <w:t> </w:t>
      </w:r>
      <w:r>
        <w:rPr/>
        <w:t>can</w:t>
      </w:r>
      <w:r>
        <w:rPr>
          <w:spacing w:val="-3"/>
        </w:rPr>
        <w:t> </w:t>
      </w:r>
      <w:r>
        <w:rPr/>
        <w:t>solve</w:t>
      </w:r>
      <w:r>
        <w:rPr>
          <w:spacing w:val="-5"/>
        </w:rPr>
        <w:t> </w:t>
      </w:r>
      <w:r>
        <w:rPr/>
        <w:t>the</w:t>
      </w:r>
      <w:r>
        <w:rPr>
          <w:spacing w:val="-5"/>
        </w:rPr>
        <w:t> </w:t>
      </w:r>
      <w:r>
        <w:rPr/>
        <w:t>TBD</w:t>
      </w:r>
      <w:r>
        <w:rPr>
          <w:spacing w:val="-2"/>
        </w:rPr>
        <w:t> </w:t>
      </w:r>
      <w:r>
        <w:rPr/>
        <w:t>inherent</w:t>
      </w:r>
      <w:r>
        <w:rPr>
          <w:spacing w:val="-5"/>
        </w:rPr>
        <w:t> </w:t>
      </w:r>
      <w:r>
        <w:rPr/>
        <w:t>in</w:t>
      </w:r>
      <w:r>
        <w:rPr>
          <w:spacing w:val="-3"/>
        </w:rPr>
        <w:t> </w:t>
      </w:r>
      <w:r>
        <w:rPr/>
        <w:t>vertical</w:t>
      </w:r>
      <w:r>
        <w:rPr>
          <w:spacing w:val="-5"/>
        </w:rPr>
        <w:t> </w:t>
      </w:r>
      <w:r>
        <w:rPr/>
        <w:t>remote</w:t>
      </w:r>
      <w:r>
        <w:rPr>
          <w:spacing w:val="-5"/>
        </w:rPr>
        <w:t> </w:t>
      </w:r>
      <w:r>
        <w:rPr/>
        <w:t>sensing</w:t>
      </w:r>
      <w:r>
        <w:rPr>
          <w:spacing w:val="-3"/>
        </w:rPr>
        <w:t> </w:t>
      </w:r>
      <w:r>
        <w:rPr/>
        <w:t>imagery to accurately reconstruct vertical building surfaces and eliminate geometric features like jagged edges or the merged surface with ground.</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19"/>
        <w:ind w:left="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237348</wp:posOffset>
            </wp:positionV>
            <wp:extent cx="5677552" cy="302152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77552" cy="3021520"/>
                    </a:xfrm>
                    <a:prstGeom prst="rect">
                      <a:avLst/>
                    </a:prstGeom>
                  </pic:spPr>
                </pic:pic>
              </a:graphicData>
            </a:graphic>
          </wp:anchor>
        </w:drawing>
      </w:r>
    </w:p>
    <w:p>
      <w:pPr>
        <w:pStyle w:val="BodyText"/>
        <w:spacing w:after="0"/>
        <w:rPr>
          <w:sz w:val="20"/>
        </w:rPr>
        <w:sectPr>
          <w:pgSz w:w="11910" w:h="16840"/>
          <w:pgMar w:top="1380" w:bottom="280" w:left="1417" w:right="1417"/>
        </w:sectPr>
      </w:pPr>
    </w:p>
    <w:p>
      <w:pPr>
        <w:pStyle w:val="BodyText"/>
        <w:spacing w:line="278" w:lineRule="auto" w:before="61"/>
        <w:ind w:right="55"/>
      </w:pPr>
      <w:r>
        <w:rPr/>
        <w:t>FIg. X The effect of Top-Down Bias (TDB) on vertical reconstruction. Cleanly top-down</w:t>
      </w:r>
      <w:r>
        <w:rPr>
          <w:spacing w:val="40"/>
        </w:rPr>
        <w:t> </w:t>
      </w:r>
      <w:r>
        <w:rPr/>
        <w:t>data capture (Left) results in extreme information loss on building facades. This lack of side- view</w:t>
      </w:r>
      <w:r>
        <w:rPr>
          <w:spacing w:val="-3"/>
        </w:rPr>
        <w:t> </w:t>
      </w:r>
      <w:r>
        <w:rPr/>
        <w:t>context</w:t>
      </w:r>
      <w:r>
        <w:rPr>
          <w:spacing w:val="-6"/>
        </w:rPr>
        <w:t> </w:t>
      </w:r>
      <w:r>
        <w:rPr/>
        <w:t>causes</w:t>
      </w:r>
      <w:r>
        <w:rPr>
          <w:spacing w:val="-3"/>
        </w:rPr>
        <w:t> </w:t>
      </w:r>
      <w:r>
        <w:rPr/>
        <w:t>major</w:t>
      </w:r>
      <w:r>
        <w:rPr>
          <w:spacing w:val="-4"/>
        </w:rPr>
        <w:t> </w:t>
      </w:r>
      <w:r>
        <w:rPr/>
        <w:t>3D</w:t>
      </w:r>
      <w:r>
        <w:rPr>
          <w:spacing w:val="-3"/>
        </w:rPr>
        <w:t> </w:t>
      </w:r>
      <w:r>
        <w:rPr/>
        <w:t>reconstruction</w:t>
      </w:r>
      <w:r>
        <w:rPr>
          <w:spacing w:val="-4"/>
        </w:rPr>
        <w:t> </w:t>
      </w:r>
      <w:r>
        <w:rPr/>
        <w:t>artifacts</w:t>
      </w:r>
      <w:r>
        <w:rPr>
          <w:spacing w:val="-3"/>
        </w:rPr>
        <w:t> </w:t>
      </w:r>
      <w:r>
        <w:rPr/>
        <w:t>(Right),</w:t>
      </w:r>
      <w:r>
        <w:rPr>
          <w:spacing w:val="-4"/>
        </w:rPr>
        <w:t> </w:t>
      </w:r>
      <w:r>
        <w:rPr/>
        <w:t>including</w:t>
      </w:r>
      <w:r>
        <w:rPr>
          <w:spacing w:val="-4"/>
        </w:rPr>
        <w:t> </w:t>
      </w:r>
      <w:r>
        <w:rPr/>
        <w:t>structural</w:t>
      </w:r>
      <w:r>
        <w:rPr>
          <w:spacing w:val="-6"/>
        </w:rPr>
        <w:t> </w:t>
      </w:r>
      <w:r>
        <w:rPr/>
        <w:t>ambiguity, “jagged” or "sawtooth" edges, and the merging of the building base with the surrounding </w:t>
      </w:r>
      <w:r>
        <w:rPr>
          <w:spacing w:val="-2"/>
        </w:rPr>
        <w:t>terrain.</w:t>
      </w:r>
    </w:p>
    <w:p>
      <w:pPr>
        <w:pStyle w:val="BodyText"/>
        <w:ind w:left="0"/>
      </w:pPr>
    </w:p>
    <w:p>
      <w:pPr>
        <w:pStyle w:val="BodyText"/>
        <w:spacing w:before="13"/>
        <w:ind w:left="0"/>
      </w:pPr>
    </w:p>
    <w:p>
      <w:pPr>
        <w:pStyle w:val="BodyText"/>
        <w:spacing w:line="278" w:lineRule="auto"/>
      </w:pPr>
      <w:r>
        <w:rPr/>
        <w:t>Recent literature shows that this problem is increasingly addressed by neural frameworks leverage</w:t>
      </w:r>
      <w:r>
        <w:rPr>
          <w:spacing w:val="-4"/>
        </w:rPr>
        <w:t> </w:t>
      </w:r>
      <w:r>
        <w:rPr/>
        <w:t>explicit</w:t>
      </w:r>
      <w:r>
        <w:rPr>
          <w:spacing w:val="-4"/>
        </w:rPr>
        <w:t> </w:t>
      </w:r>
      <w:r>
        <w:rPr/>
        <w:t>geometric control</w:t>
      </w:r>
      <w:r>
        <w:rPr>
          <w:spacing w:val="-4"/>
        </w:rPr>
        <w:t> </w:t>
      </w:r>
      <w:r>
        <w:rPr/>
        <w:t>of</w:t>
      </w:r>
      <w:r>
        <w:rPr>
          <w:spacing w:val="-2"/>
        </w:rPr>
        <w:t> </w:t>
      </w:r>
      <w:r>
        <w:rPr/>
        <w:t>3DGS</w:t>
      </w:r>
      <w:r>
        <w:rPr>
          <w:spacing w:val="-1"/>
        </w:rPr>
        <w:t> </w:t>
      </w:r>
      <w:r>
        <w:rPr/>
        <w:t>and</w:t>
      </w:r>
      <w:r>
        <w:rPr>
          <w:spacing w:val="-2"/>
        </w:rPr>
        <w:t> </w:t>
      </w:r>
      <w:r>
        <w:rPr/>
        <w:t>specialized loss</w:t>
      </w:r>
      <w:r>
        <w:rPr>
          <w:spacing w:val="-1"/>
        </w:rPr>
        <w:t> </w:t>
      </w:r>
      <w:r>
        <w:rPr/>
        <w:t>functions</w:t>
      </w:r>
      <w:r>
        <w:rPr>
          <w:spacing w:val="-1"/>
        </w:rPr>
        <w:t> </w:t>
      </w:r>
      <w:r>
        <w:rPr/>
        <w:t>to</w:t>
      </w:r>
      <w:r>
        <w:rPr>
          <w:spacing w:val="-2"/>
        </w:rPr>
        <w:t> </w:t>
      </w:r>
      <w:r>
        <w:rPr/>
        <w:t>recover</w:t>
      </w:r>
      <w:r>
        <w:rPr>
          <w:spacing w:val="-2"/>
        </w:rPr>
        <w:t> </w:t>
      </w:r>
      <w:r>
        <w:rPr/>
        <w:t>high- fidelity</w:t>
      </w:r>
      <w:r>
        <w:rPr>
          <w:spacing w:val="-4"/>
        </w:rPr>
        <w:t> </w:t>
      </w:r>
      <w:r>
        <w:rPr/>
        <w:t>vertical</w:t>
      </w:r>
      <w:r>
        <w:rPr>
          <w:spacing w:val="-6"/>
        </w:rPr>
        <w:t> </w:t>
      </w:r>
      <w:r>
        <w:rPr/>
        <w:t>structures.</w:t>
      </w:r>
      <w:r>
        <w:rPr>
          <w:spacing w:val="-4"/>
        </w:rPr>
        <w:t> </w:t>
      </w:r>
      <w:r>
        <w:rPr/>
        <w:t>To address</w:t>
      </w:r>
      <w:r>
        <w:rPr>
          <w:spacing w:val="-3"/>
        </w:rPr>
        <w:t> </w:t>
      </w:r>
      <w:r>
        <w:rPr/>
        <w:t>the</w:t>
      </w:r>
      <w:r>
        <w:rPr>
          <w:spacing w:val="-6"/>
        </w:rPr>
        <w:t> </w:t>
      </w:r>
      <w:r>
        <w:rPr/>
        <w:t>“TDB”</w:t>
      </w:r>
      <w:r>
        <w:rPr>
          <w:spacing w:val="-6"/>
        </w:rPr>
        <w:t> </w:t>
      </w:r>
      <w:r>
        <w:rPr/>
        <w:t>limitation</w:t>
      </w:r>
      <w:r>
        <w:rPr>
          <w:spacing w:val="-4"/>
        </w:rPr>
        <w:t> </w:t>
      </w:r>
      <w:r>
        <w:rPr/>
        <w:t>in</w:t>
      </w:r>
      <w:r>
        <w:rPr>
          <w:spacing w:val="-4"/>
        </w:rPr>
        <w:t> </w:t>
      </w:r>
      <w:r>
        <w:rPr/>
        <w:t>vertical</w:t>
      </w:r>
      <w:r>
        <w:rPr>
          <w:spacing w:val="-6"/>
        </w:rPr>
        <w:t> </w:t>
      </w:r>
      <w:r>
        <w:rPr/>
        <w:t>reconstruction,</w:t>
      </w:r>
      <w:r>
        <w:rPr>
          <w:spacing w:val="-4"/>
        </w:rPr>
        <w:t> </w:t>
      </w:r>
      <w:r>
        <w:rPr/>
        <w:t>these modern frameworks combine oblique and multi-perspective imagery for providing the necessary sideview context that is missing in predominantly nadir datasets [2], [5]. For</w:t>
      </w:r>
    </w:p>
    <w:p>
      <w:pPr>
        <w:pStyle w:val="BodyText"/>
        <w:spacing w:line="278" w:lineRule="auto" w:before="5"/>
        <w:ind w:right="52"/>
      </w:pPr>
      <w:r>
        <w:rPr/>
        <w:t>example,</w:t>
      </w:r>
      <w:r>
        <w:rPr>
          <w:spacing w:val="-1"/>
        </w:rPr>
        <w:t> </w:t>
      </w:r>
      <w:r>
        <w:rPr/>
        <w:t>pipelines like Gaussian</w:t>
      </w:r>
      <w:r>
        <w:rPr>
          <w:spacing w:val="-1"/>
        </w:rPr>
        <w:t> </w:t>
      </w:r>
      <w:r>
        <w:rPr/>
        <w:t>Building</w:t>
      </w:r>
      <w:r>
        <w:rPr>
          <w:spacing w:val="-1"/>
        </w:rPr>
        <w:t> </w:t>
      </w:r>
      <w:r>
        <w:rPr/>
        <w:t>Mesh (GBM)</w:t>
      </w:r>
      <w:r>
        <w:rPr>
          <w:spacing w:val="-1"/>
        </w:rPr>
        <w:t> </w:t>
      </w:r>
      <w:r>
        <w:rPr/>
        <w:t>and</w:t>
      </w:r>
      <w:r>
        <w:rPr>
          <w:spacing w:val="-1"/>
        </w:rPr>
        <w:t> </w:t>
      </w:r>
      <w:r>
        <w:rPr/>
        <w:t>Ortho-3DGS utilize</w:t>
      </w:r>
      <w:r>
        <w:rPr>
          <w:spacing w:val="-3"/>
        </w:rPr>
        <w:t> </w:t>
      </w:r>
      <w:r>
        <w:rPr/>
        <w:t>the</w:t>
      </w:r>
      <w:r>
        <w:rPr>
          <w:spacing w:val="-3"/>
        </w:rPr>
        <w:t> </w:t>
      </w:r>
      <w:r>
        <w:rPr/>
        <w:t>benefits of multiple angular views to recover high-fidelity vertical geometry that is hidden or deformed in standard satellite-based reconstruction [8], [13]. This is further improved in cross-view tasks through the use of pseudo-aerial views at a significant pitch angle, like 45° or 60°, that allow the model to penetrate foliage and capture building sides shared by both ground and aerial views [12]. To complement this data integration, PG-SAG uses semantic- aware scene partitioning to address structural uncertainty between foreground buildings and surrounding background [11]. By using subgroups for scene partitioning, the model ensures that vertical facades do not overlap with the terrain [11]. PG-SAG introduces a boundary- aware normal loss to eliminate “jagged” or “sawtooth” effects commonly seen in traditional methods. This loss term reformulates the optimization process along the detected edges in a way that reduces normal vector ambiguity, which ensures better structural preservation [11]. Lastly, GBM-like frameworks provide better vertical fidelity by using morphological operations</w:t>
      </w:r>
      <w:r>
        <w:rPr>
          <w:spacing w:val="-3"/>
        </w:rPr>
        <w:t> </w:t>
      </w:r>
      <w:r>
        <w:rPr/>
        <w:t>and/or</w:t>
      </w:r>
      <w:r>
        <w:rPr>
          <w:spacing w:val="-3"/>
        </w:rPr>
        <w:t> </w:t>
      </w:r>
      <w:r>
        <w:rPr/>
        <w:t>contour</w:t>
      </w:r>
      <w:r>
        <w:rPr>
          <w:spacing w:val="-4"/>
        </w:rPr>
        <w:t> </w:t>
      </w:r>
      <w:r>
        <w:rPr/>
        <w:t>simplification</w:t>
      </w:r>
      <w:r>
        <w:rPr>
          <w:spacing w:val="-4"/>
        </w:rPr>
        <w:t> </w:t>
      </w:r>
      <w:r>
        <w:rPr/>
        <w:t>on</w:t>
      </w:r>
      <w:r>
        <w:rPr>
          <w:spacing w:val="-4"/>
        </w:rPr>
        <w:t> </w:t>
      </w:r>
      <w:r>
        <w:rPr/>
        <w:t>building masks.</w:t>
      </w:r>
      <w:r>
        <w:rPr>
          <w:spacing w:val="-4"/>
        </w:rPr>
        <w:t> </w:t>
      </w:r>
      <w:r>
        <w:rPr/>
        <w:t>This</w:t>
      </w:r>
      <w:r>
        <w:rPr>
          <w:spacing w:val="-3"/>
        </w:rPr>
        <w:t> </w:t>
      </w:r>
      <w:r>
        <w:rPr/>
        <w:t>makes</w:t>
      </w:r>
      <w:r>
        <w:rPr>
          <w:spacing w:val="-3"/>
        </w:rPr>
        <w:t> </w:t>
      </w:r>
      <w:r>
        <w:rPr/>
        <w:t>sure</w:t>
      </w:r>
      <w:r>
        <w:rPr>
          <w:spacing w:val="-6"/>
        </w:rPr>
        <w:t> </w:t>
      </w:r>
      <w:r>
        <w:rPr/>
        <w:t>that</w:t>
      </w:r>
      <w:r>
        <w:rPr>
          <w:spacing w:val="-1"/>
        </w:rPr>
        <w:t> </w:t>
      </w:r>
      <w:r>
        <w:rPr/>
        <w:t>the</w:t>
      </w:r>
      <w:r>
        <w:rPr>
          <w:spacing w:val="-6"/>
        </w:rPr>
        <w:t> </w:t>
      </w:r>
      <w:r>
        <w:rPr/>
        <w:t>building bases are well-defined, which reduces any errors resulting from having no building masks fully cover the ground and the vertical facades of the building.</w:t>
      </w:r>
    </w:p>
    <w:p>
      <w:pPr>
        <w:pStyle w:val="BodyText"/>
        <w:ind w:left="0"/>
      </w:pPr>
    </w:p>
    <w:p>
      <w:pPr>
        <w:pStyle w:val="BodyText"/>
        <w:spacing w:before="102"/>
        <w:ind w:left="0"/>
      </w:pPr>
    </w:p>
    <w:p>
      <w:pPr>
        <w:pStyle w:val="ListParagraph"/>
        <w:numPr>
          <w:ilvl w:val="0"/>
          <w:numId w:val="1"/>
        </w:numPr>
        <w:tabs>
          <w:tab w:pos="303" w:val="left" w:leader="none"/>
        </w:tabs>
        <w:spacing w:line="240" w:lineRule="auto" w:before="1" w:after="0"/>
        <w:ind w:left="303" w:right="0" w:hanging="280"/>
        <w:jc w:val="left"/>
        <w:rPr>
          <w:sz w:val="24"/>
        </w:rPr>
      </w:pPr>
      <w:r>
        <w:rPr>
          <w:sz w:val="24"/>
        </w:rPr>
        <w:t>Massive</w:t>
      </w:r>
      <w:r>
        <w:rPr>
          <w:spacing w:val="-4"/>
          <w:sz w:val="24"/>
        </w:rPr>
        <w:t> </w:t>
      </w:r>
      <w:r>
        <w:rPr>
          <w:sz w:val="24"/>
        </w:rPr>
        <w:t>Data</w:t>
      </w:r>
      <w:r>
        <w:rPr>
          <w:spacing w:val="-4"/>
          <w:sz w:val="24"/>
        </w:rPr>
        <w:t> Size</w:t>
      </w:r>
    </w:p>
    <w:p>
      <w:pPr>
        <w:pStyle w:val="BodyText"/>
        <w:spacing w:line="278" w:lineRule="auto" w:before="204"/>
        <w:ind w:right="54"/>
      </w:pPr>
      <w:r>
        <w:rPr/>
        <w:t>There</w:t>
      </w:r>
      <w:r>
        <w:rPr>
          <w:spacing w:val="-5"/>
        </w:rPr>
        <w:t> </w:t>
      </w:r>
      <w:r>
        <w:rPr/>
        <w:t>are</w:t>
      </w:r>
      <w:r>
        <w:rPr>
          <w:spacing w:val="-5"/>
        </w:rPr>
        <w:t> </w:t>
      </w:r>
      <w:r>
        <w:rPr/>
        <w:t>significant</w:t>
      </w:r>
      <w:r>
        <w:rPr>
          <w:spacing w:val="-5"/>
        </w:rPr>
        <w:t> </w:t>
      </w:r>
      <w:r>
        <w:rPr/>
        <w:t>hardware</w:t>
      </w:r>
      <w:r>
        <w:rPr>
          <w:spacing w:val="-5"/>
        </w:rPr>
        <w:t> </w:t>
      </w:r>
      <w:r>
        <w:rPr/>
        <w:t>challenges</w:t>
      </w:r>
      <w:r>
        <w:rPr>
          <w:spacing w:val="-3"/>
        </w:rPr>
        <w:t> </w:t>
      </w:r>
      <w:r>
        <w:rPr/>
        <w:t>in the</w:t>
      </w:r>
      <w:r>
        <w:rPr>
          <w:spacing w:val="-1"/>
        </w:rPr>
        <w:t> </w:t>
      </w:r>
      <w:r>
        <w:rPr/>
        <w:t>transition</w:t>
      </w:r>
      <w:r>
        <w:rPr>
          <w:spacing w:val="-4"/>
        </w:rPr>
        <w:t> </w:t>
      </w:r>
      <w:r>
        <w:rPr/>
        <w:t>from</w:t>
      </w:r>
      <w:r>
        <w:rPr>
          <w:spacing w:val="-5"/>
        </w:rPr>
        <w:t> </w:t>
      </w:r>
      <w:r>
        <w:rPr/>
        <w:t>object-centric</w:t>
      </w:r>
      <w:r>
        <w:rPr>
          <w:spacing w:val="-5"/>
        </w:rPr>
        <w:t> </w:t>
      </w:r>
      <w:r>
        <w:rPr/>
        <w:t>representations to city-scale digital twin representations due to synchronous optimization of millions of Gaussian primitives over entire urban districts, which overreaches traditional hardware’s VRAM limit, and this results in prohibitive computational latency [11]. For example, urban scenes at large scales require a large number of Gaussian functions to capture complex details,</w:t>
      </w:r>
      <w:r>
        <w:rPr>
          <w:spacing w:val="-1"/>
        </w:rPr>
        <w:t> </w:t>
      </w:r>
      <w:r>
        <w:rPr/>
        <w:t>which</w:t>
      </w:r>
      <w:r>
        <w:rPr>
          <w:spacing w:val="-1"/>
        </w:rPr>
        <w:t> </w:t>
      </w:r>
      <w:r>
        <w:rPr/>
        <w:t>can overwhelm GPU memory</w:t>
      </w:r>
      <w:r>
        <w:rPr>
          <w:spacing w:val="-1"/>
        </w:rPr>
        <w:t> </w:t>
      </w:r>
      <w:r>
        <w:rPr/>
        <w:t>during both</w:t>
      </w:r>
      <w:r>
        <w:rPr>
          <w:spacing w:val="-1"/>
        </w:rPr>
        <w:t> </w:t>
      </w:r>
      <w:r>
        <w:rPr/>
        <w:t>training</w:t>
      </w:r>
      <w:r>
        <w:rPr>
          <w:spacing w:val="-1"/>
        </w:rPr>
        <w:t> </w:t>
      </w:r>
      <w:r>
        <w:rPr/>
        <w:t>and</w:t>
      </w:r>
      <w:r>
        <w:rPr>
          <w:spacing w:val="-1"/>
        </w:rPr>
        <w:t> </w:t>
      </w:r>
      <w:r>
        <w:rPr/>
        <w:t>real-time</w:t>
      </w:r>
      <w:r>
        <w:rPr>
          <w:spacing w:val="-3"/>
        </w:rPr>
        <w:t> </w:t>
      </w:r>
      <w:r>
        <w:rPr/>
        <w:t>rendering</w:t>
      </w:r>
      <w:r>
        <w:rPr>
          <w:spacing w:val="-1"/>
        </w:rPr>
        <w:t> </w:t>
      </w:r>
      <w:r>
        <w:rPr/>
        <w:t>[8], [11]. </w:t>
      </w:r>
      <w:r>
        <w:rPr>
          <w:b/>
        </w:rPr>
        <w:t>As shown in Figure X</w:t>
      </w:r>
      <w:r>
        <w:rPr/>
        <w:t>, the major challenge in this is how explicit neural representations be scaled to city-scale digital twins without going beyond hardware limitations for VRM or compromising the high rendering speeds required for interactive </w:t>
      </w:r>
      <w:r>
        <w:rPr>
          <w:spacing w:val="-2"/>
        </w:rPr>
        <w:t>applications.</w:t>
      </w:r>
    </w:p>
    <w:p>
      <w:pPr>
        <w:pStyle w:val="Heading1"/>
      </w:pPr>
      <w:r>
        <w:rPr>
          <w:spacing w:val="-2"/>
        </w:rPr>
        <w:t>Figure:</w:t>
      </w:r>
    </w:p>
    <w:p>
      <w:pPr>
        <w:pStyle w:val="Heading1"/>
        <w:spacing w:after="0"/>
        <w:sectPr>
          <w:pgSz w:w="11910" w:h="16840"/>
          <w:pgMar w:top="1380" w:bottom="280" w:left="1417" w:right="1417"/>
        </w:sectPr>
      </w:pPr>
    </w:p>
    <w:p>
      <w:pPr>
        <w:pStyle w:val="BodyText"/>
        <w:rPr>
          <w:sz w:val="20"/>
        </w:rPr>
      </w:pPr>
      <w:r>
        <w:rPr>
          <w:sz w:val="20"/>
        </w:rPr>
        <w:drawing>
          <wp:inline distT="0" distB="0" distL="0" distR="0">
            <wp:extent cx="5714691" cy="255879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14691" cy="2558796"/>
                    </a:xfrm>
                    <a:prstGeom prst="rect">
                      <a:avLst/>
                    </a:prstGeom>
                  </pic:spPr>
                </pic:pic>
              </a:graphicData>
            </a:graphic>
          </wp:inline>
        </w:drawing>
      </w:r>
      <w:r>
        <w:rPr>
          <w:sz w:val="20"/>
        </w:rPr>
      </w:r>
    </w:p>
    <w:p>
      <w:pPr>
        <w:pStyle w:val="BodyText"/>
        <w:spacing w:line="278" w:lineRule="auto" w:before="62"/>
      </w:pPr>
      <w:r>
        <w:rPr/>
        <w:t>Figure X. An example of the scalability problem in explicit neural representations:</w:t>
      </w:r>
      <w:r>
        <w:rPr>
          <w:spacing w:val="40"/>
        </w:rPr>
        <w:t> </w:t>
      </w:r>
      <w:r>
        <w:rPr/>
        <w:t>Object- centric</w:t>
      </w:r>
      <w:r>
        <w:rPr>
          <w:spacing w:val="-5"/>
        </w:rPr>
        <w:t> </w:t>
      </w:r>
      <w:r>
        <w:rPr/>
        <w:t>scenes</w:t>
      </w:r>
      <w:r>
        <w:rPr>
          <w:spacing w:val="-3"/>
        </w:rPr>
        <w:t> </w:t>
      </w:r>
      <w:r>
        <w:rPr/>
        <w:t>can</w:t>
      </w:r>
      <w:r>
        <w:rPr>
          <w:spacing w:val="-4"/>
        </w:rPr>
        <w:t> </w:t>
      </w:r>
      <w:r>
        <w:rPr/>
        <w:t>be</w:t>
      </w:r>
      <w:r>
        <w:rPr>
          <w:spacing w:val="-5"/>
        </w:rPr>
        <w:t> </w:t>
      </w:r>
      <w:r>
        <w:rPr/>
        <w:t>reconstructed</w:t>
      </w:r>
      <w:r>
        <w:rPr>
          <w:spacing w:val="-4"/>
        </w:rPr>
        <w:t> </w:t>
      </w:r>
      <w:r>
        <w:rPr/>
        <w:t>with</w:t>
      </w:r>
      <w:r>
        <w:rPr>
          <w:spacing w:val="-4"/>
        </w:rPr>
        <w:t> </w:t>
      </w:r>
      <w:r>
        <w:rPr/>
        <w:t>high</w:t>
      </w:r>
      <w:r>
        <w:rPr>
          <w:spacing w:val="-4"/>
        </w:rPr>
        <w:t> </w:t>
      </w:r>
      <w:r>
        <w:rPr/>
        <w:t>rendering</w:t>
      </w:r>
      <w:r>
        <w:rPr>
          <w:spacing w:val="-4"/>
        </w:rPr>
        <w:t> </w:t>
      </w:r>
      <w:r>
        <w:rPr/>
        <w:t>speed</w:t>
      </w:r>
      <w:r>
        <w:rPr>
          <w:spacing w:val="-4"/>
        </w:rPr>
        <w:t> </w:t>
      </w:r>
      <w:r>
        <w:rPr/>
        <w:t>and</w:t>
      </w:r>
      <w:r>
        <w:rPr>
          <w:spacing w:val="-4"/>
        </w:rPr>
        <w:t> </w:t>
      </w:r>
      <w:r>
        <w:rPr/>
        <w:t>manageable</w:t>
      </w:r>
      <w:r>
        <w:rPr>
          <w:spacing w:val="-5"/>
        </w:rPr>
        <w:t> </w:t>
      </w:r>
      <w:r>
        <w:rPr/>
        <w:t>GPU</w:t>
      </w:r>
      <w:r>
        <w:rPr>
          <w:spacing w:val="-3"/>
        </w:rPr>
        <w:t> </w:t>
      </w:r>
      <w:r>
        <w:rPr/>
        <w:t>memory usage, but scaling city-scale digital twins requires synchronous optimization of millions of Gaussian primitives, which can introduce prohibitive computational latency and exceed hardware VRAM limits.</w:t>
      </w:r>
    </w:p>
    <w:p>
      <w:pPr>
        <w:pStyle w:val="BodyText"/>
        <w:ind w:left="0"/>
      </w:pPr>
    </w:p>
    <w:p>
      <w:pPr>
        <w:pStyle w:val="BodyText"/>
        <w:spacing w:before="93"/>
        <w:ind w:left="0"/>
      </w:pPr>
    </w:p>
    <w:p>
      <w:pPr>
        <w:pStyle w:val="BodyText"/>
        <w:tabs>
          <w:tab w:pos="3382" w:val="left" w:leader="dot"/>
        </w:tabs>
        <w:spacing w:line="278" w:lineRule="auto"/>
        <w:ind w:right="196"/>
        <w:jc w:val="both"/>
      </w:pPr>
      <w:r>
        <w:rPr/>
        <w:t>To</w:t>
      </w:r>
      <w:r>
        <w:rPr>
          <w:spacing w:val="-2"/>
        </w:rPr>
        <w:t> </w:t>
      </w:r>
      <w:r>
        <w:rPr/>
        <w:t>address</w:t>
      </w:r>
      <w:r>
        <w:rPr>
          <w:spacing w:val="-1"/>
        </w:rPr>
        <w:t> </w:t>
      </w:r>
      <w:r>
        <w:rPr/>
        <w:t>these</w:t>
      </w:r>
      <w:r>
        <w:rPr>
          <w:spacing w:val="-4"/>
        </w:rPr>
        <w:t> </w:t>
      </w:r>
      <w:r>
        <w:rPr/>
        <w:t>challenges</w:t>
      </w:r>
      <w:r>
        <w:rPr>
          <w:spacing w:val="-1"/>
        </w:rPr>
        <w:t> </w:t>
      </w:r>
      <w:r>
        <w:rPr/>
        <w:t>due</w:t>
      </w:r>
      <w:r>
        <w:rPr>
          <w:spacing w:val="-4"/>
        </w:rPr>
        <w:t> </w:t>
      </w:r>
      <w:r>
        <w:rPr/>
        <w:t>to</w:t>
      </w:r>
      <w:r>
        <w:rPr>
          <w:spacing w:val="-2"/>
        </w:rPr>
        <w:t> </w:t>
      </w:r>
      <w:r>
        <w:rPr/>
        <w:t>massive</w:t>
      </w:r>
      <w:r>
        <w:rPr>
          <w:spacing w:val="-4"/>
        </w:rPr>
        <w:t> </w:t>
      </w:r>
      <w:r>
        <w:rPr/>
        <w:t>data</w:t>
      </w:r>
      <w:r>
        <w:rPr>
          <w:spacing w:val="-4"/>
        </w:rPr>
        <w:t> </w:t>
      </w:r>
      <w:r>
        <w:rPr/>
        <w:t>scale,</w:t>
      </w:r>
      <w:r>
        <w:rPr>
          <w:spacing w:val="-2"/>
        </w:rPr>
        <w:t> </w:t>
      </w:r>
      <w:r>
        <w:rPr/>
        <w:t>the</w:t>
      </w:r>
      <w:r>
        <w:rPr>
          <w:spacing w:val="-4"/>
        </w:rPr>
        <w:t> </w:t>
      </w:r>
      <w:r>
        <w:rPr/>
        <w:t>current</w:t>
      </w:r>
      <w:r>
        <w:rPr>
          <w:spacing w:val="-4"/>
        </w:rPr>
        <w:t> </w:t>
      </w:r>
      <w:r>
        <w:rPr/>
        <w:t>literature</w:t>
      </w:r>
      <w:r>
        <w:rPr>
          <w:spacing w:val="-4"/>
        </w:rPr>
        <w:t> </w:t>
      </w:r>
      <w:r>
        <w:rPr/>
        <w:t>explores</w:t>
      </w:r>
      <w:r>
        <w:rPr>
          <w:spacing w:val="-1"/>
        </w:rPr>
        <w:t> </w:t>
      </w:r>
      <w:r>
        <w:rPr/>
        <w:t>divide- and-conquer</w:t>
      </w:r>
      <w:r>
        <w:rPr>
          <w:spacing w:val="-3"/>
        </w:rPr>
        <w:t> </w:t>
      </w:r>
      <w:r>
        <w:rPr/>
        <w:t>architectural</w:t>
      </w:r>
      <w:r>
        <w:rPr>
          <w:spacing w:val="-5"/>
        </w:rPr>
        <w:t> </w:t>
      </w:r>
      <w:r>
        <w:rPr/>
        <w:t>approach</w:t>
      </w:r>
      <w:r>
        <w:rPr>
          <w:spacing w:val="-3"/>
        </w:rPr>
        <w:t> </w:t>
      </w:r>
      <w:r>
        <w:rPr/>
        <w:t>based</w:t>
      </w:r>
      <w:r>
        <w:rPr>
          <w:spacing w:val="-3"/>
        </w:rPr>
        <w:t> </w:t>
      </w:r>
      <w:r>
        <w:rPr/>
        <w:t>on</w:t>
      </w:r>
      <w:r>
        <w:rPr>
          <w:spacing w:val="-3"/>
        </w:rPr>
        <w:t> </w:t>
      </w:r>
      <w:r>
        <w:rPr/>
        <w:t>spatial</w:t>
      </w:r>
      <w:r>
        <w:rPr>
          <w:spacing w:val="-1"/>
        </w:rPr>
        <w:t> </w:t>
      </w:r>
      <w:r>
        <w:rPr/>
        <w:t>and</w:t>
      </w:r>
      <w:r>
        <w:rPr>
          <w:spacing w:val="-3"/>
        </w:rPr>
        <w:t> </w:t>
      </w:r>
      <w:r>
        <w:rPr/>
        <w:t>semantic</w:t>
      </w:r>
      <w:r>
        <w:rPr>
          <w:spacing w:val="-5"/>
        </w:rPr>
        <w:t> </w:t>
      </w:r>
      <w:r>
        <w:rPr/>
        <w:t>partitioning</w:t>
      </w:r>
      <w:r>
        <w:rPr>
          <w:spacing w:val="-3"/>
        </w:rPr>
        <w:t> </w:t>
      </w:r>
      <w:r>
        <w:rPr/>
        <w:t>[Ortho-NeRF generating a true digital</w:t>
        <w:tab/>
        <w:t>], [PG-SAG Parallel Gaussian Splatting for</w:t>
      </w:r>
    </w:p>
    <w:p>
      <w:pPr>
        <w:pStyle w:val="BodyText"/>
        <w:tabs>
          <w:tab w:pos="1463" w:val="left" w:leader="dot"/>
        </w:tabs>
        <w:spacing w:line="276" w:lineRule="exact"/>
      </w:pPr>
      <w:r>
        <w:rPr>
          <w:spacing w:val="-4"/>
        </w:rPr>
        <w:t>Fine</w:t>
      </w:r>
      <w:r>
        <w:rPr/>
        <w:tab/>
        <w:t>].</w:t>
      </w:r>
      <w:r>
        <w:rPr>
          <w:spacing w:val="-2"/>
        </w:rPr>
        <w:t> </w:t>
      </w:r>
      <w:r>
        <w:rPr/>
        <w:t>One</w:t>
      </w:r>
      <w:r>
        <w:rPr>
          <w:spacing w:val="-3"/>
        </w:rPr>
        <w:t> </w:t>
      </w:r>
      <w:r>
        <w:rPr/>
        <w:t>of</w:t>
      </w:r>
      <w:r>
        <w:rPr>
          <w:spacing w:val="2"/>
        </w:rPr>
        <w:t> </w:t>
      </w:r>
      <w:r>
        <w:rPr/>
        <w:t>the</w:t>
      </w:r>
      <w:r>
        <w:rPr>
          <w:spacing w:val="-3"/>
        </w:rPr>
        <w:t> </w:t>
      </w:r>
      <w:r>
        <w:rPr/>
        <w:t>major</w:t>
      </w:r>
      <w:r>
        <w:rPr>
          <w:spacing w:val="-1"/>
        </w:rPr>
        <w:t> </w:t>
      </w:r>
      <w:r>
        <w:rPr/>
        <w:t>direction</w:t>
      </w:r>
      <w:r>
        <w:rPr>
          <w:spacing w:val="2"/>
        </w:rPr>
        <w:t> </w:t>
      </w:r>
      <w:r>
        <w:rPr/>
        <w:t>is spatial</w:t>
      </w:r>
      <w:r>
        <w:rPr>
          <w:spacing w:val="1"/>
        </w:rPr>
        <w:t> </w:t>
      </w:r>
      <w:r>
        <w:rPr/>
        <w:t>tiling,</w:t>
      </w:r>
      <w:r>
        <w:rPr>
          <w:spacing w:val="-1"/>
        </w:rPr>
        <w:t> </w:t>
      </w:r>
      <w:r>
        <w:rPr/>
        <w:t>which</w:t>
      </w:r>
      <w:r>
        <w:rPr>
          <w:spacing w:val="-1"/>
        </w:rPr>
        <w:t> </w:t>
      </w:r>
      <w:r>
        <w:rPr/>
        <w:t>is</w:t>
      </w:r>
      <w:r>
        <w:rPr>
          <w:spacing w:val="-1"/>
        </w:rPr>
        <w:t> </w:t>
      </w:r>
      <w:r>
        <w:rPr/>
        <w:t>explored</w:t>
      </w:r>
      <w:r>
        <w:rPr>
          <w:spacing w:val="-1"/>
        </w:rPr>
        <w:t> </w:t>
      </w:r>
      <w:r>
        <w:rPr/>
        <w:t>in</w:t>
      </w:r>
      <w:r>
        <w:rPr>
          <w:spacing w:val="-1"/>
        </w:rPr>
        <w:t> </w:t>
      </w:r>
      <w:r>
        <w:rPr/>
        <w:t>Ortho-</w:t>
      </w:r>
      <w:r>
        <w:rPr>
          <w:spacing w:val="-4"/>
        </w:rPr>
        <w:t>NeRF</w:t>
      </w:r>
    </w:p>
    <w:p>
      <w:pPr>
        <w:pStyle w:val="BodyText"/>
        <w:tabs>
          <w:tab w:pos="6113" w:val="left" w:leader="dot"/>
        </w:tabs>
        <w:spacing w:line="278" w:lineRule="auto" w:before="50"/>
        <w:ind w:right="47"/>
      </w:pPr>
      <w:r>
        <w:rPr/>
        <w:t>framework,</w:t>
      </w:r>
      <w:r>
        <w:rPr>
          <w:spacing w:val="-1"/>
        </w:rPr>
        <w:t> </w:t>
      </w:r>
      <w:r>
        <w:rPr/>
        <w:t>where</w:t>
      </w:r>
      <w:r>
        <w:rPr>
          <w:spacing w:val="-3"/>
        </w:rPr>
        <w:t> </w:t>
      </w:r>
      <w:r>
        <w:rPr/>
        <w:t>large</w:t>
      </w:r>
      <w:r>
        <w:rPr>
          <w:spacing w:val="-3"/>
        </w:rPr>
        <w:t> </w:t>
      </w:r>
      <w:r>
        <w:rPr/>
        <w:t>urban</w:t>
      </w:r>
      <w:r>
        <w:rPr>
          <w:spacing w:val="-1"/>
        </w:rPr>
        <w:t> </w:t>
      </w:r>
      <w:r>
        <w:rPr/>
        <w:t>scenes are</w:t>
      </w:r>
      <w:r>
        <w:rPr>
          <w:spacing w:val="-3"/>
        </w:rPr>
        <w:t> </w:t>
      </w:r>
      <w:r>
        <w:rPr/>
        <w:t>divided</w:t>
      </w:r>
      <w:r>
        <w:rPr>
          <w:spacing w:val="-1"/>
        </w:rPr>
        <w:t> </w:t>
      </w:r>
      <w:r>
        <w:rPr/>
        <w:t>into</w:t>
      </w:r>
      <w:r>
        <w:rPr>
          <w:spacing w:val="-1"/>
        </w:rPr>
        <w:t> </w:t>
      </w:r>
      <w:r>
        <w:rPr/>
        <w:t>geographically aligned tiles that can</w:t>
      </w:r>
      <w:r>
        <w:rPr>
          <w:spacing w:val="-1"/>
        </w:rPr>
        <w:t> </w:t>
      </w:r>
      <w:r>
        <w:rPr/>
        <w:t>be reconstructed independently and later stitched into a coherent True Digital Orthophoto Map (TDOM) [Ortho-NeRF generating a true digital orthoph.</w:t>
        <w:tab/>
        <w:t>]</w:t>
      </w:r>
      <w:r>
        <w:rPr>
          <w:spacing w:val="-12"/>
        </w:rPr>
        <w:t> </w:t>
      </w:r>
      <w:r>
        <w:rPr/>
        <w:t>[Comparative</w:t>
      </w:r>
      <w:r>
        <w:rPr>
          <w:spacing w:val="-13"/>
        </w:rPr>
        <w:t> </w:t>
      </w:r>
      <w:r>
        <w:rPr/>
        <w:t>Assessment</w:t>
      </w:r>
      <w:r>
        <w:rPr>
          <w:spacing w:val="-13"/>
        </w:rPr>
        <w:t> </w:t>
      </w:r>
      <w:r>
        <w:rPr/>
        <w:t>of</w:t>
      </w:r>
    </w:p>
    <w:p>
      <w:pPr>
        <w:pStyle w:val="BodyText"/>
        <w:tabs>
          <w:tab w:pos="2582" w:val="left" w:leader="dot"/>
        </w:tabs>
        <w:spacing w:line="276" w:lineRule="exact"/>
      </w:pPr>
      <w:r>
        <w:rPr/>
        <w:t>Neural</w:t>
      </w:r>
      <w:r>
        <w:rPr>
          <w:spacing w:val="-5"/>
        </w:rPr>
        <w:t> </w:t>
      </w:r>
      <w:r>
        <w:rPr>
          <w:spacing w:val="-2"/>
        </w:rPr>
        <w:t>Radiance</w:t>
      </w:r>
      <w:r>
        <w:rPr/>
        <w:tab/>
        <w:t>].</w:t>
      </w:r>
      <w:r>
        <w:rPr>
          <w:spacing w:val="-4"/>
        </w:rPr>
        <w:t> </w:t>
      </w:r>
      <w:r>
        <w:rPr/>
        <w:t>This reduces the</w:t>
      </w:r>
      <w:r>
        <w:rPr>
          <w:spacing w:val="-3"/>
        </w:rPr>
        <w:t> </w:t>
      </w:r>
      <w:r>
        <w:rPr/>
        <w:t>memory</w:t>
      </w:r>
      <w:r>
        <w:rPr>
          <w:spacing w:val="-2"/>
        </w:rPr>
        <w:t> </w:t>
      </w:r>
      <w:r>
        <w:rPr/>
        <w:t>load</w:t>
      </w:r>
      <w:r>
        <w:rPr>
          <w:spacing w:val="-1"/>
        </w:rPr>
        <w:t> </w:t>
      </w:r>
      <w:r>
        <w:rPr/>
        <w:t>of</w:t>
      </w:r>
      <w:r>
        <w:rPr>
          <w:spacing w:val="-1"/>
        </w:rPr>
        <w:t> </w:t>
      </w:r>
      <w:r>
        <w:rPr/>
        <w:t>monolithic</w:t>
      </w:r>
      <w:r>
        <w:rPr>
          <w:spacing w:val="-3"/>
        </w:rPr>
        <w:t> </w:t>
      </w:r>
      <w:r>
        <w:rPr/>
        <w:t>optimization</w:t>
      </w:r>
      <w:r>
        <w:rPr>
          <w:spacing w:val="3"/>
        </w:rPr>
        <w:t> </w:t>
      </w:r>
      <w:r>
        <w:rPr>
          <w:spacing w:val="-5"/>
        </w:rPr>
        <w:t>and</w:t>
      </w:r>
    </w:p>
    <w:p>
      <w:pPr>
        <w:pStyle w:val="BodyText"/>
        <w:tabs>
          <w:tab w:pos="7017" w:val="left" w:leader="dot"/>
        </w:tabs>
        <w:spacing w:line="278" w:lineRule="auto" w:before="44"/>
        <w:ind w:right="309"/>
      </w:pPr>
      <w:r>
        <w:rPr/>
        <w:t>helps to avoid GPU memory overflow [Ortho-NeRF generating a true digital orthoph................], [PG-SAG Parallel Gaussian Splatting for Fine</w:t>
        <w:tab/>
        <w:t>].</w:t>
      </w:r>
      <w:r>
        <w:rPr>
          <w:spacing w:val="-15"/>
        </w:rPr>
        <w:t> </w:t>
      </w:r>
      <w:r>
        <w:rPr/>
        <w:t>Recent</w:t>
      </w:r>
      <w:r>
        <w:rPr>
          <w:spacing w:val="-15"/>
        </w:rPr>
        <w:t> </w:t>
      </w:r>
      <w:r>
        <w:rPr/>
        <w:t>methods</w:t>
      </w:r>
    </w:p>
    <w:p>
      <w:pPr>
        <w:pStyle w:val="BodyText"/>
        <w:tabs>
          <w:tab w:pos="7616" w:val="left" w:leader="dot"/>
        </w:tabs>
        <w:spacing w:line="278" w:lineRule="auto" w:before="5"/>
        <w:ind w:right="208"/>
      </w:pPr>
      <w:r>
        <w:rPr/>
        <w:t>like</w:t>
      </w:r>
      <w:r>
        <w:rPr>
          <w:spacing w:val="-5"/>
        </w:rPr>
        <w:t> </w:t>
      </w:r>
      <w:r>
        <w:rPr/>
        <w:t>PG-SAG</w:t>
      </w:r>
      <w:r>
        <w:rPr>
          <w:spacing w:val="-2"/>
        </w:rPr>
        <w:t> </w:t>
      </w:r>
      <w:r>
        <w:rPr/>
        <w:t>extend this</w:t>
      </w:r>
      <w:r>
        <w:rPr>
          <w:spacing w:val="-2"/>
        </w:rPr>
        <w:t> </w:t>
      </w:r>
      <w:r>
        <w:rPr/>
        <w:t>idea</w:t>
      </w:r>
      <w:r>
        <w:rPr>
          <w:spacing w:val="-5"/>
        </w:rPr>
        <w:t> </w:t>
      </w:r>
      <w:r>
        <w:rPr/>
        <w:t>through</w:t>
      </w:r>
      <w:r>
        <w:rPr>
          <w:spacing w:val="-3"/>
        </w:rPr>
        <w:t> </w:t>
      </w:r>
      <w:r>
        <w:rPr/>
        <w:t>semantic-aware</w:t>
      </w:r>
      <w:r>
        <w:rPr>
          <w:spacing w:val="-5"/>
        </w:rPr>
        <w:t> </w:t>
      </w:r>
      <w:r>
        <w:rPr/>
        <w:t>grouping,</w:t>
      </w:r>
      <w:r>
        <w:rPr>
          <w:spacing w:val="-3"/>
        </w:rPr>
        <w:t> </w:t>
      </w:r>
      <w:r>
        <w:rPr/>
        <w:t>where</w:t>
      </w:r>
      <w:r>
        <w:rPr>
          <w:spacing w:val="-5"/>
        </w:rPr>
        <w:t> </w:t>
      </w:r>
      <w:r>
        <w:rPr/>
        <w:t>building</w:t>
      </w:r>
      <w:r>
        <w:rPr>
          <w:spacing w:val="-3"/>
        </w:rPr>
        <w:t> </w:t>
      </w:r>
      <w:r>
        <w:rPr/>
        <w:t>regions</w:t>
      </w:r>
      <w:r>
        <w:rPr>
          <w:spacing w:val="-2"/>
        </w:rPr>
        <w:t> </w:t>
      </w:r>
      <w:r>
        <w:rPr/>
        <w:t>are organized accordingly to visibility relationships across registered images to allow more parallel and memory-efficient Gaussian optimization [HyGS-TDOM_A_Hybrid_Gaussian Splatting.................], [PG-SAG Parallel Gaussian Splatting for Fine</w:t>
        <w:tab/>
        <w:t>]. This is</w:t>
      </w:r>
    </w:p>
    <w:p>
      <w:pPr>
        <w:pStyle w:val="BodyText"/>
        <w:tabs>
          <w:tab w:pos="6581" w:val="left" w:leader="dot"/>
        </w:tabs>
        <w:spacing w:line="278" w:lineRule="auto"/>
        <w:ind w:right="178"/>
      </w:pPr>
      <w:r>
        <w:rPr/>
        <w:t>mainly useful for preserving fine architectural details without depending heavily on image downsampling [PG-SAG Parallel Gaussian Splatting for Fine</w:t>
        <w:tab/>
        <w:t>].</w:t>
      </w:r>
      <w:r>
        <w:rPr>
          <w:spacing w:val="-15"/>
        </w:rPr>
        <w:t> </w:t>
      </w:r>
      <w:r>
        <w:rPr/>
        <w:t>Simultaneously,</w:t>
      </w:r>
      <w:r>
        <w:rPr>
          <w:spacing w:val="-15"/>
        </w:rPr>
        <w:t> </w:t>
      </w:r>
      <w:r>
        <w:rPr/>
        <w:t>other</w:t>
      </w:r>
    </w:p>
    <w:p>
      <w:pPr>
        <w:pStyle w:val="BodyText"/>
        <w:tabs>
          <w:tab w:pos="7601" w:val="left" w:leader="dot"/>
        </w:tabs>
        <w:spacing w:line="278" w:lineRule="auto" w:before="5"/>
        <w:ind w:right="134"/>
      </w:pPr>
      <w:r>
        <w:rPr/>
        <w:t>works explore parameter-efficient representations, that includes adaptive resolution control and</w:t>
      </w:r>
      <w:r>
        <w:rPr>
          <w:spacing w:val="-4"/>
        </w:rPr>
        <w:t> </w:t>
      </w:r>
      <w:r>
        <w:rPr/>
        <w:t>multiresolution</w:t>
      </w:r>
      <w:r>
        <w:rPr>
          <w:spacing w:val="-4"/>
        </w:rPr>
        <w:t> </w:t>
      </w:r>
      <w:r>
        <w:rPr/>
        <w:t>hash</w:t>
      </w:r>
      <w:r>
        <w:rPr>
          <w:spacing w:val="-4"/>
        </w:rPr>
        <w:t> </w:t>
      </w:r>
      <w:r>
        <w:rPr/>
        <w:t>encoding</w:t>
      </w:r>
      <w:r>
        <w:rPr>
          <w:spacing w:val="-4"/>
        </w:rPr>
        <w:t> </w:t>
      </w:r>
      <w:r>
        <w:rPr/>
        <w:t>(as</w:t>
      </w:r>
      <w:r>
        <w:rPr>
          <w:spacing w:val="-3"/>
        </w:rPr>
        <w:t> </w:t>
      </w:r>
      <w:r>
        <w:rPr/>
        <w:t>used</w:t>
      </w:r>
      <w:r>
        <w:rPr>
          <w:spacing w:val="-4"/>
        </w:rPr>
        <w:t> </w:t>
      </w:r>
      <w:r>
        <w:rPr/>
        <w:t>in</w:t>
      </w:r>
      <w:r>
        <w:rPr>
          <w:spacing w:val="-4"/>
        </w:rPr>
        <w:t> </w:t>
      </w:r>
      <w:r>
        <w:rPr/>
        <w:t>Instant-NGP),</w:t>
      </w:r>
      <w:r>
        <w:rPr>
          <w:spacing w:val="-4"/>
        </w:rPr>
        <w:t> </w:t>
      </w:r>
      <w:r>
        <w:rPr/>
        <w:t>to</w:t>
      </w:r>
      <w:r>
        <w:rPr>
          <w:spacing w:val="-4"/>
        </w:rPr>
        <w:t> </w:t>
      </w:r>
      <w:r>
        <w:rPr/>
        <w:t>reduce</w:t>
      </w:r>
      <w:r>
        <w:rPr>
          <w:spacing w:val="-2"/>
        </w:rPr>
        <w:t> </w:t>
      </w:r>
      <w:r>
        <w:rPr/>
        <w:t>memory</w:t>
      </w:r>
      <w:r>
        <w:rPr>
          <w:spacing w:val="-4"/>
        </w:rPr>
        <w:t> </w:t>
      </w:r>
      <w:r>
        <w:rPr/>
        <w:t>consumption while maintaining rendering quality [Comparative Assessment of Neural Radiance..................], [Enhanced_3-D_Urban_Scene_Reconstruction.</w:t>
        <w:tab/>
        <w:t>], [Ortho-</w:t>
      </w:r>
    </w:p>
    <w:p>
      <w:pPr>
        <w:pStyle w:val="BodyText"/>
        <w:tabs>
          <w:tab w:pos="4871" w:val="left" w:leader="dot"/>
        </w:tabs>
      </w:pPr>
      <w:r>
        <w:rPr>
          <w:spacing w:val="-2"/>
        </w:rPr>
        <w:t>3DGS_True_Digital_Orthophoto_Gener.</w:t>
      </w:r>
      <w:r>
        <w:rPr/>
        <w:tab/>
        <w:t>],</w:t>
      </w:r>
      <w:r>
        <w:rPr>
          <w:spacing w:val="1"/>
        </w:rPr>
        <w:t> </w:t>
      </w:r>
      <w:r>
        <w:rPr/>
        <w:t>[Ortho-NeRF</w:t>
      </w:r>
      <w:r>
        <w:rPr>
          <w:spacing w:val="-6"/>
        </w:rPr>
        <w:t> </w:t>
      </w:r>
      <w:r>
        <w:rPr/>
        <w:t>generating</w:t>
      </w:r>
      <w:r>
        <w:rPr>
          <w:spacing w:val="3"/>
        </w:rPr>
        <w:t> </w:t>
      </w:r>
      <w:r>
        <w:rPr/>
        <w:t>a</w:t>
      </w:r>
      <w:r>
        <w:rPr>
          <w:spacing w:val="-4"/>
        </w:rPr>
        <w:t> </w:t>
      </w:r>
      <w:r>
        <w:rPr/>
        <w:t>true</w:t>
      </w:r>
      <w:r>
        <w:rPr>
          <w:spacing w:val="-3"/>
        </w:rPr>
        <w:t> </w:t>
      </w:r>
      <w:r>
        <w:rPr>
          <w:spacing w:val="-2"/>
        </w:rPr>
        <w:t>digital</w:t>
      </w:r>
    </w:p>
    <w:p>
      <w:pPr>
        <w:pStyle w:val="BodyText"/>
        <w:tabs>
          <w:tab w:pos="1788" w:val="left" w:leader="dot"/>
        </w:tabs>
        <w:spacing w:before="44"/>
      </w:pPr>
      <w:r>
        <w:rPr>
          <w:spacing w:val="-2"/>
        </w:rPr>
        <w:t>orthopho.</w:t>
      </w:r>
      <w:r>
        <w:rPr/>
        <w:tab/>
        <w:t>],</w:t>
      </w:r>
      <w:r>
        <w:rPr>
          <w:spacing w:val="-4"/>
        </w:rPr>
        <w:t> </w:t>
      </w:r>
      <w:r>
        <w:rPr/>
        <w:t>[].</w:t>
      </w:r>
      <w:r>
        <w:rPr>
          <w:spacing w:val="-2"/>
        </w:rPr>
        <w:t> </w:t>
      </w:r>
      <w:r>
        <w:rPr/>
        <w:t>These</w:t>
      </w:r>
      <w:r>
        <w:rPr>
          <w:spacing w:val="-3"/>
        </w:rPr>
        <w:t> </w:t>
      </w:r>
      <w:r>
        <w:rPr/>
        <w:t>methods</w:t>
      </w:r>
      <w:r>
        <w:rPr>
          <w:spacing w:val="-1"/>
        </w:rPr>
        <w:t> </w:t>
      </w:r>
      <w:r>
        <w:rPr/>
        <w:t>aim</w:t>
      </w:r>
      <w:r>
        <w:rPr>
          <w:spacing w:val="-4"/>
        </w:rPr>
        <w:t> </w:t>
      </w:r>
      <w:r>
        <w:rPr/>
        <w:t>to</w:t>
      </w:r>
      <w:r>
        <w:rPr>
          <w:spacing w:val="-1"/>
        </w:rPr>
        <w:t> </w:t>
      </w:r>
      <w:r>
        <w:rPr/>
        <w:t>assign</w:t>
      </w:r>
      <w:r>
        <w:rPr>
          <w:spacing w:val="2"/>
        </w:rPr>
        <w:t> </w:t>
      </w:r>
      <w:r>
        <w:rPr/>
        <w:t>model</w:t>
      </w:r>
      <w:r>
        <w:rPr>
          <w:spacing w:val="-4"/>
        </w:rPr>
        <w:t> </w:t>
      </w:r>
      <w:r>
        <w:rPr/>
        <w:t>capacity</w:t>
      </w:r>
      <w:r>
        <w:rPr>
          <w:spacing w:val="-1"/>
        </w:rPr>
        <w:t> </w:t>
      </w:r>
      <w:r>
        <w:rPr/>
        <w:t>more</w:t>
      </w:r>
      <w:r>
        <w:rPr>
          <w:spacing w:val="-4"/>
        </w:rPr>
        <w:t> </w:t>
      </w:r>
      <w:r>
        <w:rPr/>
        <w:t>selectively,</w:t>
      </w:r>
      <w:r>
        <w:rPr>
          <w:spacing w:val="-1"/>
        </w:rPr>
        <w:t> </w:t>
      </w:r>
      <w:r>
        <w:rPr>
          <w:spacing w:val="-2"/>
        </w:rPr>
        <w:t>rather</w:t>
      </w:r>
    </w:p>
    <w:p>
      <w:pPr>
        <w:pStyle w:val="BodyText"/>
        <w:spacing w:before="49"/>
      </w:pPr>
      <w:r>
        <w:rPr/>
        <w:t>than</w:t>
      </w:r>
      <w:r>
        <w:rPr>
          <w:spacing w:val="-4"/>
        </w:rPr>
        <w:t> </w:t>
      </w:r>
      <w:r>
        <w:rPr/>
        <w:t>distribute</w:t>
      </w:r>
      <w:r>
        <w:rPr>
          <w:spacing w:val="-4"/>
        </w:rPr>
        <w:t> </w:t>
      </w:r>
      <w:r>
        <w:rPr/>
        <w:t>uniformly</w:t>
      </w:r>
      <w:r>
        <w:rPr>
          <w:spacing w:val="-1"/>
        </w:rPr>
        <w:t> </w:t>
      </w:r>
      <w:r>
        <w:rPr/>
        <w:t>across</w:t>
      </w:r>
      <w:r>
        <w:rPr>
          <w:spacing w:val="-1"/>
        </w:rPr>
        <w:t> </w:t>
      </w:r>
      <w:r>
        <w:rPr/>
        <w:t>the</w:t>
      </w:r>
      <w:r>
        <w:rPr>
          <w:spacing w:val="-3"/>
        </w:rPr>
        <w:t> </w:t>
      </w:r>
      <w:r>
        <w:rPr/>
        <w:t>entire</w:t>
      </w:r>
      <w:r>
        <w:rPr>
          <w:spacing w:val="-4"/>
        </w:rPr>
        <w:t> </w:t>
      </w:r>
      <w:r>
        <w:rPr/>
        <w:t>scene</w:t>
      </w:r>
      <w:r>
        <w:rPr>
          <w:spacing w:val="-3"/>
        </w:rPr>
        <w:t> </w:t>
      </w:r>
      <w:r>
        <w:rPr/>
        <w:t>[Ortho-NeRF</w:t>
      </w:r>
      <w:r>
        <w:rPr>
          <w:spacing w:val="-6"/>
        </w:rPr>
        <w:t> </w:t>
      </w:r>
      <w:r>
        <w:rPr/>
        <w:t>generating</w:t>
      </w:r>
      <w:r>
        <w:rPr>
          <w:spacing w:val="3"/>
        </w:rPr>
        <w:t> </w:t>
      </w:r>
      <w:r>
        <w:rPr/>
        <w:t>a</w:t>
      </w:r>
      <w:r>
        <w:rPr>
          <w:spacing w:val="-4"/>
        </w:rPr>
        <w:t> </w:t>
      </w:r>
      <w:r>
        <w:rPr/>
        <w:t>true</w:t>
      </w:r>
      <w:r>
        <w:rPr>
          <w:spacing w:val="-3"/>
        </w:rPr>
        <w:t> </w:t>
      </w:r>
      <w:r>
        <w:rPr>
          <w:spacing w:val="-2"/>
        </w:rPr>
        <w:t>digital</w:t>
      </w:r>
    </w:p>
    <w:p>
      <w:pPr>
        <w:pStyle w:val="BodyText"/>
        <w:spacing w:after="0"/>
        <w:sectPr>
          <w:pgSz w:w="11910" w:h="16840"/>
          <w:pgMar w:top="1580" w:bottom="280" w:left="1417" w:right="1417"/>
        </w:sectPr>
      </w:pPr>
    </w:p>
    <w:p>
      <w:pPr>
        <w:pStyle w:val="BodyText"/>
        <w:tabs>
          <w:tab w:pos="1668" w:val="left" w:leader="dot"/>
        </w:tabs>
        <w:spacing w:before="61"/>
      </w:pPr>
      <w:r>
        <w:rPr>
          <w:spacing w:val="-2"/>
        </w:rPr>
        <w:t>orthopho.</w:t>
      </w:r>
      <w:r>
        <w:rPr/>
        <w:tab/>
        <w:t>].</w:t>
      </w:r>
      <w:r>
        <w:rPr>
          <w:spacing w:val="-4"/>
        </w:rPr>
        <w:t> </w:t>
      </w:r>
      <w:r>
        <w:rPr/>
        <w:t>Finally,</w:t>
      </w:r>
      <w:r>
        <w:rPr>
          <w:spacing w:val="1"/>
        </w:rPr>
        <w:t> </w:t>
      </w:r>
      <w:r>
        <w:rPr/>
        <w:t>the</w:t>
      </w:r>
      <w:r>
        <w:rPr>
          <w:spacing w:val="-4"/>
        </w:rPr>
        <w:t> </w:t>
      </w:r>
      <w:r>
        <w:rPr/>
        <w:t>literature</w:t>
      </w:r>
      <w:r>
        <w:rPr>
          <w:spacing w:val="-4"/>
        </w:rPr>
        <w:t> </w:t>
      </w:r>
      <w:r>
        <w:rPr/>
        <w:t>explores</w:t>
      </w:r>
      <w:r>
        <w:rPr>
          <w:spacing w:val="-1"/>
        </w:rPr>
        <w:t> </w:t>
      </w:r>
      <w:r>
        <w:rPr/>
        <w:t>progressive</w:t>
      </w:r>
      <w:r>
        <w:rPr>
          <w:spacing w:val="-3"/>
        </w:rPr>
        <w:t> </w:t>
      </w:r>
      <w:r>
        <w:rPr/>
        <w:t>chunking</w:t>
      </w:r>
      <w:r>
        <w:rPr>
          <w:spacing w:val="-3"/>
        </w:rPr>
        <w:t> </w:t>
      </w:r>
      <w:r>
        <w:rPr/>
        <w:t>as</w:t>
      </w:r>
      <w:r>
        <w:rPr>
          <w:spacing w:val="-1"/>
        </w:rPr>
        <w:t> </w:t>
      </w:r>
      <w:r>
        <w:rPr/>
        <w:t>a</w:t>
      </w:r>
      <w:r>
        <w:rPr>
          <w:spacing w:val="-3"/>
        </w:rPr>
        <w:t> </w:t>
      </w:r>
      <w:r>
        <w:rPr/>
        <w:t>solution</w:t>
      </w:r>
      <w:r>
        <w:rPr>
          <w:spacing w:val="-2"/>
        </w:rPr>
        <w:t> </w:t>
      </w:r>
      <w:r>
        <w:rPr>
          <w:spacing w:val="-5"/>
        </w:rPr>
        <w:t>for</w:t>
      </w:r>
    </w:p>
    <w:p>
      <w:pPr>
        <w:pStyle w:val="BodyText"/>
        <w:tabs>
          <w:tab w:pos="4162" w:val="left" w:leader="dot"/>
        </w:tabs>
        <w:spacing w:line="280" w:lineRule="auto" w:before="44"/>
        <w:ind w:right="421"/>
      </w:pPr>
      <w:r>
        <w:rPr/>
        <w:t>seamless integration.</w:t>
      </w:r>
      <w:r>
        <w:rPr>
          <w:spacing w:val="-1"/>
        </w:rPr>
        <w:t> </w:t>
      </w:r>
      <w:r>
        <w:rPr/>
        <w:t>These</w:t>
      </w:r>
      <w:r>
        <w:rPr>
          <w:spacing w:val="-3"/>
        </w:rPr>
        <w:t> </w:t>
      </w:r>
      <w:r>
        <w:rPr/>
        <w:t>strategies investigate</w:t>
      </w:r>
      <w:r>
        <w:rPr>
          <w:spacing w:val="-3"/>
        </w:rPr>
        <w:t> </w:t>
      </w:r>
      <w:r>
        <w:rPr/>
        <w:t>how aligning</w:t>
      </w:r>
      <w:r>
        <w:rPr>
          <w:spacing w:val="-1"/>
        </w:rPr>
        <w:t> </w:t>
      </w:r>
      <w:r>
        <w:rPr/>
        <w:t>chunk</w:t>
      </w:r>
      <w:r>
        <w:rPr>
          <w:spacing w:val="-1"/>
        </w:rPr>
        <w:t> </w:t>
      </w:r>
      <w:r>
        <w:rPr/>
        <w:t>boundaries through camera</w:t>
      </w:r>
      <w:r>
        <w:rPr>
          <w:spacing w:val="-5"/>
        </w:rPr>
        <w:t> </w:t>
      </w:r>
      <w:r>
        <w:rPr/>
        <w:t>overlap can</w:t>
      </w:r>
      <w:r>
        <w:rPr>
          <w:spacing w:val="-3"/>
        </w:rPr>
        <w:t> </w:t>
      </w:r>
      <w:r>
        <w:rPr/>
        <w:t>reduce</w:t>
      </w:r>
      <w:r>
        <w:rPr>
          <w:spacing w:val="-5"/>
        </w:rPr>
        <w:t> </w:t>
      </w:r>
      <w:r>
        <w:rPr/>
        <w:t>the</w:t>
      </w:r>
      <w:r>
        <w:rPr>
          <w:spacing w:val="-5"/>
        </w:rPr>
        <w:t> </w:t>
      </w:r>
      <w:r>
        <w:rPr/>
        <w:t>inconsistencies</w:t>
      </w:r>
      <w:r>
        <w:rPr>
          <w:spacing w:val="-2"/>
        </w:rPr>
        <w:t> </w:t>
      </w:r>
      <w:r>
        <w:rPr/>
        <w:t>and</w:t>
      </w:r>
      <w:r>
        <w:rPr>
          <w:spacing w:val="-3"/>
        </w:rPr>
        <w:t> </w:t>
      </w:r>
      <w:r>
        <w:rPr/>
        <w:t>artifacts</w:t>
      </w:r>
      <w:r>
        <w:rPr>
          <w:spacing w:val="-2"/>
        </w:rPr>
        <w:t> </w:t>
      </w:r>
      <w:r>
        <w:rPr/>
        <w:t>that typically</w:t>
      </w:r>
      <w:r>
        <w:rPr>
          <w:spacing w:val="-3"/>
        </w:rPr>
        <w:t> </w:t>
      </w:r>
      <w:r>
        <w:rPr/>
        <w:t>occur</w:t>
      </w:r>
      <w:r>
        <w:rPr>
          <w:spacing w:val="-3"/>
        </w:rPr>
        <w:t> </w:t>
      </w:r>
      <w:r>
        <w:rPr/>
        <w:t>during</w:t>
      </w:r>
      <w:r>
        <w:rPr>
          <w:spacing w:val="-3"/>
        </w:rPr>
        <w:t> </w:t>
      </w:r>
      <w:r>
        <w:rPr/>
        <w:t>the final</w:t>
      </w:r>
      <w:r>
        <w:rPr>
          <w:spacing w:val="54"/>
        </w:rPr>
        <w:t> </w:t>
      </w:r>
      <w:r>
        <w:rPr/>
        <w:t>merging</w:t>
      </w:r>
      <w:r>
        <w:rPr>
          <w:spacing w:val="58"/>
        </w:rPr>
        <w:t> </w:t>
      </w:r>
      <w:r>
        <w:rPr/>
        <w:t>of</w:t>
      </w:r>
      <w:r>
        <w:rPr>
          <w:spacing w:val="58"/>
        </w:rPr>
        <w:t> </w:t>
      </w:r>
      <w:r>
        <w:rPr/>
        <w:t>large-scale</w:t>
      </w:r>
      <w:r>
        <w:rPr>
          <w:spacing w:val="54"/>
        </w:rPr>
        <w:t> </w:t>
      </w:r>
      <w:r>
        <w:rPr/>
        <w:t>scene</w:t>
      </w:r>
      <w:r>
        <w:rPr>
          <w:spacing w:val="54"/>
        </w:rPr>
        <w:t> </w:t>
      </w:r>
      <w:r>
        <w:rPr/>
        <w:t>segments</w:t>
      </w:r>
      <w:r>
        <w:rPr>
          <w:spacing w:val="60"/>
        </w:rPr>
        <w:t> </w:t>
      </w:r>
      <w:r>
        <w:rPr/>
        <w:t>[Ortho-</w:t>
      </w:r>
      <w:r>
        <w:rPr>
          <w:spacing w:val="80"/>
          <w:w w:val="150"/>
        </w:rPr>
        <w:t> </w:t>
      </w:r>
      <w:r>
        <w:rPr>
          <w:spacing w:val="-2"/>
        </w:rPr>
        <w:t>3DGS_True_Digital_Orthophoto.</w:t>
      </w:r>
      <w:r>
        <w:rPr/>
        <w:tab/>
      </w:r>
      <w:r>
        <w:rPr>
          <w:spacing w:val="-6"/>
        </w:rPr>
        <w:t>].</w:t>
      </w:r>
    </w:p>
    <w:p>
      <w:pPr>
        <w:pStyle w:val="BodyText"/>
        <w:ind w:left="0"/>
      </w:pPr>
    </w:p>
    <w:p>
      <w:pPr>
        <w:pStyle w:val="BodyText"/>
        <w:spacing w:before="2"/>
        <w:ind w:left="0"/>
      </w:pPr>
    </w:p>
    <w:p>
      <w:pPr>
        <w:pStyle w:val="ListParagraph"/>
        <w:numPr>
          <w:ilvl w:val="0"/>
          <w:numId w:val="1"/>
        </w:numPr>
        <w:tabs>
          <w:tab w:pos="317" w:val="left" w:leader="none"/>
        </w:tabs>
        <w:spacing w:line="240" w:lineRule="auto" w:before="0" w:after="0"/>
        <w:ind w:left="317" w:right="0" w:hanging="294"/>
        <w:jc w:val="left"/>
        <w:rPr>
          <w:sz w:val="24"/>
        </w:rPr>
      </w:pPr>
      <w:r>
        <w:rPr>
          <w:sz w:val="24"/>
        </w:rPr>
        <w:t>Mixing</w:t>
      </w:r>
      <w:r>
        <w:rPr>
          <w:spacing w:val="-3"/>
          <w:sz w:val="24"/>
        </w:rPr>
        <w:t> </w:t>
      </w:r>
      <w:r>
        <w:rPr>
          <w:sz w:val="24"/>
        </w:rPr>
        <w:t>Cameras:</w:t>
      </w:r>
      <w:r>
        <w:rPr>
          <w:spacing w:val="-4"/>
          <w:sz w:val="24"/>
        </w:rPr>
        <w:t> </w:t>
      </w:r>
      <w:r>
        <w:rPr>
          <w:sz w:val="24"/>
        </w:rPr>
        <w:t>Multi-Sensor</w:t>
      </w:r>
      <w:r>
        <w:rPr>
          <w:spacing w:val="-2"/>
          <w:sz w:val="24"/>
        </w:rPr>
        <w:t> </w:t>
      </w:r>
      <w:r>
        <w:rPr>
          <w:sz w:val="24"/>
        </w:rPr>
        <w:t>and</w:t>
      </w:r>
      <w:r>
        <w:rPr>
          <w:spacing w:val="-2"/>
          <w:sz w:val="24"/>
        </w:rPr>
        <w:t> </w:t>
      </w:r>
      <w:r>
        <w:rPr>
          <w:sz w:val="24"/>
        </w:rPr>
        <w:t>Cross-Model</w:t>
      </w:r>
      <w:r>
        <w:rPr>
          <w:spacing w:val="1"/>
          <w:sz w:val="24"/>
        </w:rPr>
        <w:t> </w:t>
      </w:r>
      <w:r>
        <w:rPr>
          <w:spacing w:val="-2"/>
          <w:sz w:val="24"/>
        </w:rPr>
        <w:t>Fusion</w:t>
      </w:r>
    </w:p>
    <w:p>
      <w:pPr>
        <w:pStyle w:val="BodyText"/>
        <w:spacing w:line="278" w:lineRule="auto" w:before="205"/>
        <w:ind w:right="166"/>
      </w:pPr>
      <w:r>
        <w:rPr/>
        <w:t>Integrating data from multiple satellite plat- forms is technically demanding because of significant</w:t>
      </w:r>
      <w:r>
        <w:rPr>
          <w:spacing w:val="-6"/>
        </w:rPr>
        <w:t> </w:t>
      </w:r>
      <w:r>
        <w:rPr/>
        <w:t>variations</w:t>
      </w:r>
      <w:r>
        <w:rPr>
          <w:spacing w:val="-3"/>
        </w:rPr>
        <w:t> </w:t>
      </w:r>
      <w:r>
        <w:rPr/>
        <w:t>in</w:t>
      </w:r>
      <w:r>
        <w:rPr>
          <w:spacing w:val="-4"/>
        </w:rPr>
        <w:t> </w:t>
      </w:r>
      <w:r>
        <w:rPr/>
        <w:t>spatial</w:t>
      </w:r>
      <w:r>
        <w:rPr>
          <w:spacing w:val="-6"/>
        </w:rPr>
        <w:t> </w:t>
      </w:r>
      <w:r>
        <w:rPr/>
        <w:t>resolutions</w:t>
      </w:r>
      <w:r>
        <w:rPr>
          <w:spacing w:val="-3"/>
        </w:rPr>
        <w:t> </w:t>
      </w:r>
      <w:r>
        <w:rPr/>
        <w:t>and</w:t>
      </w:r>
      <w:r>
        <w:rPr>
          <w:spacing w:val="-4"/>
        </w:rPr>
        <w:t> </w:t>
      </w:r>
      <w:r>
        <w:rPr/>
        <w:t>sensor</w:t>
      </w:r>
      <w:r>
        <w:rPr>
          <w:spacing w:val="-4"/>
        </w:rPr>
        <w:t> </w:t>
      </w:r>
      <w:r>
        <w:rPr/>
        <w:t>characteristics</w:t>
      </w:r>
      <w:r>
        <w:rPr>
          <w:spacing w:val="-3"/>
        </w:rPr>
        <w:t> </w:t>
      </w:r>
      <w:r>
        <w:rPr/>
        <w:t>over</w:t>
      </w:r>
      <w:r>
        <w:rPr>
          <w:spacing w:val="-4"/>
        </w:rPr>
        <w:t> </w:t>
      </w:r>
      <w:r>
        <w:rPr/>
        <w:t>different</w:t>
      </w:r>
      <w:r>
        <w:rPr>
          <w:spacing w:val="-6"/>
        </w:rPr>
        <w:t> </w:t>
      </w:r>
      <w:r>
        <w:rPr/>
        <w:t>missions [10]. When integrating datasets, it requires complex alignment and radiometric normalization, which can introduce noise and reduce structural accuracy. These limitations become especially important when spectral content from several sensors needs to be combined</w:t>
      </w:r>
      <w:r>
        <w:rPr>
          <w:spacing w:val="-3"/>
        </w:rPr>
        <w:t> </w:t>
      </w:r>
      <w:r>
        <w:rPr/>
        <w:t>with</w:t>
      </w:r>
      <w:r>
        <w:rPr>
          <w:spacing w:val="-3"/>
        </w:rPr>
        <w:t> </w:t>
      </w:r>
      <w:r>
        <w:rPr/>
        <w:t>high-resolution</w:t>
      </w:r>
      <w:r>
        <w:rPr>
          <w:spacing w:val="-3"/>
        </w:rPr>
        <w:t> </w:t>
      </w:r>
      <w:r>
        <w:rPr/>
        <w:t>geometric</w:t>
      </w:r>
      <w:r>
        <w:rPr>
          <w:spacing w:val="-5"/>
        </w:rPr>
        <w:t> </w:t>
      </w:r>
      <w:r>
        <w:rPr/>
        <w:t>data.</w:t>
      </w:r>
      <w:r>
        <w:rPr>
          <w:spacing w:val="-1"/>
        </w:rPr>
        <w:t> </w:t>
      </w:r>
      <w:r>
        <w:rPr>
          <w:b/>
        </w:rPr>
        <w:t>As</w:t>
      </w:r>
      <w:r>
        <w:rPr>
          <w:b/>
          <w:spacing w:val="-2"/>
        </w:rPr>
        <w:t> </w:t>
      </w:r>
      <w:r>
        <w:rPr>
          <w:b/>
        </w:rPr>
        <w:t>shown</w:t>
      </w:r>
      <w:r>
        <w:rPr>
          <w:b/>
          <w:spacing w:val="-2"/>
        </w:rPr>
        <w:t> </w:t>
      </w:r>
      <w:r>
        <w:rPr>
          <w:b/>
        </w:rPr>
        <w:t>in</w:t>
      </w:r>
      <w:r>
        <w:rPr>
          <w:b/>
          <w:spacing w:val="-2"/>
        </w:rPr>
        <w:t> </w:t>
      </w:r>
      <w:r>
        <w:rPr>
          <w:b/>
        </w:rPr>
        <w:t>Fig.X</w:t>
      </w:r>
      <w:r>
        <w:rPr/>
        <w:t>,</w:t>
      </w:r>
      <w:r>
        <w:rPr>
          <w:spacing w:val="-3"/>
        </w:rPr>
        <w:t> </w:t>
      </w:r>
      <w:r>
        <w:rPr/>
        <w:t>the main challenge</w:t>
      </w:r>
      <w:r>
        <w:rPr>
          <w:spacing w:val="-5"/>
        </w:rPr>
        <w:t> </w:t>
      </w:r>
      <w:r>
        <w:rPr/>
        <w:t>here is how can high-resolution structural information be effectively merged with spectral data from diverse sensors without incurring artifacts and inconsistencies related to traditional preprocessing steps, such as pansharpening [10].</w:t>
      </w:r>
    </w:p>
    <w:p>
      <w:pPr>
        <w:pStyle w:val="BodyText"/>
        <w:ind w:left="0"/>
      </w:pPr>
    </w:p>
    <w:p>
      <w:pPr>
        <w:pStyle w:val="BodyText"/>
        <w:spacing w:before="17"/>
        <w:ind w:left="0"/>
      </w:pPr>
    </w:p>
    <w:p>
      <w:pPr>
        <w:pStyle w:val="BodyText"/>
      </w:pPr>
      <w:r>
        <w:rPr>
          <w:spacing w:val="-2"/>
        </w:rPr>
        <w:t>Figure</w:t>
      </w:r>
    </w:p>
    <w:p>
      <w:pPr>
        <w:pStyle w:val="BodyText"/>
        <w:spacing w:before="35"/>
        <w:ind w:left="0"/>
        <w:rPr>
          <w:sz w:val="20"/>
        </w:rPr>
      </w:pPr>
    </w:p>
    <w:p>
      <w:pPr>
        <w:pStyle w:val="BodyText"/>
        <w:ind w:right="-58"/>
        <w:rPr>
          <w:sz w:val="20"/>
        </w:rPr>
      </w:pPr>
      <w:r>
        <w:rPr>
          <w:sz w:val="20"/>
        </w:rPr>
        <w:drawing>
          <wp:inline distT="0" distB="0" distL="0" distR="0">
            <wp:extent cx="5750924" cy="198329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50924" cy="1983295"/>
                    </a:xfrm>
                    <a:prstGeom prst="rect">
                      <a:avLst/>
                    </a:prstGeom>
                  </pic:spPr>
                </pic:pic>
              </a:graphicData>
            </a:graphic>
          </wp:inline>
        </w:drawing>
      </w:r>
      <w:r>
        <w:rPr>
          <w:sz w:val="20"/>
        </w:rPr>
      </w:r>
    </w:p>
    <w:p>
      <w:pPr>
        <w:pStyle w:val="BodyText"/>
        <w:spacing w:line="278" w:lineRule="auto" w:before="151"/>
      </w:pPr>
      <w:r>
        <w:rPr/>
        <w:t>Figure</w:t>
      </w:r>
      <w:r>
        <w:rPr>
          <w:spacing w:val="-4"/>
        </w:rPr>
        <w:t> </w:t>
      </w:r>
      <w:r>
        <w:rPr/>
        <w:t>X.</w:t>
      </w:r>
      <w:r>
        <w:rPr>
          <w:spacing w:val="-2"/>
        </w:rPr>
        <w:t> </w:t>
      </w:r>
      <w:r>
        <w:rPr/>
        <w:t>the</w:t>
      </w:r>
      <w:r>
        <w:rPr>
          <w:spacing w:val="-4"/>
        </w:rPr>
        <w:t> </w:t>
      </w:r>
      <w:r>
        <w:rPr/>
        <w:t>difficulties</w:t>
      </w:r>
      <w:r>
        <w:rPr>
          <w:spacing w:val="-1"/>
        </w:rPr>
        <w:t> </w:t>
      </w:r>
      <w:r>
        <w:rPr/>
        <w:t>in</w:t>
      </w:r>
      <w:r>
        <w:rPr>
          <w:spacing w:val="-2"/>
        </w:rPr>
        <w:t> </w:t>
      </w:r>
      <w:r>
        <w:rPr/>
        <w:t>cross-model</w:t>
      </w:r>
      <w:r>
        <w:rPr>
          <w:spacing w:val="-4"/>
        </w:rPr>
        <w:t> </w:t>
      </w:r>
      <w:r>
        <w:rPr/>
        <w:t>and</w:t>
      </w:r>
      <w:r>
        <w:rPr>
          <w:spacing w:val="-2"/>
        </w:rPr>
        <w:t> </w:t>
      </w:r>
      <w:r>
        <w:rPr/>
        <w:t>multi-sensor</w:t>
      </w:r>
      <w:r>
        <w:rPr>
          <w:spacing w:val="-2"/>
        </w:rPr>
        <w:t> </w:t>
      </w:r>
      <w:r>
        <w:rPr/>
        <w:t>satellite</w:t>
      </w:r>
      <w:r>
        <w:rPr>
          <w:spacing w:val="-4"/>
        </w:rPr>
        <w:t> </w:t>
      </w:r>
      <w:r>
        <w:rPr/>
        <w:t>fusion.</w:t>
      </w:r>
      <w:r>
        <w:rPr>
          <w:spacing w:val="-2"/>
        </w:rPr>
        <w:t> </w:t>
      </w:r>
      <w:r>
        <w:rPr/>
        <w:t>Before</w:t>
      </w:r>
      <w:r>
        <w:rPr>
          <w:spacing w:val="-4"/>
        </w:rPr>
        <w:t> </w:t>
      </w:r>
      <w:r>
        <w:rPr/>
        <w:t>fusion,</w:t>
      </w:r>
      <w:r>
        <w:rPr>
          <w:spacing w:val="-2"/>
        </w:rPr>
        <w:t> </w:t>
      </w:r>
      <w:r>
        <w:rPr/>
        <w:t>co- registration,</w:t>
      </w:r>
      <w:r>
        <w:rPr>
          <w:spacing w:val="-3"/>
        </w:rPr>
        <w:t> </w:t>
      </w:r>
      <w:r>
        <w:rPr/>
        <w:t>radiometric</w:t>
      </w:r>
      <w:r>
        <w:rPr>
          <w:spacing w:val="-5"/>
        </w:rPr>
        <w:t> </w:t>
      </w:r>
      <w:r>
        <w:rPr/>
        <w:t>normalization, and</w:t>
      </w:r>
      <w:r>
        <w:rPr>
          <w:spacing w:val="-3"/>
        </w:rPr>
        <w:t> </w:t>
      </w:r>
      <w:r>
        <w:rPr/>
        <w:t>pansharpening</w:t>
      </w:r>
      <w:r>
        <w:rPr>
          <w:spacing w:val="-3"/>
        </w:rPr>
        <w:t> </w:t>
      </w:r>
      <w:r>
        <w:rPr/>
        <w:t>are</w:t>
      </w:r>
      <w:r>
        <w:rPr>
          <w:spacing w:val="-5"/>
        </w:rPr>
        <w:t> </w:t>
      </w:r>
      <w:r>
        <w:rPr/>
        <w:t>required</w:t>
      </w:r>
      <w:r>
        <w:rPr>
          <w:spacing w:val="-3"/>
        </w:rPr>
        <w:t> </w:t>
      </w:r>
      <w:r>
        <w:rPr/>
        <w:t>for</w:t>
      </w:r>
      <w:r>
        <w:rPr>
          <w:spacing w:val="-3"/>
        </w:rPr>
        <w:t> </w:t>
      </w:r>
      <w:r>
        <w:rPr/>
        <w:t>lower-resolution spectral data from heterogeneous sensors and high-resolution structural imagery. These preprocessing</w:t>
      </w:r>
      <w:r>
        <w:rPr>
          <w:spacing w:val="-5"/>
        </w:rPr>
        <w:t> </w:t>
      </w:r>
      <w:r>
        <w:rPr/>
        <w:t>procedures</w:t>
      </w:r>
      <w:r>
        <w:rPr>
          <w:spacing w:val="-4"/>
        </w:rPr>
        <w:t> </w:t>
      </w:r>
      <w:r>
        <w:rPr/>
        <w:t>usually</w:t>
      </w:r>
      <w:r>
        <w:rPr>
          <w:spacing w:val="-5"/>
        </w:rPr>
        <w:t> </w:t>
      </w:r>
      <w:r>
        <w:rPr/>
        <w:t>result</w:t>
      </w:r>
      <w:r>
        <w:rPr>
          <w:spacing w:val="-2"/>
        </w:rPr>
        <w:t> </w:t>
      </w:r>
      <w:r>
        <w:rPr/>
        <w:t>in</w:t>
      </w:r>
      <w:r>
        <w:rPr>
          <w:spacing w:val="-5"/>
        </w:rPr>
        <w:t> </w:t>
      </w:r>
      <w:r>
        <w:rPr/>
        <w:t>cross-sensor</w:t>
      </w:r>
      <w:r>
        <w:rPr>
          <w:spacing w:val="-5"/>
        </w:rPr>
        <w:t> </w:t>
      </w:r>
      <w:r>
        <w:rPr/>
        <w:t>inconsistencies,</w:t>
      </w:r>
      <w:r>
        <w:rPr>
          <w:spacing w:val="-5"/>
        </w:rPr>
        <w:t> </w:t>
      </w:r>
      <w:r>
        <w:rPr/>
        <w:t>noise,</w:t>
      </w:r>
      <w:r>
        <w:rPr>
          <w:spacing w:val="-5"/>
        </w:rPr>
        <w:t> </w:t>
      </w:r>
      <w:r>
        <w:rPr/>
        <w:t>and</w:t>
      </w:r>
      <w:r>
        <w:rPr>
          <w:spacing w:val="-5"/>
        </w:rPr>
        <w:t> </w:t>
      </w:r>
      <w:r>
        <w:rPr/>
        <w:t>structural </w:t>
      </w:r>
      <w:r>
        <w:rPr>
          <w:spacing w:val="-2"/>
        </w:rPr>
        <w:t>degradation.</w:t>
      </w:r>
    </w:p>
    <w:p>
      <w:pPr>
        <w:pStyle w:val="BodyText"/>
        <w:ind w:left="0"/>
      </w:pPr>
    </w:p>
    <w:p>
      <w:pPr>
        <w:pStyle w:val="BodyText"/>
        <w:spacing w:before="13"/>
        <w:ind w:left="0"/>
      </w:pPr>
    </w:p>
    <w:p>
      <w:pPr>
        <w:pStyle w:val="BodyText"/>
      </w:pPr>
      <w:r>
        <w:rPr/>
        <w:t>As</w:t>
      </w:r>
      <w:r>
        <w:rPr>
          <w:spacing w:val="-4"/>
        </w:rPr>
        <w:t> </w:t>
      </w:r>
      <w:r>
        <w:rPr/>
        <w:t>indicated</w:t>
      </w:r>
      <w:r>
        <w:rPr>
          <w:spacing w:val="-3"/>
        </w:rPr>
        <w:t> </w:t>
      </w:r>
      <w:r>
        <w:rPr/>
        <w:t>by</w:t>
      </w:r>
      <w:r>
        <w:rPr>
          <w:spacing w:val="1"/>
        </w:rPr>
        <w:t> </w:t>
      </w:r>
      <w:r>
        <w:rPr/>
        <w:t>literature,</w:t>
      </w:r>
      <w:r>
        <w:rPr>
          <w:spacing w:val="-3"/>
        </w:rPr>
        <w:t> </w:t>
      </w:r>
      <w:r>
        <w:rPr/>
        <w:t>particularly</w:t>
      </w:r>
      <w:r>
        <w:rPr>
          <w:spacing w:val="-3"/>
        </w:rPr>
        <w:t> </w:t>
      </w:r>
      <w:r>
        <w:rPr/>
        <w:t>EOGS++</w:t>
      </w:r>
      <w:r>
        <w:rPr>
          <w:spacing w:val="-4"/>
        </w:rPr>
        <w:t> </w:t>
      </w:r>
      <w:r>
        <w:rPr/>
        <w:t>framework</w:t>
      </w:r>
      <w:r>
        <w:rPr>
          <w:spacing w:val="-3"/>
        </w:rPr>
        <w:t> </w:t>
      </w:r>
      <w:r>
        <w:rPr/>
        <w:t>that</w:t>
      </w:r>
      <w:r>
        <w:rPr>
          <w:spacing w:val="-5"/>
        </w:rPr>
        <w:t> </w:t>
      </w:r>
      <w:r>
        <w:rPr/>
        <w:t>proposes</w:t>
      </w:r>
      <w:r>
        <w:rPr>
          <w:spacing w:val="-2"/>
        </w:rPr>
        <w:t> </w:t>
      </w:r>
      <w:r>
        <w:rPr/>
        <w:t>a</w:t>
      </w:r>
      <w:r>
        <w:rPr>
          <w:spacing w:val="-5"/>
        </w:rPr>
        <w:t> </w:t>
      </w:r>
      <w:r>
        <w:rPr/>
        <w:t>shift</w:t>
      </w:r>
      <w:r>
        <w:rPr>
          <w:spacing w:val="-4"/>
        </w:rPr>
        <w:t> </w:t>
      </w:r>
      <w:r>
        <w:rPr>
          <w:spacing w:val="-2"/>
        </w:rPr>
        <w:t>toward</w:t>
      </w:r>
    </w:p>
    <w:p>
      <w:pPr>
        <w:pStyle w:val="BodyText"/>
        <w:spacing w:before="44"/>
      </w:pPr>
      <w:r>
        <w:rPr/>
        <w:t>pipelines</w:t>
      </w:r>
      <w:r>
        <w:rPr>
          <w:spacing w:val="-4"/>
        </w:rPr>
        <w:t> </w:t>
      </w:r>
      <w:r>
        <w:rPr/>
        <w:t>with</w:t>
      </w:r>
      <w:r>
        <w:rPr>
          <w:spacing w:val="-2"/>
        </w:rPr>
        <w:t> </w:t>
      </w:r>
      <w:r>
        <w:rPr/>
        <w:t>“virtually</w:t>
      </w:r>
      <w:r>
        <w:rPr>
          <w:spacing w:val="-2"/>
        </w:rPr>
        <w:t> </w:t>
      </w:r>
      <w:r>
        <w:rPr/>
        <w:t>zero”</w:t>
      </w:r>
      <w:r>
        <w:rPr>
          <w:spacing w:val="-4"/>
        </w:rPr>
        <w:t> </w:t>
      </w:r>
      <w:r>
        <w:rPr/>
        <w:t>required</w:t>
      </w:r>
      <w:r>
        <w:rPr>
          <w:spacing w:val="-2"/>
        </w:rPr>
        <w:t> </w:t>
      </w:r>
      <w:r>
        <w:rPr/>
        <w:t>preprocessing</w:t>
      </w:r>
      <w:r>
        <w:rPr>
          <w:spacing w:val="-2"/>
        </w:rPr>
        <w:t> </w:t>
      </w:r>
      <w:r>
        <w:rPr/>
        <w:t>by</w:t>
      </w:r>
      <w:r>
        <w:rPr>
          <w:spacing w:val="-3"/>
        </w:rPr>
        <w:t> </w:t>
      </w:r>
      <w:r>
        <w:rPr/>
        <w:t>operating</w:t>
      </w:r>
      <w:r>
        <w:rPr>
          <w:spacing w:val="-2"/>
        </w:rPr>
        <w:t> </w:t>
      </w:r>
      <w:r>
        <w:rPr/>
        <w:t>directly</w:t>
      </w:r>
      <w:r>
        <w:rPr>
          <w:spacing w:val="-2"/>
        </w:rPr>
        <w:t> </w:t>
      </w:r>
      <w:r>
        <w:rPr/>
        <w:t>on</w:t>
      </w:r>
      <w:r>
        <w:rPr>
          <w:spacing w:val="-2"/>
        </w:rPr>
        <w:t> </w:t>
      </w:r>
      <w:r>
        <w:rPr/>
        <w:t>raw</w:t>
      </w:r>
      <w:r>
        <w:rPr>
          <w:spacing w:val="-1"/>
        </w:rPr>
        <w:t> </w:t>
      </w:r>
      <w:r>
        <w:rPr/>
        <w:t>data</w:t>
      </w:r>
      <w:r>
        <w:rPr>
          <w:spacing w:val="-4"/>
        </w:rPr>
        <w:t> </w:t>
      </w:r>
      <w:r>
        <w:rPr>
          <w:spacing w:val="-2"/>
        </w:rPr>
        <w:t>[10].</w:t>
      </w:r>
    </w:p>
    <w:p>
      <w:pPr>
        <w:pStyle w:val="BodyText"/>
        <w:spacing w:line="280" w:lineRule="auto" w:before="205"/>
        <w:ind w:right="225"/>
      </w:pPr>
      <w:r>
        <w:rPr/>
        <w:t>To avoid spectral artifacts and spatial blurring that is com- mon in external pansharpening, EOGS++</w:t>
      </w:r>
      <w:r>
        <w:rPr>
          <w:spacing w:val="-5"/>
        </w:rPr>
        <w:t> </w:t>
      </w:r>
      <w:r>
        <w:rPr/>
        <w:t>introduces</w:t>
      </w:r>
      <w:r>
        <w:rPr>
          <w:spacing w:val="-4"/>
        </w:rPr>
        <w:t> </w:t>
      </w:r>
      <w:r>
        <w:rPr/>
        <w:t>a</w:t>
      </w:r>
      <w:r>
        <w:rPr>
          <w:spacing w:val="-6"/>
        </w:rPr>
        <w:t> </w:t>
      </w:r>
      <w:r>
        <w:rPr/>
        <w:t>“Direct</w:t>
      </w:r>
      <w:r>
        <w:rPr>
          <w:spacing w:val="-6"/>
        </w:rPr>
        <w:t> </w:t>
      </w:r>
      <w:r>
        <w:rPr/>
        <w:t>Rendering”</w:t>
      </w:r>
      <w:r>
        <w:rPr>
          <w:spacing w:val="-2"/>
        </w:rPr>
        <w:t> </w:t>
      </w:r>
      <w:r>
        <w:rPr/>
        <w:t>approach.</w:t>
      </w:r>
      <w:r>
        <w:rPr>
          <w:spacing w:val="-1"/>
        </w:rPr>
        <w:t> </w:t>
      </w:r>
      <w:r>
        <w:rPr/>
        <w:t>This</w:t>
      </w:r>
      <w:r>
        <w:rPr>
          <w:spacing w:val="-4"/>
        </w:rPr>
        <w:t> </w:t>
      </w:r>
      <w:r>
        <w:rPr/>
        <w:t>approach</w:t>
      </w:r>
      <w:r>
        <w:rPr>
          <w:spacing w:val="-5"/>
        </w:rPr>
        <w:t> </w:t>
      </w:r>
      <w:r>
        <w:rPr/>
        <w:t>works</w:t>
      </w:r>
      <w:r>
        <w:rPr>
          <w:spacing w:val="-4"/>
        </w:rPr>
        <w:t> </w:t>
      </w:r>
      <w:r>
        <w:rPr/>
        <w:t>directly</w:t>
      </w:r>
      <w:r>
        <w:rPr>
          <w:spacing w:val="-5"/>
        </w:rPr>
        <w:t> </w:t>
      </w:r>
      <w:r>
        <w:rPr/>
        <w:t>with</w:t>
      </w:r>
      <w:r>
        <w:rPr>
          <w:spacing w:val="-5"/>
        </w:rPr>
        <w:t> </w:t>
      </w:r>
      <w:r>
        <w:rPr/>
        <w:t>raw high-resolution panchromatic (PAN) images, without the need for low-resolution</w:t>
      </w:r>
    </w:p>
    <w:p>
      <w:pPr>
        <w:pStyle w:val="BodyText"/>
        <w:spacing w:after="0" w:line="280" w:lineRule="auto"/>
        <w:sectPr>
          <w:pgSz w:w="11910" w:h="16840"/>
          <w:pgMar w:top="1380" w:bottom="280" w:left="1417" w:right="1417"/>
        </w:sectPr>
      </w:pPr>
    </w:p>
    <w:p>
      <w:pPr>
        <w:pStyle w:val="BodyText"/>
        <w:spacing w:line="278" w:lineRule="auto" w:before="61"/>
      </w:pPr>
      <w:r>
        <w:rPr/>
        <w:t>multispectral data for geometry estimation, to maintain the maximum amount of structural details.</w:t>
      </w:r>
      <w:r>
        <w:rPr>
          <w:spacing w:val="-3"/>
        </w:rPr>
        <w:t> </w:t>
      </w:r>
      <w:r>
        <w:rPr/>
        <w:t>This</w:t>
      </w:r>
      <w:r>
        <w:rPr>
          <w:spacing w:val="-2"/>
        </w:rPr>
        <w:t> </w:t>
      </w:r>
      <w:r>
        <w:rPr/>
        <w:t>is</w:t>
      </w:r>
      <w:r>
        <w:rPr>
          <w:spacing w:val="-2"/>
        </w:rPr>
        <w:t> </w:t>
      </w:r>
      <w:r>
        <w:rPr/>
        <w:t>done</w:t>
      </w:r>
      <w:r>
        <w:rPr>
          <w:spacing w:val="-5"/>
        </w:rPr>
        <w:t> </w:t>
      </w:r>
      <w:r>
        <w:rPr/>
        <w:t>by</w:t>
      </w:r>
      <w:r>
        <w:rPr>
          <w:spacing w:val="-3"/>
        </w:rPr>
        <w:t> </w:t>
      </w:r>
      <w:r>
        <w:rPr/>
        <w:t>creating</w:t>
      </w:r>
      <w:r>
        <w:rPr>
          <w:spacing w:val="-3"/>
        </w:rPr>
        <w:t> </w:t>
      </w:r>
      <w:r>
        <w:rPr/>
        <w:t>a</w:t>
      </w:r>
      <w:r>
        <w:rPr>
          <w:spacing w:val="-5"/>
        </w:rPr>
        <w:t> </w:t>
      </w:r>
      <w:r>
        <w:rPr/>
        <w:t>three-channel</w:t>
      </w:r>
      <w:r>
        <w:rPr>
          <w:spacing w:val="-5"/>
        </w:rPr>
        <w:t> </w:t>
      </w:r>
      <w:r>
        <w:rPr/>
        <w:t>representation</w:t>
      </w:r>
      <w:r>
        <w:rPr>
          <w:spacing w:val="-3"/>
        </w:rPr>
        <w:t> </w:t>
      </w:r>
      <w:r>
        <w:rPr/>
        <w:t>by</w:t>
      </w:r>
      <w:r>
        <w:rPr>
          <w:spacing w:val="-3"/>
        </w:rPr>
        <w:t> </w:t>
      </w:r>
      <w:r>
        <w:rPr/>
        <w:t>duplicating</w:t>
      </w:r>
      <w:r>
        <w:rPr>
          <w:spacing w:val="-3"/>
        </w:rPr>
        <w:t> </w:t>
      </w:r>
      <w:r>
        <w:rPr/>
        <w:t>single-channel PAN data, and the model directly optimizes a stable 3D core against high-resolution observations [10].</w:t>
      </w:r>
    </w:p>
    <w:p>
      <w:pPr>
        <w:pStyle w:val="BodyText"/>
        <w:spacing w:line="278" w:lineRule="auto" w:before="165"/>
        <w:ind w:right="148"/>
      </w:pPr>
      <w:r>
        <w:rPr/>
        <w:t>Any misalignment caused due to the use of different camera types and timestamps is corrected using internal bundle adjustment (BA) embedded directly into the training loop. The</w:t>
      </w:r>
      <w:r>
        <w:rPr>
          <w:spacing w:val="-6"/>
        </w:rPr>
        <w:t> </w:t>
      </w:r>
      <w:r>
        <w:rPr/>
        <w:t>framework</w:t>
      </w:r>
      <w:r>
        <w:rPr>
          <w:spacing w:val="-4"/>
        </w:rPr>
        <w:t> </w:t>
      </w:r>
      <w:r>
        <w:rPr/>
        <w:t>calculates</w:t>
      </w:r>
      <w:r>
        <w:rPr>
          <w:spacing w:val="-3"/>
        </w:rPr>
        <w:t> </w:t>
      </w:r>
      <w:r>
        <w:rPr/>
        <w:t>displacement</w:t>
      </w:r>
      <w:r>
        <w:rPr>
          <w:spacing w:val="-6"/>
        </w:rPr>
        <w:t> </w:t>
      </w:r>
      <w:r>
        <w:rPr/>
        <w:t>fields</w:t>
      </w:r>
      <w:r>
        <w:rPr>
          <w:spacing w:val="-3"/>
        </w:rPr>
        <w:t> </w:t>
      </w:r>
      <w:r>
        <w:rPr/>
        <w:t>to</w:t>
      </w:r>
      <w:r>
        <w:rPr>
          <w:spacing w:val="-4"/>
        </w:rPr>
        <w:t> </w:t>
      </w:r>
      <w:r>
        <w:rPr/>
        <w:t>align</w:t>
      </w:r>
      <w:r>
        <w:rPr>
          <w:spacing w:val="-4"/>
        </w:rPr>
        <w:t> </w:t>
      </w:r>
      <w:r>
        <w:rPr/>
        <w:t>rendered</w:t>
      </w:r>
      <w:r>
        <w:rPr>
          <w:spacing w:val="-4"/>
        </w:rPr>
        <w:t> </w:t>
      </w:r>
      <w:r>
        <w:rPr/>
        <w:t>views</w:t>
      </w:r>
      <w:r>
        <w:rPr>
          <w:spacing w:val="-3"/>
        </w:rPr>
        <w:t> </w:t>
      </w:r>
      <w:r>
        <w:rPr/>
        <w:t>with</w:t>
      </w:r>
      <w:r>
        <w:rPr>
          <w:spacing w:val="-4"/>
        </w:rPr>
        <w:t> </w:t>
      </w:r>
      <w:r>
        <w:rPr/>
        <w:t>reference images using readily available optical flow estimators like RAFT. This eliminates the need for external optimization software and corrects pre-camera pixel offsets and pose errors. This integrated approach ensures that structural data from different sensors is geometrically consis- tent and produces much sharper results than the initializations using raw RPC data </w:t>
      </w:r>
      <w:r>
        <w:rPr>
          <w:spacing w:val="-2"/>
        </w:rPr>
        <w:t>[10].</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318" w:hanging="2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95" w:hanging="295"/>
      </w:pPr>
      <w:rPr>
        <w:rFonts w:hint="default"/>
        <w:lang w:val="en-US" w:eastAsia="en-US" w:bidi="ar-SA"/>
      </w:rPr>
    </w:lvl>
    <w:lvl w:ilvl="2">
      <w:start w:val="0"/>
      <w:numFmt w:val="bullet"/>
      <w:lvlText w:val="•"/>
      <w:lvlJc w:val="left"/>
      <w:pPr>
        <w:ind w:left="2070" w:hanging="295"/>
      </w:pPr>
      <w:rPr>
        <w:rFonts w:hint="default"/>
        <w:lang w:val="en-US" w:eastAsia="en-US" w:bidi="ar-SA"/>
      </w:rPr>
    </w:lvl>
    <w:lvl w:ilvl="3">
      <w:start w:val="0"/>
      <w:numFmt w:val="bullet"/>
      <w:lvlText w:val="•"/>
      <w:lvlJc w:val="left"/>
      <w:pPr>
        <w:ind w:left="2945" w:hanging="295"/>
      </w:pPr>
      <w:rPr>
        <w:rFonts w:hint="default"/>
        <w:lang w:val="en-US" w:eastAsia="en-US" w:bidi="ar-SA"/>
      </w:rPr>
    </w:lvl>
    <w:lvl w:ilvl="4">
      <w:start w:val="0"/>
      <w:numFmt w:val="bullet"/>
      <w:lvlText w:val="•"/>
      <w:lvlJc w:val="left"/>
      <w:pPr>
        <w:ind w:left="3820" w:hanging="295"/>
      </w:pPr>
      <w:rPr>
        <w:rFonts w:hint="default"/>
        <w:lang w:val="en-US" w:eastAsia="en-US" w:bidi="ar-SA"/>
      </w:rPr>
    </w:lvl>
    <w:lvl w:ilvl="5">
      <w:start w:val="0"/>
      <w:numFmt w:val="bullet"/>
      <w:lvlText w:val="•"/>
      <w:lvlJc w:val="left"/>
      <w:pPr>
        <w:ind w:left="4695" w:hanging="295"/>
      </w:pPr>
      <w:rPr>
        <w:rFonts w:hint="default"/>
        <w:lang w:val="en-US" w:eastAsia="en-US" w:bidi="ar-SA"/>
      </w:rPr>
    </w:lvl>
    <w:lvl w:ilvl="6">
      <w:start w:val="0"/>
      <w:numFmt w:val="bullet"/>
      <w:lvlText w:val="•"/>
      <w:lvlJc w:val="left"/>
      <w:pPr>
        <w:ind w:left="5570" w:hanging="295"/>
      </w:pPr>
      <w:rPr>
        <w:rFonts w:hint="default"/>
        <w:lang w:val="en-US" w:eastAsia="en-US" w:bidi="ar-SA"/>
      </w:rPr>
    </w:lvl>
    <w:lvl w:ilvl="7">
      <w:start w:val="0"/>
      <w:numFmt w:val="bullet"/>
      <w:lvlText w:val="•"/>
      <w:lvlJc w:val="left"/>
      <w:pPr>
        <w:ind w:left="6445" w:hanging="295"/>
      </w:pPr>
      <w:rPr>
        <w:rFonts w:hint="default"/>
        <w:lang w:val="en-US" w:eastAsia="en-US" w:bidi="ar-SA"/>
      </w:rPr>
    </w:lvl>
    <w:lvl w:ilvl="8">
      <w:start w:val="0"/>
      <w:numFmt w:val="bullet"/>
      <w:lvlText w:val="•"/>
      <w:lvlJc w:val="left"/>
      <w:pPr>
        <w:ind w:left="7320" w:hanging="29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4"/>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03" w:hanging="29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  Makwana</dc:creator>
  <dcterms:created xsi:type="dcterms:W3CDTF">2026-03-28T03:59:37Z</dcterms:created>
  <dcterms:modified xsi:type="dcterms:W3CDTF">2026-03-28T03:59:37Z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vt:lpwstr>
  </property>
  <property fmtid="{D5CDD505-2E9C-101B-9397-08002B2CF9AE}" pid="4" name="LastSaved">
    <vt:filetime>2026-03-28T00:00:00Z</vt:filetime>
  </property>
</Properties>
</file>