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8CFAB" w14:textId="1655C19A" w:rsidR="003569BC" w:rsidRPr="00EB0E88" w:rsidRDefault="003569BC">
      <w:pPr>
        <w:suppressAutoHyphens/>
        <w:spacing w:line="240" w:lineRule="atLeast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EB0E8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Chemistry 3322 Student Information (</w:t>
      </w:r>
      <w:r w:rsidR="00781D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Spring</w:t>
      </w:r>
      <w:r w:rsidRPr="00EB0E8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20</w:t>
      </w:r>
      <w:r w:rsidR="0007337D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="00781D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Pr="00EB0E8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7ED3A623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189996CF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Name:</w:t>
      </w:r>
    </w:p>
    <w:p w14:paraId="573B540C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</w:p>
    <w:p w14:paraId="1A1429D4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Student Number:</w:t>
      </w:r>
    </w:p>
    <w:p w14:paraId="129558D9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</w:p>
    <w:p w14:paraId="067E4478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Address: </w:t>
      </w:r>
    </w:p>
    <w:p w14:paraId="35155595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</w:p>
    <w:p w14:paraId="0E81127E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</w:p>
    <w:p w14:paraId="08AF2BB1" w14:textId="7599B49C" w:rsidR="003569BC" w:rsidRPr="00EB0E88" w:rsidRDefault="00C015AB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b/>
          <w:bCs/>
          <w:spacing w:val="-3"/>
          <w:sz w:val="22"/>
          <w:szCs w:val="22"/>
        </w:rPr>
      </w:pPr>
      <w:r w:rsidRPr="00EB0E88">
        <w:rPr>
          <w:rFonts w:ascii="Arial Narrow" w:hAnsi="Arial Narrow" w:cs="Times New Roman"/>
          <w:b/>
          <w:bCs/>
          <w:spacing w:val="-3"/>
          <w:sz w:val="22"/>
          <w:szCs w:val="22"/>
        </w:rPr>
        <w:t xml:space="preserve">Home </w:t>
      </w:r>
      <w:r w:rsidR="003569BC" w:rsidRPr="00EB0E88">
        <w:rPr>
          <w:rFonts w:ascii="Arial Narrow" w:hAnsi="Arial Narrow" w:cs="Times New Roman"/>
          <w:b/>
          <w:bCs/>
          <w:spacing w:val="-3"/>
          <w:sz w:val="22"/>
          <w:szCs w:val="22"/>
        </w:rPr>
        <w:t>Phone Number:</w:t>
      </w:r>
      <w:r w:rsidR="003569BC" w:rsidRPr="00EB0E88">
        <w:rPr>
          <w:rFonts w:ascii="Times New Roman" w:hAnsi="Times New Roman" w:cs="Times New Roman"/>
          <w:b/>
          <w:bCs/>
          <w:spacing w:val="-3"/>
          <w:sz w:val="22"/>
          <w:szCs w:val="22"/>
        </w:rPr>
        <w:tab/>
      </w:r>
      <w:r w:rsidR="003569BC" w:rsidRPr="00EB0E88">
        <w:rPr>
          <w:rFonts w:ascii="Times New Roman" w:hAnsi="Times New Roman" w:cs="Times New Roman"/>
          <w:b/>
          <w:bCs/>
          <w:spacing w:val="-3"/>
          <w:sz w:val="22"/>
          <w:szCs w:val="22"/>
        </w:rPr>
        <w:tab/>
      </w:r>
      <w:r w:rsidR="00EB0E88">
        <w:rPr>
          <w:rFonts w:ascii="Times New Roman" w:hAnsi="Times New Roman" w:cs="Times New Roman"/>
          <w:b/>
          <w:bCs/>
          <w:spacing w:val="-3"/>
          <w:sz w:val="22"/>
          <w:szCs w:val="22"/>
        </w:rPr>
        <w:tab/>
      </w:r>
      <w:r w:rsidRPr="00EB0E88">
        <w:rPr>
          <w:rFonts w:ascii="Arial Narrow" w:hAnsi="Arial Narrow" w:cs="Times New Roman"/>
          <w:b/>
          <w:bCs/>
          <w:spacing w:val="-3"/>
          <w:sz w:val="22"/>
          <w:szCs w:val="22"/>
        </w:rPr>
        <w:t>Cell Phone Number:</w:t>
      </w:r>
    </w:p>
    <w:p w14:paraId="432BD674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</w:p>
    <w:p w14:paraId="03CEFFFA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E-Mail address:</w:t>
      </w:r>
    </w:p>
    <w:p w14:paraId="373ED983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b/>
          <w:bCs/>
          <w:spacing w:val="-3"/>
          <w:sz w:val="16"/>
          <w:szCs w:val="24"/>
        </w:rPr>
      </w:pPr>
    </w:p>
    <w:p w14:paraId="012B3935" w14:textId="01AFDC59" w:rsidR="00264D01" w:rsidRDefault="003569BC" w:rsidP="00D63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line="240" w:lineRule="atLeast"/>
        <w:ind w:left="-720"/>
        <w:rPr>
          <w:rFonts w:ascii="Times New Roman" w:hAnsi="Times New Roman" w:cs="Times New Roman"/>
          <w:b/>
          <w:bCs/>
          <w:spacing w:val="-3"/>
          <w:sz w:val="22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Much of our outside class communication will occur via Announcements </w:t>
      </w:r>
      <w:r w:rsidR="00D6361D">
        <w:rPr>
          <w:rFonts w:ascii="Times New Roman" w:hAnsi="Times New Roman" w:cs="Times New Roman"/>
          <w:b/>
          <w:bCs/>
          <w:spacing w:val="-3"/>
          <w:sz w:val="22"/>
          <w:szCs w:val="24"/>
        </w:rPr>
        <w:t>&amp;</w:t>
      </w:r>
      <w:r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 e-mail using </w:t>
      </w:r>
      <w:r w:rsidR="00E45E8B">
        <w:rPr>
          <w:rFonts w:ascii="Times New Roman" w:hAnsi="Times New Roman" w:cs="Times New Roman"/>
          <w:b/>
          <w:bCs/>
          <w:spacing w:val="-3"/>
          <w:sz w:val="22"/>
          <w:szCs w:val="24"/>
        </w:rPr>
        <w:t>Canvas</w:t>
      </w:r>
      <w:r w:rsidR="00781DC7">
        <w:rPr>
          <w:rFonts w:ascii="Times New Roman" w:hAnsi="Times New Roman" w:cs="Times New Roman"/>
          <w:b/>
          <w:bCs/>
          <w:spacing w:val="-3"/>
          <w:sz w:val="22"/>
          <w:szCs w:val="24"/>
        </w:rPr>
        <w:t>,</w:t>
      </w:r>
      <w:r w:rsidR="00C015AB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 </w:t>
      </w:r>
      <w:r w:rsidR="009F0ED3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which </w:t>
      </w:r>
      <w:r w:rsidR="00C015AB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uses </w:t>
      </w:r>
      <w:r w:rsidR="009F0ED3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the </w:t>
      </w:r>
      <w:r w:rsidR="00264D01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UMSL </w:t>
      </w:r>
      <w:r w:rsidR="00C015AB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assigned </w:t>
      </w:r>
      <w:r w:rsidR="009F0ED3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e-mail </w:t>
      </w:r>
      <w:r w:rsidR="00C015AB">
        <w:rPr>
          <w:rFonts w:ascii="Times New Roman" w:hAnsi="Times New Roman" w:cs="Times New Roman"/>
          <w:b/>
          <w:bCs/>
          <w:spacing w:val="-3"/>
          <w:sz w:val="22"/>
          <w:szCs w:val="24"/>
        </w:rPr>
        <w:t>addresses.</w:t>
      </w:r>
      <w:r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 </w:t>
      </w:r>
      <w:r w:rsidR="00C015AB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 </w:t>
      </w:r>
      <w:r w:rsidR="0007337D" w:rsidRPr="009F0ED3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In addition, </w:t>
      </w:r>
      <w:r w:rsidR="0007337D">
        <w:rPr>
          <w:rFonts w:ascii="Times New Roman" w:hAnsi="Times New Roman" w:cs="Times New Roman"/>
          <w:b/>
          <w:bCs/>
          <w:spacing w:val="-3"/>
          <w:sz w:val="22"/>
          <w:szCs w:val="24"/>
        </w:rPr>
        <w:t>Class</w:t>
      </w:r>
      <w:r w:rsidR="0007337D" w:rsidRPr="009F0ED3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 </w:t>
      </w:r>
      <w:r w:rsidR="0007337D">
        <w:rPr>
          <w:rFonts w:ascii="Times New Roman" w:hAnsi="Times New Roman" w:cs="Times New Roman"/>
          <w:b/>
          <w:bCs/>
          <w:spacing w:val="-3"/>
          <w:sz w:val="22"/>
          <w:szCs w:val="24"/>
        </w:rPr>
        <w:t>N</w:t>
      </w:r>
      <w:r w:rsidR="0007337D" w:rsidRPr="009F0ED3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otes, </w:t>
      </w:r>
      <w:r w:rsidR="0007337D">
        <w:rPr>
          <w:rFonts w:ascii="Times New Roman" w:hAnsi="Times New Roman" w:cs="Times New Roman"/>
          <w:b/>
          <w:bCs/>
          <w:spacing w:val="-3"/>
          <w:sz w:val="22"/>
          <w:szCs w:val="24"/>
        </w:rPr>
        <w:t>P</w:t>
      </w:r>
      <w:r w:rsidR="0007337D" w:rsidRPr="009F0ED3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roblem </w:t>
      </w:r>
      <w:r w:rsidR="0007337D">
        <w:rPr>
          <w:rFonts w:ascii="Times New Roman" w:hAnsi="Times New Roman" w:cs="Times New Roman"/>
          <w:b/>
          <w:bCs/>
          <w:spacing w:val="-3"/>
          <w:sz w:val="22"/>
          <w:szCs w:val="24"/>
        </w:rPr>
        <w:t>S</w:t>
      </w:r>
      <w:r w:rsidR="0007337D" w:rsidRPr="009F0ED3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ets, </w:t>
      </w:r>
      <w:r w:rsidR="0007337D">
        <w:rPr>
          <w:rFonts w:ascii="Times New Roman" w:hAnsi="Times New Roman" w:cs="Times New Roman"/>
          <w:b/>
          <w:bCs/>
          <w:spacing w:val="-3"/>
          <w:sz w:val="22"/>
          <w:szCs w:val="24"/>
        </w:rPr>
        <w:t>S</w:t>
      </w:r>
      <w:r w:rsidR="0007337D" w:rsidRPr="009F0ED3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olutions to </w:t>
      </w:r>
      <w:r w:rsidR="0007337D">
        <w:rPr>
          <w:rFonts w:ascii="Times New Roman" w:hAnsi="Times New Roman" w:cs="Times New Roman"/>
          <w:b/>
          <w:bCs/>
          <w:spacing w:val="-3"/>
          <w:sz w:val="22"/>
          <w:szCs w:val="24"/>
        </w:rPr>
        <w:t>P</w:t>
      </w:r>
      <w:r w:rsidR="0007337D" w:rsidRPr="009F0ED3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roblem </w:t>
      </w:r>
      <w:r w:rsidR="0007337D">
        <w:rPr>
          <w:rFonts w:ascii="Times New Roman" w:hAnsi="Times New Roman" w:cs="Times New Roman"/>
          <w:b/>
          <w:bCs/>
          <w:spacing w:val="-3"/>
          <w:sz w:val="22"/>
          <w:szCs w:val="24"/>
        </w:rPr>
        <w:t>S</w:t>
      </w:r>
      <w:r w:rsidR="0007337D" w:rsidRPr="009F0ED3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ets etc., will be posted </w:t>
      </w:r>
      <w:r w:rsidR="0007337D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on Canvas.  </w:t>
      </w:r>
      <w:r w:rsidR="00D246EE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Consequentially, you should </w:t>
      </w:r>
      <w:r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check </w:t>
      </w:r>
      <w:r w:rsidR="00D246EE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constantly for </w:t>
      </w:r>
      <w:r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correspondence received at </w:t>
      </w:r>
      <w:r w:rsidRPr="009F0ED3"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>that</w:t>
      </w:r>
      <w:r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 address.  </w:t>
      </w:r>
      <w:r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 xml:space="preserve">By </w:t>
      </w:r>
      <w:r w:rsidR="00C015AB"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 xml:space="preserve">6 pm on </w:t>
      </w:r>
      <w:r w:rsidR="00781DC7"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>January</w:t>
      </w:r>
      <w:r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 xml:space="preserve"> </w:t>
      </w:r>
      <w:r w:rsidR="00781DC7"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>18</w:t>
      </w:r>
      <w:r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>, 20</w:t>
      </w:r>
      <w:r w:rsidR="0007337D"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>2</w:t>
      </w:r>
      <w:r w:rsidR="00781DC7"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 xml:space="preserve">, please send me an e-mail message acknowledging that you can receive such </w:t>
      </w:r>
      <w:r w:rsidR="0007337D"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>Canvas</w:t>
      </w:r>
      <w:r w:rsidR="002815FB"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 xml:space="preserve"> material and </w:t>
      </w:r>
      <w:r>
        <w:rPr>
          <w:rFonts w:ascii="Times New Roman" w:hAnsi="Times New Roman" w:cs="Times New Roman"/>
          <w:b/>
          <w:bCs/>
          <w:spacing w:val="-3"/>
          <w:sz w:val="22"/>
          <w:szCs w:val="24"/>
          <w:u w:val="single"/>
        </w:rPr>
        <w:t>e-mail messages</w:t>
      </w:r>
      <w:r w:rsidRPr="00D246EE">
        <w:rPr>
          <w:rFonts w:ascii="Times New Roman" w:hAnsi="Times New Roman" w:cs="Times New Roman"/>
          <w:b/>
          <w:bCs/>
          <w:spacing w:val="-3"/>
          <w:sz w:val="22"/>
          <w:szCs w:val="24"/>
        </w:rPr>
        <w:t>.</w:t>
      </w:r>
      <w:r w:rsidR="00D246EE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  </w:t>
      </w:r>
      <w:r w:rsidR="00781DC7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In addition, classes will be given by Zoom.  </w:t>
      </w:r>
      <w:r w:rsidR="00D246EE">
        <w:rPr>
          <w:rFonts w:ascii="Times New Roman" w:hAnsi="Times New Roman" w:cs="Times New Roman"/>
          <w:b/>
          <w:bCs/>
          <w:spacing w:val="-3"/>
          <w:sz w:val="22"/>
          <w:szCs w:val="24"/>
        </w:rPr>
        <w:t>Please e</w:t>
      </w:r>
      <w:r w:rsidR="00D6361D">
        <w:rPr>
          <w:rFonts w:ascii="Times New Roman" w:hAnsi="Times New Roman" w:cs="Times New Roman"/>
          <w:b/>
          <w:bCs/>
          <w:spacing w:val="-3"/>
          <w:sz w:val="22"/>
          <w:szCs w:val="24"/>
        </w:rPr>
        <w:t>nsure</w:t>
      </w:r>
      <w:r w:rsidR="00D246EE">
        <w:rPr>
          <w:rFonts w:ascii="Times New Roman" w:hAnsi="Times New Roman" w:cs="Times New Roman"/>
          <w:b/>
          <w:bCs/>
          <w:spacing w:val="-3"/>
          <w:sz w:val="22"/>
          <w:szCs w:val="24"/>
        </w:rPr>
        <w:t xml:space="preserve"> that you </w:t>
      </w:r>
      <w:r w:rsidR="00781DC7">
        <w:rPr>
          <w:rFonts w:ascii="Times New Roman" w:hAnsi="Times New Roman" w:cs="Times New Roman"/>
          <w:b/>
          <w:bCs/>
          <w:spacing w:val="-3"/>
          <w:sz w:val="22"/>
          <w:szCs w:val="24"/>
        </w:rPr>
        <w:t>are able to use that.</w:t>
      </w:r>
    </w:p>
    <w:p w14:paraId="723E45B9" w14:textId="77777777" w:rsidR="00264D01" w:rsidRPr="00EB0E88" w:rsidRDefault="00264D01" w:rsidP="00D63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line="240" w:lineRule="atLeast"/>
        <w:ind w:left="-720"/>
        <w:rPr>
          <w:rFonts w:ascii="Times New Roman" w:hAnsi="Times New Roman" w:cs="Times New Roman"/>
          <w:b/>
          <w:bCs/>
          <w:spacing w:val="-3"/>
          <w:sz w:val="16"/>
          <w:szCs w:val="16"/>
        </w:rPr>
      </w:pPr>
    </w:p>
    <w:p w14:paraId="5A05AF23" w14:textId="2791E13F" w:rsidR="003569BC" w:rsidRPr="00EB0E88" w:rsidRDefault="00264D01" w:rsidP="00D63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line="240" w:lineRule="atLeast"/>
        <w:ind w:left="-720"/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</w:pPr>
      <w:r w:rsidRPr="00EB0E88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>I also requ</w:t>
      </w:r>
      <w:r w:rsidR="00DE64EB" w:rsidRPr="00EB0E88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>est</w:t>
      </w:r>
      <w:r w:rsidRPr="00EB0E88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 xml:space="preserve"> that you </w:t>
      </w:r>
      <w:r w:rsidR="0007337D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>contact</w:t>
      </w:r>
      <w:r w:rsidRPr="00EB0E88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 xml:space="preserve"> me separately from </w:t>
      </w:r>
      <w:r w:rsidR="00796EDD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 xml:space="preserve">a </w:t>
      </w:r>
      <w:r w:rsidRPr="00EB0E88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 xml:space="preserve">class meeting so that we can discuss the approach you will take in </w:t>
      </w:r>
      <w:r w:rsidR="00796EDD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>completing</w:t>
      </w:r>
      <w:r w:rsidRPr="00EB0E88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 xml:space="preserve"> this class (e.g., </w:t>
      </w:r>
      <w:r w:rsidR="00796EDD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 xml:space="preserve">to discuss </w:t>
      </w:r>
      <w:r w:rsidR="00DE64EB" w:rsidRPr="00EB0E88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>the</w:t>
      </w:r>
      <w:r w:rsidRPr="00EB0E88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 xml:space="preserve"> study methods you will use, </w:t>
      </w:r>
      <w:r w:rsidR="00DE64EB" w:rsidRPr="00EB0E88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 xml:space="preserve">your </w:t>
      </w:r>
      <w:r w:rsidRPr="00EB0E88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>problem solving approach</w:t>
      </w:r>
      <w:r w:rsidR="00DE64EB" w:rsidRPr="00EB0E88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>, etc.</w:t>
      </w:r>
      <w:r w:rsidRPr="00EB0E88">
        <w:rPr>
          <w:rFonts w:ascii="Times New Roman" w:hAnsi="Times New Roman" w:cs="Times New Roman"/>
          <w:b/>
          <w:bCs/>
          <w:color w:val="0000FF"/>
          <w:spacing w:val="-3"/>
          <w:sz w:val="22"/>
          <w:szCs w:val="24"/>
        </w:rPr>
        <w:t>).</w:t>
      </w:r>
    </w:p>
    <w:p w14:paraId="271CAA82" w14:textId="77777777" w:rsidR="003569BC" w:rsidRDefault="003569BC">
      <w:pPr>
        <w:suppressAutoHyphens/>
        <w:spacing w:line="240" w:lineRule="atLeast"/>
        <w:ind w:left="-720" w:firstLine="90"/>
        <w:jc w:val="both"/>
        <w:rPr>
          <w:rFonts w:ascii="Times New Roman" w:hAnsi="Times New Roman" w:cs="Times New Roman"/>
          <w:b/>
          <w:bCs/>
          <w:spacing w:val="-3"/>
          <w:sz w:val="16"/>
          <w:szCs w:val="24"/>
        </w:rPr>
      </w:pPr>
    </w:p>
    <w:p w14:paraId="11C5FA12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Current Student Status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(i.e., junior, senior, graduate student):</w:t>
      </w:r>
    </w:p>
    <w:p w14:paraId="73174AE5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5FA12289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EB0E88">
        <w:rPr>
          <w:rFonts w:ascii="Times New Roman" w:hAnsi="Times New Roman" w:cs="Times New Roman"/>
          <w:b/>
          <w:bCs/>
          <w:color w:val="FF0000"/>
          <w:spacing w:val="-3"/>
          <w:sz w:val="24"/>
          <w:szCs w:val="24"/>
          <w:u w:val="single"/>
        </w:rPr>
        <w:t>Please Provide below Information on Prerequisites</w:t>
      </w:r>
      <w:r w:rsidRPr="00EB0E88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(</w:t>
      </w:r>
      <w:r w:rsidR="00AC3F8D"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ndicate </w:t>
      </w:r>
      <w:r w:rsidR="00AC3F8D">
        <w:rPr>
          <w:rFonts w:ascii="Times New Roman" w:hAnsi="Times New Roman" w:cs="Times New Roman"/>
          <w:spacing w:val="-3"/>
          <w:sz w:val="24"/>
          <w:szCs w:val="24"/>
        </w:rPr>
        <w:t xml:space="preserve">for the following courses [or equivalent] </w:t>
      </w:r>
      <w:r>
        <w:rPr>
          <w:rFonts w:ascii="Times New Roman" w:hAnsi="Times New Roman" w:cs="Times New Roman"/>
          <w:spacing w:val="-3"/>
          <w:sz w:val="24"/>
          <w:szCs w:val="24"/>
        </w:rPr>
        <w:t>where completed, when taken, and the grade obtained</w:t>
      </w:r>
      <w:r w:rsidR="00AC3F8D">
        <w:rPr>
          <w:rFonts w:ascii="Times New Roman" w:hAnsi="Times New Roman" w:cs="Times New Roman"/>
          <w:spacing w:val="-3"/>
          <w:sz w:val="24"/>
          <w:szCs w:val="24"/>
        </w:rPr>
        <w:t>.  L</w:t>
      </w:r>
      <w:r>
        <w:rPr>
          <w:rFonts w:ascii="Times New Roman" w:hAnsi="Times New Roman" w:cs="Times New Roman"/>
          <w:spacing w:val="-3"/>
          <w:sz w:val="24"/>
          <w:szCs w:val="24"/>
        </w:rPr>
        <w:t>isted also are the prerequisites for Physical Chemistry I</w:t>
      </w:r>
      <w:r w:rsidR="00AC3F8D">
        <w:rPr>
          <w:rFonts w:ascii="Times New Roman" w:hAnsi="Times New Roman" w:cs="Times New Roman"/>
          <w:spacing w:val="-3"/>
          <w:sz w:val="24"/>
          <w:szCs w:val="24"/>
        </w:rPr>
        <w:t>.  It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is</w:t>
      </w:r>
      <w:r w:rsidR="00AC3F8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an advantage to have completed successfully Physics II though that </w:t>
      </w:r>
      <w:r w:rsidR="00AC3F8D">
        <w:rPr>
          <w:rFonts w:ascii="Times New Roman" w:hAnsi="Times New Roman" w:cs="Times New Roman"/>
          <w:spacing w:val="-3"/>
          <w:sz w:val="24"/>
          <w:szCs w:val="24"/>
        </w:rPr>
        <w:t>is not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a prerequisite)</w:t>
      </w:r>
      <w:r w:rsidR="00EB0E88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14:paraId="43B6B89D" w14:textId="77777777" w:rsidR="00EB0E88" w:rsidRPr="00EB0E88" w:rsidRDefault="00EB0E88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spacing w:val="-3"/>
          <w:sz w:val="16"/>
          <w:szCs w:val="16"/>
        </w:rPr>
      </w:pPr>
    </w:p>
    <w:p w14:paraId="53D52684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  <w:u w:val="single"/>
        </w:rPr>
        <w:t>Physical Chemistry 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(at UM-St. Louis this is Chem 3312):</w:t>
      </w:r>
    </w:p>
    <w:p w14:paraId="33337ABC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58F83D89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465D964C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3"/>
          <w:u w:val="single"/>
        </w:rPr>
        <w:t>Analytic Geometry and Calculus III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(at UM-St. Louis this is Math 2000[</w:t>
      </w:r>
      <w:r w:rsidR="00D6361D">
        <w:rPr>
          <w:rFonts w:ascii="Times New Roman" w:hAnsi="Times New Roman" w:cs="Times New Roman"/>
          <w:spacing w:val="-3"/>
          <w:sz w:val="24"/>
          <w:szCs w:val="24"/>
        </w:rPr>
        <w:t xml:space="preserve">was </w:t>
      </w:r>
      <w:r>
        <w:rPr>
          <w:rFonts w:ascii="Times New Roman" w:hAnsi="Times New Roman" w:cs="Times New Roman"/>
          <w:spacing w:val="-3"/>
          <w:sz w:val="24"/>
          <w:szCs w:val="24"/>
        </w:rPr>
        <w:t>180]):</w:t>
      </w:r>
    </w:p>
    <w:p w14:paraId="0F5BC02C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4DE8144D" w14:textId="77777777" w:rsidR="003569BC" w:rsidRDefault="003569BC">
      <w:pPr>
        <w:tabs>
          <w:tab w:val="left" w:pos="-720"/>
        </w:tabs>
        <w:suppressAutoHyphens/>
        <w:spacing w:line="240" w:lineRule="atLeast"/>
        <w:rPr>
          <w:rFonts w:ascii="Times New Roman" w:hAnsi="Times New Roman" w:cs="Times New Roman"/>
          <w:spacing w:val="-2"/>
          <w:sz w:val="24"/>
          <w:szCs w:val="23"/>
        </w:rPr>
      </w:pPr>
    </w:p>
    <w:p w14:paraId="5B5FB047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  <w:u w:val="single"/>
        </w:rPr>
        <w:t>Quantitative Analysis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(at UM-St. Louis this is Chem 2223):</w:t>
      </w:r>
    </w:p>
    <w:p w14:paraId="00FA79A0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24189CD5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5F456993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  <w:u w:val="single"/>
        </w:rPr>
        <w:t>Physics 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(at UM-St. Louis this is Mechanics and Heat, Physics 2111[</w:t>
      </w:r>
      <w:r w:rsidR="00D6361D">
        <w:rPr>
          <w:rFonts w:ascii="Times New Roman" w:hAnsi="Times New Roman" w:cs="Times New Roman"/>
          <w:spacing w:val="-3"/>
          <w:sz w:val="24"/>
          <w:szCs w:val="24"/>
        </w:rPr>
        <w:t xml:space="preserve">was </w:t>
      </w:r>
      <w:r>
        <w:rPr>
          <w:rFonts w:ascii="Times New Roman" w:hAnsi="Times New Roman" w:cs="Times New Roman"/>
          <w:spacing w:val="-3"/>
          <w:sz w:val="24"/>
          <w:szCs w:val="24"/>
        </w:rPr>
        <w:t>111]):</w:t>
      </w:r>
    </w:p>
    <w:p w14:paraId="04F01BB6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0A63D51C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32F34B4B" w14:textId="77777777" w:rsidR="003569BC" w:rsidRDefault="003569BC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  <w:u w:val="single"/>
        </w:rPr>
        <w:t>Physics II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(at UM-St. Louis this is Electricity, Magnetism and Optics, Physics 2112[112])</w:t>
      </w:r>
      <w:r w:rsidR="00CF63CB">
        <w:rPr>
          <w:rFonts w:ascii="Times New Roman" w:hAnsi="Times New Roman" w:cs="Times New Roman"/>
          <w:spacing w:val="-3"/>
          <w:sz w:val="24"/>
          <w:szCs w:val="24"/>
        </w:rPr>
        <w:t xml:space="preserve"> [not a pre-requisite but </w:t>
      </w:r>
      <w:r w:rsidR="00796EDD">
        <w:rPr>
          <w:rFonts w:ascii="Times New Roman" w:hAnsi="Times New Roman" w:cs="Times New Roman"/>
          <w:spacing w:val="-3"/>
          <w:sz w:val="24"/>
          <w:szCs w:val="24"/>
        </w:rPr>
        <w:t xml:space="preserve">it is </w:t>
      </w:r>
      <w:r w:rsidR="00CF63CB">
        <w:rPr>
          <w:rFonts w:ascii="Times New Roman" w:hAnsi="Times New Roman" w:cs="Times New Roman"/>
          <w:spacing w:val="-3"/>
          <w:sz w:val="24"/>
          <w:szCs w:val="24"/>
        </w:rPr>
        <w:t xml:space="preserve">strongly suggested </w:t>
      </w:r>
      <w:r w:rsidR="00796EDD">
        <w:rPr>
          <w:rFonts w:ascii="Times New Roman" w:hAnsi="Times New Roman" w:cs="Times New Roman"/>
          <w:spacing w:val="-3"/>
          <w:sz w:val="24"/>
          <w:szCs w:val="24"/>
        </w:rPr>
        <w:t xml:space="preserve">that it </w:t>
      </w:r>
      <w:r w:rsidR="00CF63CB">
        <w:rPr>
          <w:rFonts w:ascii="Times New Roman" w:hAnsi="Times New Roman" w:cs="Times New Roman"/>
          <w:spacing w:val="-3"/>
          <w:sz w:val="24"/>
          <w:szCs w:val="24"/>
        </w:rPr>
        <w:t>be taken before PC II]</w:t>
      </w:r>
      <w:r>
        <w:rPr>
          <w:rFonts w:ascii="Times New Roman" w:hAnsi="Times New Roman" w:cs="Times New Roman"/>
          <w:spacing w:val="-3"/>
          <w:sz w:val="24"/>
          <w:szCs w:val="24"/>
        </w:rPr>
        <w:t>:</w:t>
      </w:r>
    </w:p>
    <w:p w14:paraId="3A9C57F5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1AE7386F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336CB96A" w14:textId="77777777" w:rsidR="003569BC" w:rsidRDefault="003569BC" w:rsidP="00C01137">
      <w:pPr>
        <w:suppressAutoHyphens/>
        <w:spacing w:line="240" w:lineRule="atLeast"/>
        <w:ind w:left="-720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Note:  The first 4 courses listed above are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01137" w:rsidRPr="00C01137">
        <w:rPr>
          <w:rFonts w:ascii="Times New Roman" w:hAnsi="Times New Roman" w:cs="Times New Roman"/>
          <w:b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re</w:t>
      </w:r>
      <w:r w:rsidR="00C01137">
        <w:rPr>
          <w:rFonts w:ascii="Times New Roman" w:hAnsi="Times New Roman" w:cs="Times New Roman"/>
          <w:b/>
          <w:bCs/>
          <w:spacing w:val="-3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requisites for this class</w:t>
      </w:r>
      <w:r w:rsidR="00E17D33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or for PC I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– this means you MUST have taken those classes BEFORE this one.  You must have </w:t>
      </w:r>
      <w:r w:rsidR="00C01137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obtained 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a grade of better than a D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to satisfy the </w:t>
      </w:r>
      <w:r w:rsidR="00C01137"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re-requisite requirements.  These courses MAY NOT be taken concurrently with this course.</w:t>
      </w:r>
    </w:p>
    <w:p w14:paraId="6D11EF19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640E78E2" w14:textId="1B2F6359" w:rsidR="003569BC" w:rsidRDefault="003569BC" w:rsidP="00C01137">
      <w:pPr>
        <w:suppressAutoHyphens/>
        <w:spacing w:line="240" w:lineRule="atLeast"/>
        <w:ind w:left="-720"/>
        <w:jc w:val="both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Special Information</w:t>
      </w:r>
      <w:r w:rsidR="00C301CA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795FF4">
        <w:rPr>
          <w:rFonts w:ascii="Times New Roman" w:hAnsi="Times New Roman" w:cs="Times New Roman"/>
          <w:b/>
          <w:bCs/>
          <w:spacing w:val="-3"/>
          <w:sz w:val="24"/>
          <w:szCs w:val="24"/>
        </w:rPr>
        <w:t>Concerning</w:t>
      </w:r>
      <w:r w:rsidR="00C301CA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E17D33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You </w:t>
      </w:r>
      <w:r w:rsidR="0007337D">
        <w:rPr>
          <w:rFonts w:ascii="Times New Roman" w:hAnsi="Times New Roman" w:cs="Times New Roman"/>
          <w:b/>
          <w:bCs/>
          <w:spacing w:val="-3"/>
          <w:sz w:val="24"/>
          <w:szCs w:val="24"/>
        </w:rPr>
        <w:t>and/</w:t>
      </w:r>
      <w:r w:rsidR="00C301CA">
        <w:rPr>
          <w:rFonts w:ascii="Times New Roman" w:hAnsi="Times New Roman" w:cs="Times New Roman"/>
          <w:b/>
          <w:bCs/>
          <w:spacing w:val="-3"/>
          <w:sz w:val="24"/>
          <w:szCs w:val="24"/>
        </w:rPr>
        <w:t>or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C301CA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Special 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Requirements</w:t>
      </w:r>
      <w:r w:rsidR="00BF20BA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, etc. </w:t>
      </w:r>
      <w:r w:rsidR="00AC3F8D">
        <w:rPr>
          <w:rFonts w:ascii="Times New Roman" w:hAnsi="Times New Roman" w:cs="Times New Roman"/>
          <w:b/>
          <w:bCs/>
          <w:spacing w:val="-3"/>
          <w:sz w:val="24"/>
          <w:szCs w:val="24"/>
        </w:rPr>
        <w:t>c</w:t>
      </w:r>
      <w:r w:rsidR="00BF20BA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oncerning </w:t>
      </w:r>
      <w:r w:rsidR="00AC3F8D">
        <w:rPr>
          <w:rFonts w:ascii="Times New Roman" w:hAnsi="Times New Roman" w:cs="Times New Roman"/>
          <w:b/>
          <w:bCs/>
          <w:spacing w:val="-3"/>
          <w:sz w:val="24"/>
          <w:szCs w:val="24"/>
        </w:rPr>
        <w:t>y</w:t>
      </w:r>
      <w:r w:rsidR="00BF20BA">
        <w:rPr>
          <w:rFonts w:ascii="Times New Roman" w:hAnsi="Times New Roman" w:cs="Times New Roman"/>
          <w:b/>
          <w:bCs/>
          <w:spacing w:val="-3"/>
          <w:sz w:val="24"/>
          <w:szCs w:val="24"/>
        </w:rPr>
        <w:t>ou</w:t>
      </w:r>
      <w:r w:rsidR="0061523A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(</w:t>
      </w:r>
      <w:r w:rsidR="00AC3F8D">
        <w:rPr>
          <w:rFonts w:ascii="Times New Roman" w:hAnsi="Times New Roman" w:cs="Times New Roman"/>
          <w:b/>
          <w:bCs/>
          <w:spacing w:val="-3"/>
          <w:sz w:val="24"/>
          <w:szCs w:val="24"/>
        </w:rPr>
        <w:t>such information</w:t>
      </w:r>
      <w:r w:rsidR="0061523A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AC3F8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also </w:t>
      </w:r>
      <w:r w:rsidR="0061523A">
        <w:rPr>
          <w:rFonts w:ascii="Times New Roman" w:hAnsi="Times New Roman" w:cs="Times New Roman"/>
          <w:b/>
          <w:bCs/>
          <w:spacing w:val="-3"/>
          <w:sz w:val="24"/>
          <w:szCs w:val="24"/>
        </w:rPr>
        <w:t>can be provided separately if you wish but please indicate that you will do so here)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:</w:t>
      </w:r>
    </w:p>
    <w:p w14:paraId="1A405809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</w:p>
    <w:p w14:paraId="317E1442" w14:textId="77777777" w:rsidR="003569BC" w:rsidRDefault="003569BC">
      <w:pPr>
        <w:suppressAutoHyphens/>
        <w:spacing w:line="240" w:lineRule="atLeast"/>
        <w:jc w:val="both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</w:p>
    <w:p w14:paraId="4CDBEA4A" w14:textId="79393F0C" w:rsidR="003569BC" w:rsidRDefault="00C01137">
      <w:pPr>
        <w:suppressAutoHyphens/>
        <w:spacing w:line="240" w:lineRule="atLeast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Your </w:t>
      </w:r>
      <w:r w:rsidR="003569BC">
        <w:rPr>
          <w:rFonts w:ascii="Times New Roman" w:hAnsi="Times New Roman" w:cs="Times New Roman"/>
          <w:b/>
          <w:bCs/>
          <w:spacing w:val="-3"/>
          <w:sz w:val="24"/>
          <w:szCs w:val="24"/>
        </w:rPr>
        <w:t>Future Plans</w:t>
      </w:r>
      <w:r w:rsidR="0007337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professionally</w:t>
      </w:r>
      <w:r w:rsidR="003569BC">
        <w:rPr>
          <w:rFonts w:ascii="Times New Roman" w:hAnsi="Times New Roman" w:cs="Times New Roman"/>
          <w:b/>
          <w:bCs/>
          <w:spacing w:val="-3"/>
          <w:sz w:val="24"/>
          <w:szCs w:val="24"/>
        </w:rPr>
        <w:t>:</w:t>
      </w:r>
    </w:p>
    <w:sectPr w:rsidR="003569BC" w:rsidSect="00EB0E88">
      <w:endnotePr>
        <w:numFmt w:val="decimal"/>
      </w:endnotePr>
      <w:pgSz w:w="12240" w:h="15840"/>
      <w:pgMar w:top="720" w:right="720" w:bottom="576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906D4" w14:textId="77777777" w:rsidR="00792EE2" w:rsidRDefault="00792EE2">
      <w:pPr>
        <w:spacing w:line="20" w:lineRule="exact"/>
        <w:rPr>
          <w:rFonts w:cs="Times New Roman"/>
          <w:szCs w:val="24"/>
        </w:rPr>
      </w:pPr>
    </w:p>
  </w:endnote>
  <w:endnote w:type="continuationSeparator" w:id="0">
    <w:p w14:paraId="067A63F7" w14:textId="77777777" w:rsidR="00792EE2" w:rsidRDefault="00792EE2">
      <w:r>
        <w:rPr>
          <w:rFonts w:cs="Times New Roman"/>
          <w:szCs w:val="24"/>
        </w:rPr>
        <w:t xml:space="preserve"> </w:t>
      </w:r>
    </w:p>
  </w:endnote>
  <w:endnote w:type="continuationNotice" w:id="1">
    <w:p w14:paraId="2C09D297" w14:textId="77777777" w:rsidR="00792EE2" w:rsidRDefault="00792EE2">
      <w:r>
        <w:rPr>
          <w:rFonts w:cs="Times New Roman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BE893" w14:textId="77777777" w:rsidR="00792EE2" w:rsidRDefault="00792EE2">
      <w:r>
        <w:rPr>
          <w:rFonts w:cs="Times New Roman"/>
          <w:szCs w:val="24"/>
        </w:rPr>
        <w:separator/>
      </w:r>
    </w:p>
  </w:footnote>
  <w:footnote w:type="continuationSeparator" w:id="0">
    <w:p w14:paraId="709ACD59" w14:textId="77777777" w:rsidR="00792EE2" w:rsidRDefault="00792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4EF3"/>
    <w:multiLevelType w:val="hybridMultilevel"/>
    <w:tmpl w:val="F21EF142"/>
    <w:lvl w:ilvl="0" w:tplc="882C6194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F112ABB"/>
    <w:multiLevelType w:val="hybridMultilevel"/>
    <w:tmpl w:val="E6CCA64E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AB"/>
    <w:rsid w:val="0007337D"/>
    <w:rsid w:val="000B2ACC"/>
    <w:rsid w:val="000B4105"/>
    <w:rsid w:val="00106EC8"/>
    <w:rsid w:val="00111AF3"/>
    <w:rsid w:val="00172732"/>
    <w:rsid w:val="00180623"/>
    <w:rsid w:val="001B0890"/>
    <w:rsid w:val="00264D01"/>
    <w:rsid w:val="002815FB"/>
    <w:rsid w:val="002D5B90"/>
    <w:rsid w:val="003112E3"/>
    <w:rsid w:val="003569BC"/>
    <w:rsid w:val="004F0C78"/>
    <w:rsid w:val="004F6FDA"/>
    <w:rsid w:val="005E313A"/>
    <w:rsid w:val="005E4B0F"/>
    <w:rsid w:val="0061523A"/>
    <w:rsid w:val="0065394B"/>
    <w:rsid w:val="00702077"/>
    <w:rsid w:val="007614CF"/>
    <w:rsid w:val="00781DC7"/>
    <w:rsid w:val="00792EE2"/>
    <w:rsid w:val="00795FF4"/>
    <w:rsid w:val="00796EDD"/>
    <w:rsid w:val="008F18A3"/>
    <w:rsid w:val="009D3419"/>
    <w:rsid w:val="009F0ED3"/>
    <w:rsid w:val="00A45CE3"/>
    <w:rsid w:val="00AC3F8D"/>
    <w:rsid w:val="00B312B6"/>
    <w:rsid w:val="00BF20BA"/>
    <w:rsid w:val="00C01137"/>
    <w:rsid w:val="00C015AB"/>
    <w:rsid w:val="00C301CA"/>
    <w:rsid w:val="00CF63CB"/>
    <w:rsid w:val="00D246EE"/>
    <w:rsid w:val="00D6361D"/>
    <w:rsid w:val="00DE64EB"/>
    <w:rsid w:val="00E17D33"/>
    <w:rsid w:val="00E3058D"/>
    <w:rsid w:val="00E45E8B"/>
    <w:rsid w:val="00EB0E88"/>
    <w:rsid w:val="00FA04BC"/>
    <w:rsid w:val="00FA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823DB"/>
  <w15:chartTrackingRefBased/>
  <w15:docId w15:val="{56B7131D-5308-47C4-AB24-C6DABD96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cs="Times New Roman"/>
      <w:szCs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  <w:szCs w:val="24"/>
    </w:rPr>
  </w:style>
  <w:style w:type="character" w:customStyle="1" w:styleId="EquationCaption">
    <w:name w:val="_Equation 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323  Student Information (Fall 1999)</vt:lpstr>
    </vt:vector>
  </TitlesOfParts>
  <Company>University of Mo. St. Louis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323  Student Information (Fall 1999)</dc:title>
  <dc:subject/>
  <dc:creator>Jim and Leah O'Brien</dc:creator>
  <cp:keywords/>
  <cp:lastModifiedBy>Jim O'Brien</cp:lastModifiedBy>
  <cp:revision>2</cp:revision>
  <cp:lastPrinted>2003-08-20T22:16:00Z</cp:lastPrinted>
  <dcterms:created xsi:type="dcterms:W3CDTF">2021-01-15T10:49:00Z</dcterms:created>
  <dcterms:modified xsi:type="dcterms:W3CDTF">2021-01-15T10:49:00Z</dcterms:modified>
</cp:coreProperties>
</file>