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CHEM 3322: Physical Chemistry II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Jonathan Riezman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4 Quick Problems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1/29/21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1a)  </w:t>
      </w:r>
      <w:r>
        <w:rPr/>
        <w:t>(-</w:t>
      </w:r>
      <w:r>
        <w:rPr/>
        <w:t>3, -108) and (3, 108)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  (-3, -108) is a maximum while (3, 108) is a minimum.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</w:t>
      </w:r>
      <w:r>
        <w:rPr/>
        <w:t>a</w:t>
      </w:r>
      <w:r>
        <w:rPr/>
        <w:t xml:space="preserve">) </w:t>
      </w:r>
      <w:r>
        <w:rPr/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and therefore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  <w:r>
        <w:rPr/>
        <w:t xml:space="preserve"> for x &lt; 1.  We note that </w:t>
      </w:r>
      <w:r>
        <w:rPr/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/>
        <w:t xml:space="preserve">.  </w:t>
      </w:r>
      <w:r>
        <w:rPr/>
        <w:t xml:space="preserve">Integrating both sides </w:t>
      </w:r>
      <w:r>
        <w:rPr/>
        <w:t xml:space="preserve">gives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nary>
              <m:naryPr>
                <m:chr m:val="∫"/>
                <m:subHide m:val="1"/>
                <m:supHide m:val="1"/>
              </m:naryPr>
              <m:sub/>
              <m:sup/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</m:e>
            </m:nary>
          </m:e>
        </m:nary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nary>
      </m:oMath>
      <w:r>
        <w:rPr/>
        <w:t xml:space="preserve">.  </w:t>
      </w:r>
      <w:r>
        <w:rPr/>
        <w:t xml:space="preserve">This satisfies the requirements for a Taylor series expanded about 0, so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/>
        <w:t xml:space="preserve"> is the series representation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about </w:t>
      </w:r>
      <w:r>
        <w:rPr>
          <w:i/>
          <w:iCs/>
        </w:rPr>
        <w:t>a</w:t>
      </w:r>
      <w:r>
        <w:rPr>
          <w:i w:val="false"/>
          <w:iCs w:val="false"/>
        </w:rPr>
        <w:t xml:space="preserve"> = 0.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b</w:t>
      </w:r>
      <w:r>
        <w:rPr>
          <w:i w:val="false"/>
          <w:iCs w:val="false"/>
        </w:rPr>
        <w:t xml:space="preserve">) </w:t>
      </w:r>
      <w:r>
        <w:rPr>
          <w:i w:val="false"/>
          <w:iCs w:val="false"/>
        </w:rPr>
        <w:t xml:space="preserve">Plugging </w:t>
      </w:r>
      <w:r>
        <w:rPr>
          <w:i w:val="false"/>
          <w:i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0.2</m:t>
        </m:r>
      </m:oMath>
      <w:r>
        <w:rPr>
          <w:i w:val="false"/>
          <w:iCs w:val="false"/>
        </w:rPr>
        <w:t xml:space="preserve"> in the above formula when </w:t>
      </w:r>
      <w:r>
        <w:rPr>
          <w:i w:val="false"/>
          <w:i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>
          <w:i w:val="false"/>
          <w:iCs w:val="false"/>
        </w:rPr>
        <w:t xml:space="preserve"> gives </w:t>
      </w:r>
      <w:r>
        <w:rPr>
          <w:i w:val="false"/>
          <w:i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0.18233067</m:t>
        </m:r>
      </m:oMath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c</w:t>
      </w:r>
      <w:r>
        <w:rPr>
          <w:i w:val="false"/>
          <w:iCs w:val="false"/>
        </w:rPr>
        <w:t>) 0.182321557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3)  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ψ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</m:oMath>
      <w:r>
        <w:rPr/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</m:oMath>
      <w:r>
        <w:rPr/>
        <w:t xml:space="preserve">.  Now </w:t>
      </w:r>
      <w:r>
        <w:rPr/>
        <w:t>consider</w:t>
      </w:r>
      <w:r>
        <w:rPr/>
        <w:t xml:space="preserve"> </w:t>
      </w:r>
      <w:r>
        <w:rPr/>
        <w:t xml:space="preserve">the operator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f>
          <m:num>
            <m:r>
              <w:rPr>
                <w:rFonts w:ascii="Cambria Math" w:hAnsi="Cambria Math"/>
              </w:rPr>
              <m:t xml:space="preserve">δ</m:t>
            </m:r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θ</m:t>
            </m:r>
          </m:den>
        </m:f>
      </m:oMath>
      <w:r>
        <w:rPr/>
        <w:t xml:space="preserve"> so that we have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p>
          <m:e>
            <m:d>
              <m:dPr>
                <m:begChr m:val="|"/>
                <m:endChr m:val="|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*</m:t>
                    </m:r>
                  </m:sup>
                </m:sSup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ψ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</m:e>
        </m:nary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ψ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</m:e>
        </m:nary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θ</m:t>
            </m:r>
          </m:den>
        </m:f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θ</m:t>
        </m:r>
      </m:oMath>
      <w:r>
        <w:rPr/>
        <w:t xml:space="preserve">.  </w:t>
      </w:r>
      <w:r>
        <w:rPr/>
        <w:t>Integrating by parts simply gives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["/>
            <m:endChr m:val="]"/>
          </m:dPr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d>
                <m:sSup>
                  <m:e>
                    <m:r>
                      <w:rPr>
                        <w:rFonts w:ascii="Cambria Math" w:hAnsi="Cambria Math"/>
                      </w:rPr>
                      <m:t xml:space="preserve">cos</m:t>
                    </m:r>
                  </m:e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*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d>
              </m:e>
            </m:d>
            <m:limLow>
              <m:e>
                <m:limUpp>
                  <m:e/>
                  <m:lim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0</m:t>
                </m:r>
              </m:lim>
            </m:limLow>
            <m:r>
              <w:rPr>
                <w:rFonts w:ascii="Cambria Math" w:hAnsi="Cambria Math"/>
              </w:rPr>
              <m:t xml:space="preserve">−</m:t>
            </m:r>
            <m:nary>
              <m:naryPr>
                <m:chr m:val="∫"/>
              </m:naryPr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</m:sup>
              <m:e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d>
                <m:f>
                  <m:num>
                    <m:r>
                      <w:rPr>
                        <w:rFonts w:ascii="Cambria Math" w:hAnsi="Cambria Math"/>
                      </w:rPr>
                      <m:t xml:space="preserve">δ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cos</m:t>
                        </m:r>
                      </m:e>
                      <m:sup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*</m:t>
                        </m:r>
                      </m:sup>
                    </m:s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θ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θ</m:t>
                </m:r>
              </m:e>
            </m:nary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i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sup>
          <m:e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  <m:f>
              <m:num>
                <m:r>
                  <w:rPr>
                    <w:rFonts w:ascii="Cambria Math" w:hAnsi="Cambria Math"/>
                  </w:rPr>
                  <m:t xml:space="preserve">δ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cos</m:t>
                    </m:r>
                  </m:e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*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θ</m:t>
                </m:r>
              </m:den>
            </m:f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θ</m:t>
            </m:r>
          </m:e>
        </m:nary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sup>
          <m:e>
            <m:sSup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acc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</m:e>
        </m:nary>
        <m:sSup>
          <m:e>
            <m:r>
              <w:rPr>
                <w:rFonts w:ascii="Cambria Math" w:hAnsi="Cambria Math"/>
              </w:rPr>
              <m:t xml:space="preserve">ϕ</m:t>
            </m:r>
          </m:e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*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ψ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|"/>
                <m:endChr m:val="|"/>
              </m:dPr>
              <m:e>
                <m:acc>
                  <m:accPr>
                    <m:chr m:val="^"/>
                  </m:acc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p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*</m:t>
                        </m:r>
                      </m:sup>
                    </m:sSup>
                  </m:e>
                </m:acc>
                <m:sSup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*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ψ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, </w:t>
      </w:r>
      <w:r>
        <w:rPr/>
        <w:t>therefore the operator is Hermitian.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34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LibreOffice/6.4.6.2$Linux_X86_64 LibreOffice_project/40$Build-2</Application>
  <Pages>1</Pages>
  <Words>103</Words>
  <Characters>452</Characters>
  <CharactersWithSpaces>559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2021-02-02T19:18:12Z</dcterms:created>
  <dc:creator/>
  <dc:description/>
  <dc:language>en-US</dc:language>
  <cp:lastModifiedBy/>
  <dcterms:modified xsi:type="dcterms:W3CDTF">2021-02-05T21:15:23Z</dcterms:modified>
  <cp:revision>18</cp:revision>
  <dc:subject/>
  <dc:title/>
</cp:coreProperties>
</file>