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A8177" w14:textId="6032FCDD" w:rsidR="001C2AB0" w:rsidRPr="00966D34" w:rsidRDefault="001C2AB0" w:rsidP="00912E08">
      <w:pPr>
        <w:pStyle w:val="Default"/>
        <w:jc w:val="center"/>
        <w:rPr>
          <w:rFonts w:ascii="Times New Roman" w:hAnsi="Times New Roman" w:cs="Times New Roman"/>
          <w:b/>
          <w:bCs/>
          <w:color w:val="auto"/>
        </w:rPr>
      </w:pPr>
      <w:r w:rsidRPr="00966D34">
        <w:rPr>
          <w:rFonts w:ascii="Times New Roman" w:hAnsi="Times New Roman" w:cs="Times New Roman"/>
          <w:b/>
          <w:bCs/>
          <w:color w:val="auto"/>
        </w:rPr>
        <w:t>Module -1</w:t>
      </w:r>
    </w:p>
    <w:p w14:paraId="21238266" w14:textId="77777777" w:rsidR="00311917" w:rsidRPr="00966D34" w:rsidRDefault="00311917" w:rsidP="00912E08">
      <w:pPr>
        <w:pStyle w:val="Default"/>
        <w:jc w:val="center"/>
        <w:rPr>
          <w:rFonts w:ascii="Times New Roman" w:hAnsi="Times New Roman" w:cs="Times New Roman"/>
          <w:b/>
          <w:bCs/>
          <w:color w:val="auto"/>
        </w:rPr>
      </w:pPr>
    </w:p>
    <w:p w14:paraId="5FC21690" w14:textId="1F1B9031" w:rsidR="001C2AB0" w:rsidRPr="00966D34" w:rsidRDefault="001C2AB0" w:rsidP="00912E08">
      <w:pPr>
        <w:pStyle w:val="Default"/>
        <w:jc w:val="center"/>
        <w:rPr>
          <w:rFonts w:ascii="Times New Roman" w:hAnsi="Times New Roman" w:cs="Times New Roman"/>
          <w:b/>
          <w:bCs/>
          <w:color w:val="auto"/>
        </w:rPr>
      </w:pPr>
      <w:r w:rsidRPr="00966D34">
        <w:rPr>
          <w:rFonts w:ascii="Times New Roman" w:hAnsi="Times New Roman" w:cs="Times New Roman"/>
          <w:b/>
          <w:bCs/>
          <w:color w:val="auto"/>
        </w:rPr>
        <w:t>Basics of Information Security</w:t>
      </w:r>
    </w:p>
    <w:p w14:paraId="613A7E48" w14:textId="7B35D79E" w:rsidR="00E6086F" w:rsidRPr="00966D34" w:rsidRDefault="00E6086F" w:rsidP="00912E08">
      <w:pPr>
        <w:jc w:val="both"/>
        <w:rPr>
          <w:rFonts w:ascii="Times New Roman" w:hAnsi="Times New Roman" w:cs="Times New Roman"/>
          <w:sz w:val="24"/>
          <w:szCs w:val="24"/>
        </w:rPr>
      </w:pPr>
    </w:p>
    <w:p w14:paraId="2697B223" w14:textId="77777777" w:rsidR="001C2AB0" w:rsidRPr="001C2AB0" w:rsidRDefault="001C2AB0" w:rsidP="00912E08">
      <w:pPr>
        <w:shd w:val="clear" w:color="auto" w:fill="FFFFFF"/>
        <w:spacing w:after="345" w:line="240" w:lineRule="auto"/>
        <w:jc w:val="both"/>
        <w:outlineLvl w:val="1"/>
        <w:rPr>
          <w:rFonts w:ascii="Times New Roman" w:eastAsia="Times New Roman" w:hAnsi="Times New Roman" w:cs="Times New Roman"/>
          <w:b/>
          <w:bCs/>
          <w:sz w:val="24"/>
          <w:szCs w:val="24"/>
          <w:lang w:eastAsia="en-IN"/>
        </w:rPr>
      </w:pPr>
      <w:r w:rsidRPr="001C2AB0">
        <w:rPr>
          <w:rFonts w:ascii="Times New Roman" w:eastAsia="Times New Roman" w:hAnsi="Times New Roman" w:cs="Times New Roman"/>
          <w:b/>
          <w:bCs/>
          <w:sz w:val="24"/>
          <w:szCs w:val="24"/>
          <w:lang w:eastAsia="en-IN"/>
        </w:rPr>
        <w:t>What is Information Security (InfoSec)?</w:t>
      </w:r>
    </w:p>
    <w:p w14:paraId="2499A64F" w14:textId="77777777" w:rsidR="001C2AB0" w:rsidRPr="001C2AB0" w:rsidRDefault="001C2AB0" w:rsidP="00912E08">
      <w:pPr>
        <w:shd w:val="clear" w:color="auto" w:fill="FFFFFF"/>
        <w:spacing w:after="450" w:line="240" w:lineRule="auto"/>
        <w:jc w:val="both"/>
        <w:rPr>
          <w:rFonts w:ascii="Times New Roman" w:eastAsia="Times New Roman" w:hAnsi="Times New Roman" w:cs="Times New Roman"/>
          <w:sz w:val="24"/>
          <w:szCs w:val="24"/>
          <w:lang w:eastAsia="en-IN"/>
        </w:rPr>
      </w:pPr>
      <w:r w:rsidRPr="001C2AB0">
        <w:rPr>
          <w:rFonts w:ascii="Times New Roman" w:eastAsia="Times New Roman" w:hAnsi="Times New Roman" w:cs="Times New Roman"/>
          <w:sz w:val="24"/>
          <w:szCs w:val="24"/>
          <w:lang w:eastAsia="en-IN"/>
        </w:rPr>
        <w:t>Information security (sometimes referred to as InfoSec) covers the tools and processes that organizations use to protect information. This includes policy settings that prevent unauthorized people from accessing business or personal information. InfoSec is a growing and evolving field that covers a wide range of fields, from network and infrastructure security to testing and auditing.</w:t>
      </w:r>
    </w:p>
    <w:p w14:paraId="358DE404" w14:textId="77777777" w:rsidR="001C2AB0" w:rsidRPr="001C2AB0" w:rsidRDefault="001C2AB0" w:rsidP="00912E08">
      <w:pPr>
        <w:shd w:val="clear" w:color="auto" w:fill="FFFFFF"/>
        <w:spacing w:after="450" w:line="240" w:lineRule="auto"/>
        <w:jc w:val="both"/>
        <w:rPr>
          <w:rFonts w:ascii="Times New Roman" w:eastAsia="Times New Roman" w:hAnsi="Times New Roman" w:cs="Times New Roman"/>
          <w:sz w:val="24"/>
          <w:szCs w:val="24"/>
          <w:lang w:eastAsia="en-IN"/>
        </w:rPr>
      </w:pPr>
      <w:r w:rsidRPr="001C2AB0">
        <w:rPr>
          <w:rFonts w:ascii="Times New Roman" w:eastAsia="Times New Roman" w:hAnsi="Times New Roman" w:cs="Times New Roman"/>
          <w:sz w:val="24"/>
          <w:szCs w:val="24"/>
          <w:lang w:eastAsia="en-IN"/>
        </w:rPr>
        <w:t>Information security protects sensitive information from unauthorized activities, including inspection, modification, recording, and any disruption or destruction. The goal is to ensure the safety and privacy of critical data such as customer account details, financial data or intellectual property.</w:t>
      </w:r>
    </w:p>
    <w:p w14:paraId="1F713397" w14:textId="77777777" w:rsidR="001C2AB0" w:rsidRPr="001C2AB0" w:rsidRDefault="001C2AB0" w:rsidP="00912E08">
      <w:pPr>
        <w:shd w:val="clear" w:color="auto" w:fill="FFFFFF"/>
        <w:spacing w:after="450" w:line="240" w:lineRule="auto"/>
        <w:jc w:val="both"/>
        <w:rPr>
          <w:rFonts w:ascii="Times New Roman" w:eastAsia="Times New Roman" w:hAnsi="Times New Roman" w:cs="Times New Roman"/>
          <w:sz w:val="24"/>
          <w:szCs w:val="24"/>
          <w:lang w:eastAsia="en-IN"/>
        </w:rPr>
      </w:pPr>
      <w:r w:rsidRPr="001C2AB0">
        <w:rPr>
          <w:rFonts w:ascii="Times New Roman" w:eastAsia="Times New Roman" w:hAnsi="Times New Roman" w:cs="Times New Roman"/>
          <w:sz w:val="24"/>
          <w:szCs w:val="24"/>
          <w:lang w:eastAsia="en-IN"/>
        </w:rPr>
        <w:t>The consequences of security incidents include theft of private information, data tampering, and data deletion. Attacks can disrupt work processes and damage a company’s reputation, and also have a tangible cost.</w:t>
      </w:r>
    </w:p>
    <w:p w14:paraId="54D4DBEE" w14:textId="1FAE9B70" w:rsidR="001C2AB0" w:rsidRPr="00966D34" w:rsidRDefault="001C2AB0" w:rsidP="00912E08">
      <w:pPr>
        <w:shd w:val="clear" w:color="auto" w:fill="FFFFFF"/>
        <w:spacing w:after="450" w:line="240" w:lineRule="auto"/>
        <w:jc w:val="both"/>
        <w:rPr>
          <w:rFonts w:ascii="Times New Roman" w:eastAsia="Times New Roman" w:hAnsi="Times New Roman" w:cs="Times New Roman"/>
          <w:b/>
          <w:bCs/>
          <w:sz w:val="24"/>
          <w:szCs w:val="24"/>
          <w:lang w:eastAsia="en-IN"/>
        </w:rPr>
      </w:pPr>
      <w:r w:rsidRPr="001C2AB0">
        <w:rPr>
          <w:rFonts w:ascii="Times New Roman" w:eastAsia="Times New Roman" w:hAnsi="Times New Roman" w:cs="Times New Roman"/>
          <w:sz w:val="24"/>
          <w:szCs w:val="24"/>
          <w:lang w:eastAsia="en-IN"/>
        </w:rPr>
        <w:t>Organizations must allocate funds for security and ensure that they are ready to detect, respond to, and proactively prevent, attacks such as </w:t>
      </w:r>
      <w:hyperlink r:id="rId7" w:history="1">
        <w:r w:rsidRPr="001C2AB0">
          <w:rPr>
            <w:rFonts w:ascii="Times New Roman" w:eastAsia="Times New Roman" w:hAnsi="Times New Roman" w:cs="Times New Roman"/>
            <w:sz w:val="24"/>
            <w:szCs w:val="24"/>
            <w:lang w:eastAsia="en-IN"/>
          </w:rPr>
          <w:t>phishing</w:t>
        </w:r>
      </w:hyperlink>
      <w:r w:rsidRPr="001C2AB0">
        <w:rPr>
          <w:rFonts w:ascii="Times New Roman" w:eastAsia="Times New Roman" w:hAnsi="Times New Roman" w:cs="Times New Roman"/>
          <w:sz w:val="24"/>
          <w:szCs w:val="24"/>
          <w:lang w:eastAsia="en-IN"/>
        </w:rPr>
        <w:t>, </w:t>
      </w:r>
      <w:hyperlink r:id="rId8" w:history="1">
        <w:r w:rsidRPr="001C2AB0">
          <w:rPr>
            <w:rFonts w:ascii="Times New Roman" w:eastAsia="Times New Roman" w:hAnsi="Times New Roman" w:cs="Times New Roman"/>
            <w:sz w:val="24"/>
            <w:szCs w:val="24"/>
            <w:lang w:eastAsia="en-IN"/>
          </w:rPr>
          <w:t>malware</w:t>
        </w:r>
      </w:hyperlink>
      <w:r w:rsidRPr="001C2AB0">
        <w:rPr>
          <w:rFonts w:ascii="Times New Roman" w:eastAsia="Times New Roman" w:hAnsi="Times New Roman" w:cs="Times New Roman"/>
          <w:sz w:val="24"/>
          <w:szCs w:val="24"/>
          <w:lang w:eastAsia="en-IN"/>
        </w:rPr>
        <w:t xml:space="preserve">, viruses, </w:t>
      </w:r>
    </w:p>
    <w:p w14:paraId="5680D2BD" w14:textId="088DDC1A" w:rsidR="001C2AB0" w:rsidRPr="001C2AB0" w:rsidRDefault="001C2AB0" w:rsidP="00912E08">
      <w:pPr>
        <w:shd w:val="clear" w:color="auto" w:fill="FFFFFF"/>
        <w:spacing w:after="345" w:line="240" w:lineRule="auto"/>
        <w:jc w:val="both"/>
        <w:outlineLvl w:val="1"/>
        <w:rPr>
          <w:rFonts w:ascii="Times New Roman" w:eastAsia="Times New Roman" w:hAnsi="Times New Roman" w:cs="Times New Roman"/>
          <w:b/>
          <w:bCs/>
          <w:sz w:val="24"/>
          <w:szCs w:val="24"/>
          <w:lang w:eastAsia="en-IN"/>
        </w:rPr>
      </w:pPr>
      <w:r w:rsidRPr="001C2AB0">
        <w:rPr>
          <w:rFonts w:ascii="Times New Roman" w:eastAsia="Times New Roman" w:hAnsi="Times New Roman" w:cs="Times New Roman"/>
          <w:b/>
          <w:bCs/>
          <w:sz w:val="24"/>
          <w:szCs w:val="24"/>
          <w:lang w:eastAsia="en-IN"/>
        </w:rPr>
        <w:t>Principles of Information Security</w:t>
      </w:r>
    </w:p>
    <w:p w14:paraId="27216DE2" w14:textId="77777777" w:rsidR="001C2AB0" w:rsidRPr="001C2AB0" w:rsidRDefault="001C2AB0" w:rsidP="00912E08">
      <w:pPr>
        <w:shd w:val="clear" w:color="auto" w:fill="FFFFFF"/>
        <w:spacing w:after="450" w:line="240" w:lineRule="auto"/>
        <w:jc w:val="both"/>
        <w:rPr>
          <w:rFonts w:ascii="Times New Roman" w:eastAsia="Times New Roman" w:hAnsi="Times New Roman" w:cs="Times New Roman"/>
          <w:sz w:val="24"/>
          <w:szCs w:val="24"/>
          <w:lang w:eastAsia="en-IN"/>
        </w:rPr>
      </w:pPr>
      <w:r w:rsidRPr="001C2AB0">
        <w:rPr>
          <w:rFonts w:ascii="Times New Roman" w:eastAsia="Times New Roman" w:hAnsi="Times New Roman" w:cs="Times New Roman"/>
          <w:sz w:val="24"/>
          <w:szCs w:val="24"/>
          <w:lang w:eastAsia="en-IN"/>
        </w:rPr>
        <w:t>The basic tenets of information security are confidentiality, integrity and availability. Every element of the information security program must be designed to implement one or more of these principles. Together they are called the CIA Triad.</w:t>
      </w:r>
    </w:p>
    <w:p w14:paraId="48814D0B" w14:textId="77777777" w:rsidR="001C2AB0" w:rsidRPr="001C2AB0" w:rsidRDefault="001C2AB0" w:rsidP="00912E08">
      <w:pPr>
        <w:shd w:val="clear" w:color="auto" w:fill="FFFFFF"/>
        <w:spacing w:after="345" w:line="240" w:lineRule="auto"/>
        <w:jc w:val="both"/>
        <w:outlineLvl w:val="2"/>
        <w:rPr>
          <w:rFonts w:ascii="Times New Roman" w:eastAsia="Times New Roman" w:hAnsi="Times New Roman" w:cs="Times New Roman"/>
          <w:b/>
          <w:bCs/>
          <w:sz w:val="24"/>
          <w:szCs w:val="24"/>
          <w:lang w:eastAsia="en-IN"/>
        </w:rPr>
      </w:pPr>
      <w:r w:rsidRPr="001C2AB0">
        <w:rPr>
          <w:rFonts w:ascii="Times New Roman" w:eastAsia="Times New Roman" w:hAnsi="Times New Roman" w:cs="Times New Roman"/>
          <w:b/>
          <w:bCs/>
          <w:sz w:val="24"/>
          <w:szCs w:val="24"/>
          <w:lang w:eastAsia="en-IN"/>
        </w:rPr>
        <w:t>Confidentiality</w:t>
      </w:r>
    </w:p>
    <w:p w14:paraId="237585F3" w14:textId="77777777" w:rsidR="001C2AB0" w:rsidRPr="001C2AB0" w:rsidRDefault="001C2AB0" w:rsidP="00912E08">
      <w:pPr>
        <w:shd w:val="clear" w:color="auto" w:fill="FFFFFF"/>
        <w:spacing w:after="450" w:line="240" w:lineRule="auto"/>
        <w:jc w:val="both"/>
        <w:rPr>
          <w:rFonts w:ascii="Times New Roman" w:eastAsia="Times New Roman" w:hAnsi="Times New Roman" w:cs="Times New Roman"/>
          <w:sz w:val="24"/>
          <w:szCs w:val="24"/>
          <w:lang w:eastAsia="en-IN"/>
        </w:rPr>
      </w:pPr>
      <w:r w:rsidRPr="001C2AB0">
        <w:rPr>
          <w:rFonts w:ascii="Times New Roman" w:eastAsia="Times New Roman" w:hAnsi="Times New Roman" w:cs="Times New Roman"/>
          <w:sz w:val="24"/>
          <w:szCs w:val="24"/>
          <w:lang w:eastAsia="en-IN"/>
        </w:rPr>
        <w:t>Confidentiality measures are designed to prevent unauthorized disclosure of information. The purpose of the confidentiality principle is to keep personal information private and to ensure that it is visible and accessible only to those individuals who own it or need it to perform their organizational functions.</w:t>
      </w:r>
    </w:p>
    <w:p w14:paraId="6EA084C8" w14:textId="77777777" w:rsidR="001C2AB0" w:rsidRPr="001C2AB0" w:rsidRDefault="001C2AB0" w:rsidP="00912E08">
      <w:pPr>
        <w:shd w:val="clear" w:color="auto" w:fill="FFFFFF"/>
        <w:spacing w:after="345" w:line="240" w:lineRule="auto"/>
        <w:jc w:val="both"/>
        <w:outlineLvl w:val="2"/>
        <w:rPr>
          <w:rFonts w:ascii="Times New Roman" w:eastAsia="Times New Roman" w:hAnsi="Times New Roman" w:cs="Times New Roman"/>
          <w:b/>
          <w:bCs/>
          <w:sz w:val="24"/>
          <w:szCs w:val="24"/>
          <w:lang w:eastAsia="en-IN"/>
        </w:rPr>
      </w:pPr>
      <w:r w:rsidRPr="001C2AB0">
        <w:rPr>
          <w:rFonts w:ascii="Times New Roman" w:eastAsia="Times New Roman" w:hAnsi="Times New Roman" w:cs="Times New Roman"/>
          <w:b/>
          <w:bCs/>
          <w:sz w:val="24"/>
          <w:szCs w:val="24"/>
          <w:lang w:eastAsia="en-IN"/>
        </w:rPr>
        <w:t>Integrity</w:t>
      </w:r>
    </w:p>
    <w:p w14:paraId="1F12CDC4" w14:textId="77777777" w:rsidR="001C2AB0" w:rsidRPr="001C2AB0" w:rsidRDefault="001C2AB0" w:rsidP="00912E08">
      <w:pPr>
        <w:shd w:val="clear" w:color="auto" w:fill="FFFFFF"/>
        <w:spacing w:after="450" w:line="240" w:lineRule="auto"/>
        <w:jc w:val="both"/>
        <w:rPr>
          <w:rFonts w:ascii="Times New Roman" w:eastAsia="Times New Roman" w:hAnsi="Times New Roman" w:cs="Times New Roman"/>
          <w:sz w:val="24"/>
          <w:szCs w:val="24"/>
          <w:lang w:eastAsia="en-IN"/>
        </w:rPr>
      </w:pPr>
      <w:r w:rsidRPr="001C2AB0">
        <w:rPr>
          <w:rFonts w:ascii="Times New Roman" w:eastAsia="Times New Roman" w:hAnsi="Times New Roman" w:cs="Times New Roman"/>
          <w:sz w:val="24"/>
          <w:szCs w:val="24"/>
          <w:lang w:eastAsia="en-IN"/>
        </w:rPr>
        <w:t>Consistency includes protection against unauthorized changes (additions, deletions, alterations, etc.) to data. The principle of integrity ensures that data is accurate and reliable and is not modified incorrectly, whether accidentally or maliciously.</w:t>
      </w:r>
    </w:p>
    <w:p w14:paraId="2F6C9B44" w14:textId="77777777" w:rsidR="001C2AB0" w:rsidRPr="001C2AB0" w:rsidRDefault="001C2AB0" w:rsidP="00912E08">
      <w:pPr>
        <w:shd w:val="clear" w:color="auto" w:fill="FFFFFF"/>
        <w:spacing w:after="345" w:line="240" w:lineRule="auto"/>
        <w:jc w:val="both"/>
        <w:outlineLvl w:val="2"/>
        <w:rPr>
          <w:rFonts w:ascii="Times New Roman" w:eastAsia="Times New Roman" w:hAnsi="Times New Roman" w:cs="Times New Roman"/>
          <w:b/>
          <w:bCs/>
          <w:sz w:val="24"/>
          <w:szCs w:val="24"/>
          <w:lang w:eastAsia="en-IN"/>
        </w:rPr>
      </w:pPr>
      <w:r w:rsidRPr="001C2AB0">
        <w:rPr>
          <w:rFonts w:ascii="Times New Roman" w:eastAsia="Times New Roman" w:hAnsi="Times New Roman" w:cs="Times New Roman"/>
          <w:b/>
          <w:bCs/>
          <w:sz w:val="24"/>
          <w:szCs w:val="24"/>
          <w:lang w:eastAsia="en-IN"/>
        </w:rPr>
        <w:lastRenderedPageBreak/>
        <w:t>Availability</w:t>
      </w:r>
    </w:p>
    <w:p w14:paraId="748D48FB" w14:textId="77777777" w:rsidR="001C2AB0" w:rsidRPr="001C2AB0" w:rsidRDefault="001C2AB0" w:rsidP="00912E08">
      <w:pPr>
        <w:shd w:val="clear" w:color="auto" w:fill="FFFFFF"/>
        <w:spacing w:after="450" w:line="240" w:lineRule="auto"/>
        <w:jc w:val="both"/>
        <w:rPr>
          <w:rFonts w:ascii="Times New Roman" w:eastAsia="Times New Roman" w:hAnsi="Times New Roman" w:cs="Times New Roman"/>
          <w:sz w:val="24"/>
          <w:szCs w:val="24"/>
          <w:lang w:eastAsia="en-IN"/>
        </w:rPr>
      </w:pPr>
      <w:r w:rsidRPr="001C2AB0">
        <w:rPr>
          <w:rFonts w:ascii="Times New Roman" w:eastAsia="Times New Roman" w:hAnsi="Times New Roman" w:cs="Times New Roman"/>
          <w:sz w:val="24"/>
          <w:szCs w:val="24"/>
          <w:lang w:eastAsia="en-IN"/>
        </w:rPr>
        <w:t>Availability is the protection of a system’s ability to make software systems and data fully available when a user needs it (or at a specified time). The purpose of </w:t>
      </w:r>
      <w:hyperlink r:id="rId9" w:history="1">
        <w:r w:rsidRPr="001C2AB0">
          <w:rPr>
            <w:rFonts w:ascii="Times New Roman" w:eastAsia="Times New Roman" w:hAnsi="Times New Roman" w:cs="Times New Roman"/>
            <w:sz w:val="24"/>
            <w:szCs w:val="24"/>
            <w:lang w:eastAsia="en-IN"/>
          </w:rPr>
          <w:t>availability is to make the technology infrastructure</w:t>
        </w:r>
      </w:hyperlink>
      <w:r w:rsidRPr="001C2AB0">
        <w:rPr>
          <w:rFonts w:ascii="Times New Roman" w:eastAsia="Times New Roman" w:hAnsi="Times New Roman" w:cs="Times New Roman"/>
          <w:sz w:val="24"/>
          <w:szCs w:val="24"/>
          <w:lang w:eastAsia="en-IN"/>
        </w:rPr>
        <w:t>, the applications and the data available when they are needed for an organizational process or for an organization’s customers.</w:t>
      </w:r>
    </w:p>
    <w:p w14:paraId="451254C6" w14:textId="09575F0E" w:rsidR="001C2AB0" w:rsidRPr="00966D34" w:rsidRDefault="00311917" w:rsidP="00912E08">
      <w:pPr>
        <w:jc w:val="both"/>
        <w:rPr>
          <w:rFonts w:ascii="Times New Roman" w:hAnsi="Times New Roman" w:cs="Times New Roman"/>
          <w:sz w:val="24"/>
          <w:szCs w:val="24"/>
        </w:rPr>
      </w:pPr>
      <w:r w:rsidRPr="00966D34">
        <w:rPr>
          <w:rFonts w:ascii="Times New Roman" w:hAnsi="Times New Roman" w:cs="Times New Roman"/>
          <w:noProof/>
          <w:sz w:val="24"/>
          <w:szCs w:val="24"/>
        </w:rPr>
        <w:drawing>
          <wp:inline distT="0" distB="0" distL="0" distR="0" wp14:anchorId="77E63F86" wp14:editId="5C92E61F">
            <wp:extent cx="6108700" cy="3028019"/>
            <wp:effectExtent l="0" t="0" r="6350" b="1270"/>
            <wp:docPr id="18846694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69409" name="Picture 18846694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0576" cy="3048776"/>
                    </a:xfrm>
                    <a:prstGeom prst="rect">
                      <a:avLst/>
                    </a:prstGeom>
                  </pic:spPr>
                </pic:pic>
              </a:graphicData>
            </a:graphic>
          </wp:inline>
        </w:drawing>
      </w:r>
    </w:p>
    <w:p w14:paraId="0DD13942" w14:textId="77777777" w:rsidR="00311917" w:rsidRPr="00966D34" w:rsidRDefault="00311917" w:rsidP="00912E08">
      <w:pPr>
        <w:pStyle w:val="Heading1"/>
        <w:shd w:val="clear" w:color="auto" w:fill="FFFFFF"/>
        <w:spacing w:before="0" w:line="240" w:lineRule="atLeast"/>
        <w:jc w:val="both"/>
        <w:textAlignment w:val="baseline"/>
        <w:rPr>
          <w:rFonts w:ascii="Times New Roman" w:hAnsi="Times New Roman" w:cs="Times New Roman"/>
          <w:b/>
          <w:bCs/>
          <w:color w:val="333333"/>
          <w:sz w:val="24"/>
          <w:szCs w:val="24"/>
        </w:rPr>
      </w:pPr>
      <w:r w:rsidRPr="00966D34">
        <w:rPr>
          <w:rFonts w:ascii="Times New Roman" w:hAnsi="Times New Roman" w:cs="Times New Roman"/>
          <w:b/>
          <w:bCs/>
          <w:color w:val="333333"/>
          <w:sz w:val="24"/>
          <w:szCs w:val="24"/>
        </w:rPr>
        <w:t>What is The CIA TRIAD &amp; its Importance for Cybersecurity</w:t>
      </w:r>
    </w:p>
    <w:p w14:paraId="5F6F9A5C" w14:textId="77777777" w:rsidR="00311917" w:rsidRPr="00966D34" w:rsidRDefault="00311917" w:rsidP="00912E08">
      <w:pPr>
        <w:spacing w:after="0" w:line="456" w:lineRule="atLeast"/>
        <w:jc w:val="both"/>
        <w:textAlignment w:val="baseline"/>
        <w:rPr>
          <w:rFonts w:ascii="Times New Roman" w:eastAsia="Times New Roman" w:hAnsi="Times New Roman" w:cs="Times New Roman"/>
          <w:sz w:val="24"/>
          <w:szCs w:val="24"/>
          <w:lang w:eastAsia="en-IN"/>
        </w:rPr>
      </w:pPr>
      <w:hyperlink r:id="rId11" w:history="1">
        <w:r w:rsidRPr="00311917">
          <w:rPr>
            <w:rFonts w:ascii="Times New Roman" w:eastAsia="Times New Roman" w:hAnsi="Times New Roman" w:cs="Times New Roman"/>
            <w:b/>
            <w:bCs/>
            <w:sz w:val="24"/>
            <w:szCs w:val="24"/>
            <w:bdr w:val="none" w:sz="0" w:space="0" w:color="auto" w:frame="1"/>
            <w:lang w:eastAsia="en-IN"/>
          </w:rPr>
          <w:t>Cybersecurity measures</w:t>
        </w:r>
      </w:hyperlink>
      <w:r w:rsidRPr="00311917">
        <w:rPr>
          <w:rFonts w:ascii="Times New Roman" w:eastAsia="Times New Roman" w:hAnsi="Times New Roman" w:cs="Times New Roman"/>
          <w:sz w:val="24"/>
          <w:szCs w:val="24"/>
          <w:lang w:eastAsia="en-IN"/>
        </w:rPr>
        <w:t>  protect an organization’s critical data against </w:t>
      </w:r>
      <w:hyperlink r:id="rId12" w:history="1">
        <w:r w:rsidRPr="00311917">
          <w:rPr>
            <w:rFonts w:ascii="Times New Roman" w:eastAsia="Times New Roman" w:hAnsi="Times New Roman" w:cs="Times New Roman"/>
            <w:b/>
            <w:bCs/>
            <w:sz w:val="24"/>
            <w:szCs w:val="24"/>
            <w:bdr w:val="none" w:sz="0" w:space="0" w:color="auto" w:frame="1"/>
            <w:lang w:eastAsia="en-IN"/>
          </w:rPr>
          <w:t>cyber attacks.</w:t>
        </w:r>
      </w:hyperlink>
    </w:p>
    <w:p w14:paraId="549C28EE" w14:textId="57819CAD" w:rsidR="00311917" w:rsidRPr="00311917" w:rsidRDefault="00311917" w:rsidP="00912E08">
      <w:pPr>
        <w:spacing w:after="0" w:line="456" w:lineRule="atLeast"/>
        <w:jc w:val="both"/>
        <w:textAlignment w:val="baseline"/>
        <w:rPr>
          <w:rFonts w:ascii="Times New Roman" w:eastAsia="Times New Roman" w:hAnsi="Times New Roman" w:cs="Times New Roman"/>
          <w:sz w:val="24"/>
          <w:szCs w:val="24"/>
          <w:lang w:eastAsia="en-IN"/>
        </w:rPr>
      </w:pPr>
      <w:r w:rsidRPr="00311917">
        <w:rPr>
          <w:rFonts w:ascii="Times New Roman" w:eastAsia="Times New Roman" w:hAnsi="Times New Roman" w:cs="Times New Roman"/>
          <w:sz w:val="24"/>
          <w:szCs w:val="24"/>
          <w:lang w:eastAsia="en-IN"/>
        </w:rPr>
        <w:t>Cybersecurity involves ensuring that proper security controls are deployed and security features like detection and prevention of cybercrimes are implemented.</w:t>
      </w:r>
    </w:p>
    <w:p w14:paraId="06FD28A9" w14:textId="77777777" w:rsidR="00311917" w:rsidRPr="00966D34" w:rsidRDefault="00311917" w:rsidP="00912E08">
      <w:pPr>
        <w:spacing w:after="100" w:line="456" w:lineRule="atLeast"/>
        <w:jc w:val="both"/>
        <w:textAlignment w:val="baseline"/>
        <w:rPr>
          <w:rFonts w:ascii="Times New Roman" w:eastAsia="Times New Roman" w:hAnsi="Times New Roman" w:cs="Times New Roman"/>
          <w:sz w:val="24"/>
          <w:szCs w:val="24"/>
          <w:lang w:eastAsia="en-IN"/>
        </w:rPr>
      </w:pPr>
    </w:p>
    <w:p w14:paraId="05DB1AB1" w14:textId="22649036" w:rsidR="00311917" w:rsidRPr="00966D34" w:rsidRDefault="00311917" w:rsidP="00912E08">
      <w:pPr>
        <w:spacing w:after="100" w:line="456" w:lineRule="atLeast"/>
        <w:jc w:val="both"/>
        <w:textAlignment w:val="baseline"/>
        <w:rPr>
          <w:rFonts w:ascii="Times New Roman" w:eastAsia="Times New Roman" w:hAnsi="Times New Roman" w:cs="Times New Roman"/>
          <w:sz w:val="24"/>
          <w:szCs w:val="24"/>
          <w:lang w:eastAsia="en-IN"/>
        </w:rPr>
      </w:pPr>
      <w:r w:rsidRPr="00311917">
        <w:rPr>
          <w:rFonts w:ascii="Times New Roman" w:eastAsia="Times New Roman" w:hAnsi="Times New Roman" w:cs="Times New Roman"/>
          <w:sz w:val="24"/>
          <w:szCs w:val="24"/>
          <w:lang w:eastAsia="en-IN"/>
        </w:rPr>
        <w:t>The three main principles of cybersecurity can be summarized as confidentiality for the user, integrity of the data, and the availability of the organization’s data and services to authorized users. (These are the three components of the CIA triad.)</w:t>
      </w:r>
    </w:p>
    <w:p w14:paraId="564068ED" w14:textId="77777777" w:rsidR="00311917" w:rsidRPr="00311917" w:rsidRDefault="00311917" w:rsidP="00912E08">
      <w:pPr>
        <w:spacing w:after="100" w:line="456" w:lineRule="atLeast"/>
        <w:jc w:val="both"/>
        <w:textAlignment w:val="baseline"/>
        <w:rPr>
          <w:rFonts w:ascii="Times New Roman" w:eastAsia="Times New Roman" w:hAnsi="Times New Roman" w:cs="Times New Roman"/>
          <w:sz w:val="24"/>
          <w:szCs w:val="24"/>
          <w:lang w:eastAsia="en-IN"/>
        </w:rPr>
      </w:pPr>
    </w:p>
    <w:p w14:paraId="419B9ED0" w14:textId="77777777" w:rsidR="00311917" w:rsidRPr="00311917" w:rsidRDefault="00311917" w:rsidP="00912E08">
      <w:pPr>
        <w:spacing w:after="0" w:line="240" w:lineRule="atLeast"/>
        <w:jc w:val="both"/>
        <w:textAlignment w:val="baseline"/>
        <w:outlineLvl w:val="1"/>
        <w:rPr>
          <w:rFonts w:ascii="Times New Roman" w:eastAsia="Times New Roman" w:hAnsi="Times New Roman" w:cs="Times New Roman"/>
          <w:b/>
          <w:bCs/>
          <w:sz w:val="24"/>
          <w:szCs w:val="24"/>
          <w:lang w:eastAsia="en-IN"/>
        </w:rPr>
      </w:pPr>
      <w:r w:rsidRPr="00311917">
        <w:rPr>
          <w:rFonts w:ascii="Times New Roman" w:eastAsia="Times New Roman" w:hAnsi="Times New Roman" w:cs="Times New Roman"/>
          <w:b/>
          <w:bCs/>
          <w:sz w:val="24"/>
          <w:szCs w:val="24"/>
          <w:lang w:eastAsia="en-IN"/>
        </w:rPr>
        <w:t>What is the CIA TRIAD?</w:t>
      </w:r>
    </w:p>
    <w:p w14:paraId="0A287957" w14:textId="77777777" w:rsidR="00311917" w:rsidRPr="00311917" w:rsidRDefault="00311917" w:rsidP="00912E08">
      <w:pPr>
        <w:spacing w:after="0" w:line="456" w:lineRule="atLeast"/>
        <w:jc w:val="both"/>
        <w:textAlignment w:val="baseline"/>
        <w:rPr>
          <w:rFonts w:ascii="Times New Roman" w:eastAsia="Times New Roman" w:hAnsi="Times New Roman" w:cs="Times New Roman"/>
          <w:sz w:val="24"/>
          <w:szCs w:val="24"/>
          <w:lang w:eastAsia="en-IN"/>
        </w:rPr>
      </w:pPr>
      <w:r w:rsidRPr="00311917">
        <w:rPr>
          <w:rFonts w:ascii="Times New Roman" w:eastAsia="Times New Roman" w:hAnsi="Times New Roman" w:cs="Times New Roman"/>
          <w:sz w:val="24"/>
          <w:szCs w:val="24"/>
          <w:lang w:eastAsia="en-IN"/>
        </w:rPr>
        <w:t xml:space="preserve">In the context of cybersecurity, ‘CIA’ doesn’t have anything to do with the well-known US intelligence agency. Put simply, the CIA triad is a model designed to guide policies for the </w:t>
      </w:r>
      <w:r w:rsidRPr="00311917">
        <w:rPr>
          <w:rFonts w:ascii="Times New Roman" w:eastAsia="Times New Roman" w:hAnsi="Times New Roman" w:cs="Times New Roman"/>
          <w:sz w:val="24"/>
          <w:szCs w:val="24"/>
          <w:lang w:eastAsia="en-IN"/>
        </w:rPr>
        <w:lastRenderedPageBreak/>
        <w:t>information security of an organization. It combines the three principles that should form the security infrastructure of any organization:</w:t>
      </w:r>
    </w:p>
    <w:p w14:paraId="4DC3C809" w14:textId="77777777" w:rsidR="00311917" w:rsidRPr="00311917" w:rsidRDefault="00311917" w:rsidP="00912E08">
      <w:pPr>
        <w:numPr>
          <w:ilvl w:val="0"/>
          <w:numId w:val="1"/>
        </w:numPr>
        <w:spacing w:after="0" w:line="390" w:lineRule="atLeast"/>
        <w:jc w:val="both"/>
        <w:textAlignment w:val="baseline"/>
        <w:rPr>
          <w:rFonts w:ascii="Times New Roman" w:eastAsia="Times New Roman" w:hAnsi="Times New Roman" w:cs="Times New Roman"/>
          <w:sz w:val="24"/>
          <w:szCs w:val="24"/>
          <w:lang w:eastAsia="en-IN"/>
        </w:rPr>
      </w:pPr>
      <w:r w:rsidRPr="00311917">
        <w:rPr>
          <w:rFonts w:ascii="Times New Roman" w:eastAsia="Times New Roman" w:hAnsi="Times New Roman" w:cs="Times New Roman"/>
          <w:sz w:val="24"/>
          <w:szCs w:val="24"/>
          <w:lang w:eastAsia="en-IN"/>
        </w:rPr>
        <w:t>Confidentiality</w:t>
      </w:r>
    </w:p>
    <w:p w14:paraId="6ADDDB68" w14:textId="77777777" w:rsidR="00311917" w:rsidRPr="00311917" w:rsidRDefault="00311917" w:rsidP="00912E08">
      <w:pPr>
        <w:numPr>
          <w:ilvl w:val="0"/>
          <w:numId w:val="1"/>
        </w:numPr>
        <w:spacing w:after="0" w:line="390" w:lineRule="atLeast"/>
        <w:jc w:val="both"/>
        <w:textAlignment w:val="baseline"/>
        <w:rPr>
          <w:rFonts w:ascii="Times New Roman" w:eastAsia="Times New Roman" w:hAnsi="Times New Roman" w:cs="Times New Roman"/>
          <w:sz w:val="24"/>
          <w:szCs w:val="24"/>
          <w:lang w:eastAsia="en-IN"/>
        </w:rPr>
      </w:pPr>
      <w:r w:rsidRPr="00311917">
        <w:rPr>
          <w:rFonts w:ascii="Times New Roman" w:eastAsia="Times New Roman" w:hAnsi="Times New Roman" w:cs="Times New Roman"/>
          <w:sz w:val="24"/>
          <w:szCs w:val="24"/>
          <w:lang w:eastAsia="en-IN"/>
        </w:rPr>
        <w:t>Integrity</w:t>
      </w:r>
    </w:p>
    <w:p w14:paraId="5C371253" w14:textId="77777777" w:rsidR="00311917" w:rsidRPr="00966D34" w:rsidRDefault="00311917" w:rsidP="00912E08">
      <w:pPr>
        <w:numPr>
          <w:ilvl w:val="0"/>
          <w:numId w:val="1"/>
        </w:numPr>
        <w:spacing w:line="390" w:lineRule="atLeast"/>
        <w:jc w:val="both"/>
        <w:textAlignment w:val="baseline"/>
        <w:rPr>
          <w:rFonts w:ascii="Times New Roman" w:eastAsia="Times New Roman" w:hAnsi="Times New Roman" w:cs="Times New Roman"/>
          <w:sz w:val="24"/>
          <w:szCs w:val="24"/>
          <w:lang w:eastAsia="en-IN"/>
        </w:rPr>
      </w:pPr>
      <w:r w:rsidRPr="00311917">
        <w:rPr>
          <w:rFonts w:ascii="Times New Roman" w:eastAsia="Times New Roman" w:hAnsi="Times New Roman" w:cs="Times New Roman"/>
          <w:sz w:val="24"/>
          <w:szCs w:val="24"/>
          <w:lang w:eastAsia="en-IN"/>
        </w:rPr>
        <w:t>Availability</w:t>
      </w:r>
    </w:p>
    <w:p w14:paraId="09965B15" w14:textId="77777777" w:rsidR="00311917" w:rsidRPr="00311917" w:rsidRDefault="00311917" w:rsidP="00912E08">
      <w:pPr>
        <w:spacing w:line="390" w:lineRule="atLeast"/>
        <w:ind w:left="720"/>
        <w:jc w:val="both"/>
        <w:textAlignment w:val="baseline"/>
        <w:rPr>
          <w:rFonts w:ascii="Times New Roman" w:eastAsia="Times New Roman" w:hAnsi="Times New Roman" w:cs="Times New Roman"/>
          <w:sz w:val="24"/>
          <w:szCs w:val="24"/>
          <w:lang w:eastAsia="en-IN"/>
        </w:rPr>
      </w:pPr>
    </w:p>
    <w:p w14:paraId="44059A40" w14:textId="77777777" w:rsidR="00311917" w:rsidRPr="00912E08" w:rsidRDefault="00311917" w:rsidP="00912E08">
      <w:pPr>
        <w:pStyle w:val="Heading3"/>
        <w:spacing w:before="0" w:beforeAutospacing="0" w:after="0" w:afterAutospacing="0" w:line="240" w:lineRule="atLeast"/>
        <w:jc w:val="both"/>
        <w:textAlignment w:val="baseline"/>
        <w:rPr>
          <w:sz w:val="24"/>
          <w:szCs w:val="24"/>
        </w:rPr>
      </w:pPr>
      <w:r w:rsidRPr="00912E08">
        <w:rPr>
          <w:sz w:val="24"/>
          <w:szCs w:val="24"/>
        </w:rPr>
        <w:t>1. Confidentiality</w:t>
      </w:r>
    </w:p>
    <w:p w14:paraId="25FB700E" w14:textId="77777777" w:rsidR="00311917" w:rsidRPr="00966D34" w:rsidRDefault="00311917" w:rsidP="00912E08">
      <w:pPr>
        <w:pStyle w:val="NormalWeb"/>
        <w:spacing w:before="0" w:beforeAutospacing="0" w:after="0" w:afterAutospacing="0" w:line="456" w:lineRule="atLeast"/>
        <w:jc w:val="both"/>
        <w:textAlignment w:val="baseline"/>
      </w:pPr>
      <w:r w:rsidRPr="00966D34">
        <w:t>Confidentiality is the first pillar of the CIA TRIAD and is concerned with controlling access to critical data and preventing any unauthorized disclosure of it. In other words, confidentiality is the process of keeping an organization or individual’s data private and ensuring only authorized people can access it.</w:t>
      </w:r>
    </w:p>
    <w:p w14:paraId="3A0684A8" w14:textId="77777777" w:rsidR="00311917" w:rsidRPr="00966D34" w:rsidRDefault="00311917" w:rsidP="00912E08">
      <w:pPr>
        <w:pStyle w:val="NormalWeb"/>
        <w:spacing w:before="0" w:beforeAutospacing="0" w:after="0" w:afterAutospacing="0" w:line="456" w:lineRule="atLeast"/>
        <w:jc w:val="both"/>
        <w:textAlignment w:val="baseline"/>
      </w:pPr>
      <w:r w:rsidRPr="00966D34">
        <w:t>For example, in an organization only authorized payroll employees should get access to the database of employees’ payroll. And, within that group of authorized users, additional limitations are implemented so that only certain users can perform particular tasks.</w:t>
      </w:r>
    </w:p>
    <w:p w14:paraId="271BE405" w14:textId="77777777" w:rsidR="00311917" w:rsidRPr="00966D34" w:rsidRDefault="00311917" w:rsidP="00912E08">
      <w:pPr>
        <w:pStyle w:val="NormalWeb"/>
        <w:spacing w:before="0" w:beforeAutospacing="0" w:after="0" w:afterAutospacing="0" w:line="456" w:lineRule="atLeast"/>
        <w:jc w:val="both"/>
        <w:textAlignment w:val="baseline"/>
      </w:pPr>
      <w:r w:rsidRPr="00966D34">
        <w:t>Another example: when we shop online, we expect that the personal information we submit through the website, such as credit card and shipping details, stay protected and don’t get into the hands of any unauthorized person. The principle of confidentiality helps to achieve this.</w:t>
      </w:r>
    </w:p>
    <w:p w14:paraId="39B21734" w14:textId="77777777" w:rsidR="00311917" w:rsidRPr="00966D34" w:rsidRDefault="00311917" w:rsidP="00912E08">
      <w:pPr>
        <w:pStyle w:val="NormalWeb"/>
        <w:spacing w:before="0" w:beforeAutospacing="0" w:after="0" w:afterAutospacing="0" w:line="456" w:lineRule="atLeast"/>
        <w:jc w:val="both"/>
        <w:textAlignment w:val="baseline"/>
      </w:pPr>
    </w:p>
    <w:p w14:paraId="74075620" w14:textId="77777777" w:rsidR="00311917" w:rsidRPr="00966D34" w:rsidRDefault="00311917" w:rsidP="00912E08">
      <w:pPr>
        <w:pStyle w:val="Heading4"/>
        <w:spacing w:before="0" w:line="240" w:lineRule="atLeast"/>
        <w:jc w:val="both"/>
        <w:textAlignment w:val="baseline"/>
        <w:rPr>
          <w:rFonts w:ascii="Times New Roman" w:hAnsi="Times New Roman" w:cs="Times New Roman"/>
          <w:i w:val="0"/>
          <w:iCs w:val="0"/>
          <w:color w:val="auto"/>
          <w:sz w:val="24"/>
          <w:szCs w:val="24"/>
        </w:rPr>
      </w:pPr>
      <w:r w:rsidRPr="00966D34">
        <w:rPr>
          <w:rFonts w:ascii="Times New Roman" w:hAnsi="Times New Roman" w:cs="Times New Roman"/>
          <w:b/>
          <w:bCs/>
          <w:i w:val="0"/>
          <w:iCs w:val="0"/>
          <w:color w:val="auto"/>
          <w:sz w:val="24"/>
          <w:szCs w:val="24"/>
        </w:rPr>
        <w:t>How Might Confidentiality/Integrity/Availability Be Breached?</w:t>
      </w:r>
    </w:p>
    <w:p w14:paraId="5880004F" w14:textId="77777777" w:rsidR="00311917" w:rsidRPr="00966D34" w:rsidRDefault="00311917" w:rsidP="00912E08">
      <w:pPr>
        <w:pStyle w:val="NormalWeb"/>
        <w:spacing w:before="0" w:beforeAutospacing="0" w:after="0" w:afterAutospacing="0" w:line="456" w:lineRule="atLeast"/>
        <w:jc w:val="both"/>
        <w:textAlignment w:val="baseline"/>
      </w:pPr>
      <w:r w:rsidRPr="00966D34">
        <w:t>It’s possible to violate data confidentiality through direct attacks like </w:t>
      </w:r>
      <w:hyperlink r:id="rId13" w:history="1">
        <w:r w:rsidRPr="00966D34">
          <w:rPr>
            <w:rStyle w:val="Hyperlink"/>
            <w:b/>
            <w:bCs/>
            <w:color w:val="auto"/>
            <w:u w:val="none"/>
            <w:bdr w:val="none" w:sz="0" w:space="0" w:color="auto" w:frame="1"/>
          </w:rPr>
          <w:t>MITM (Man-In-The-Middle)</w:t>
        </w:r>
      </w:hyperlink>
      <w:r w:rsidRPr="00966D34">
        <w:t> are designed to get access to unauthorized data, databases, and applications. Because there are many attack vectors, preventive measures to protect confidentiality have to be robust.</w:t>
      </w:r>
    </w:p>
    <w:p w14:paraId="70BBB287" w14:textId="77777777" w:rsidR="00311917" w:rsidRPr="00966D34" w:rsidRDefault="00311917" w:rsidP="00912E08">
      <w:pPr>
        <w:pStyle w:val="Heading4"/>
        <w:spacing w:before="0" w:line="240" w:lineRule="atLeast"/>
        <w:jc w:val="both"/>
        <w:textAlignment w:val="baseline"/>
        <w:rPr>
          <w:rFonts w:ascii="Times New Roman" w:hAnsi="Times New Roman" w:cs="Times New Roman"/>
          <w:b/>
          <w:bCs/>
          <w:i w:val="0"/>
          <w:iCs w:val="0"/>
          <w:color w:val="auto"/>
          <w:sz w:val="24"/>
          <w:szCs w:val="24"/>
        </w:rPr>
      </w:pPr>
    </w:p>
    <w:p w14:paraId="4198CC1D" w14:textId="0030F1DF" w:rsidR="00311917" w:rsidRPr="00966D34" w:rsidRDefault="00311917" w:rsidP="00912E08">
      <w:pPr>
        <w:pStyle w:val="Heading4"/>
        <w:spacing w:before="0" w:line="240" w:lineRule="atLeast"/>
        <w:jc w:val="both"/>
        <w:textAlignment w:val="baseline"/>
        <w:rPr>
          <w:rFonts w:ascii="Times New Roman" w:hAnsi="Times New Roman" w:cs="Times New Roman"/>
          <w:i w:val="0"/>
          <w:iCs w:val="0"/>
          <w:color w:val="auto"/>
          <w:sz w:val="24"/>
          <w:szCs w:val="24"/>
        </w:rPr>
      </w:pPr>
      <w:r w:rsidRPr="00966D34">
        <w:rPr>
          <w:rFonts w:ascii="Times New Roman" w:hAnsi="Times New Roman" w:cs="Times New Roman"/>
          <w:b/>
          <w:bCs/>
          <w:i w:val="0"/>
          <w:iCs w:val="0"/>
          <w:color w:val="auto"/>
          <w:sz w:val="24"/>
          <w:szCs w:val="24"/>
        </w:rPr>
        <w:t>What Can We Do About It?</w:t>
      </w:r>
    </w:p>
    <w:p w14:paraId="358BFA50" w14:textId="560EA5C1" w:rsidR="00311917" w:rsidRDefault="00311917" w:rsidP="00912E08">
      <w:pPr>
        <w:pStyle w:val="NormalWeb"/>
        <w:spacing w:before="0" w:beforeAutospacing="0" w:after="0" w:afterAutospacing="0" w:line="456" w:lineRule="atLeast"/>
        <w:jc w:val="both"/>
        <w:textAlignment w:val="baseline"/>
      </w:pPr>
      <w:r w:rsidRPr="00966D34">
        <w:t>Measures should include sensible data labeling and classification, tight access controls and authentications, proper encryption of data in storage, process, and transit, a remote wipe feature, and most importantly education and training for all the employees who have access to data.</w:t>
      </w:r>
    </w:p>
    <w:p w14:paraId="44008386" w14:textId="77777777" w:rsidR="00912E08" w:rsidRPr="00966D34" w:rsidRDefault="00912E08" w:rsidP="00912E08">
      <w:pPr>
        <w:pStyle w:val="NormalWeb"/>
        <w:spacing w:before="0" w:beforeAutospacing="0" w:after="0" w:afterAutospacing="0" w:line="456" w:lineRule="atLeast"/>
        <w:jc w:val="both"/>
        <w:textAlignment w:val="baseline"/>
      </w:pPr>
    </w:p>
    <w:p w14:paraId="29D555D7" w14:textId="77777777" w:rsidR="00311917" w:rsidRPr="00966D34" w:rsidRDefault="00311917" w:rsidP="00912E08">
      <w:pPr>
        <w:pStyle w:val="NormalWeb"/>
        <w:spacing w:before="0" w:beforeAutospacing="0" w:after="0" w:afterAutospacing="0" w:line="456" w:lineRule="atLeast"/>
        <w:jc w:val="both"/>
        <w:textAlignment w:val="baseline"/>
      </w:pPr>
    </w:p>
    <w:p w14:paraId="7F3B42FC" w14:textId="14059759" w:rsidR="00311917" w:rsidRPr="00966D34" w:rsidRDefault="00311917" w:rsidP="00912E08">
      <w:pPr>
        <w:pStyle w:val="Heading3"/>
        <w:spacing w:before="0" w:beforeAutospacing="0" w:after="0" w:afterAutospacing="0" w:line="240" w:lineRule="atLeast"/>
        <w:jc w:val="both"/>
        <w:textAlignment w:val="baseline"/>
        <w:rPr>
          <w:sz w:val="24"/>
          <w:szCs w:val="24"/>
        </w:rPr>
      </w:pPr>
      <w:r w:rsidRPr="00966D34">
        <w:rPr>
          <w:sz w:val="24"/>
          <w:szCs w:val="24"/>
        </w:rPr>
        <w:lastRenderedPageBreak/>
        <w:t>2. Integrity</w:t>
      </w:r>
    </w:p>
    <w:p w14:paraId="1F85C8EA" w14:textId="77777777" w:rsidR="00311917" w:rsidRPr="00966D34" w:rsidRDefault="00311917" w:rsidP="00912E08">
      <w:pPr>
        <w:pStyle w:val="NormalWeb"/>
        <w:spacing w:before="0" w:beforeAutospacing="0" w:after="0" w:afterAutospacing="0" w:line="456" w:lineRule="atLeast"/>
        <w:jc w:val="both"/>
        <w:textAlignment w:val="baseline"/>
      </w:pPr>
      <w:r w:rsidRPr="00966D34">
        <w:t>In cybersecurity, integrity refers to data that hasn’t been tampered with. Data that has been tampered with or compromised has lost its integrity.</w:t>
      </w:r>
    </w:p>
    <w:p w14:paraId="6A798D26" w14:textId="77777777" w:rsidR="00311917" w:rsidRPr="00966D34" w:rsidRDefault="00311917" w:rsidP="00912E08">
      <w:pPr>
        <w:pStyle w:val="NormalWeb"/>
        <w:spacing w:before="0" w:beforeAutospacing="0" w:after="0" w:afterAutospacing="0" w:line="456" w:lineRule="atLeast"/>
        <w:jc w:val="both"/>
        <w:textAlignment w:val="baseline"/>
      </w:pPr>
      <w:r w:rsidRPr="00966D34">
        <w:t>For example, e-commerce customers expect the information and pricing of products listed in a store to be accurate and unaltered. Similarly, banking customers should be able to trust information related to their accounts and balance. If these details can be altered by an unauthorized person, they have no integrity. Integrity ensures the protection of data in transit, use, and storage.</w:t>
      </w:r>
    </w:p>
    <w:p w14:paraId="5428EA55" w14:textId="77777777" w:rsidR="00311917" w:rsidRPr="00966D34" w:rsidRDefault="00311917" w:rsidP="00912E08">
      <w:pPr>
        <w:pStyle w:val="NormalWeb"/>
        <w:spacing w:before="0" w:beforeAutospacing="0" w:after="0" w:afterAutospacing="0" w:line="456" w:lineRule="atLeast"/>
        <w:jc w:val="both"/>
        <w:textAlignment w:val="baseline"/>
      </w:pPr>
      <w:r w:rsidRPr="00966D34">
        <w:t>Like confidentiality, integrity can be compromised through various attack vectors. Therefore, the use of preventive measures like encryption, digital signatures, hashing, </w:t>
      </w:r>
      <w:hyperlink r:id="rId14" w:history="1">
        <w:r w:rsidRPr="00966D34">
          <w:rPr>
            <w:rStyle w:val="Hyperlink"/>
            <w:b/>
            <w:bCs/>
            <w:color w:val="auto"/>
            <w:u w:val="none"/>
            <w:bdr w:val="none" w:sz="0" w:space="0" w:color="auto" w:frame="1"/>
          </w:rPr>
          <w:t>security certificates</w:t>
        </w:r>
      </w:hyperlink>
      <w:r w:rsidRPr="00966D34">
        <w:t>,  and robust authentication mechanisms is vital.</w:t>
      </w:r>
    </w:p>
    <w:p w14:paraId="6A3DCECA" w14:textId="77777777" w:rsidR="00311917" w:rsidRPr="00966D34" w:rsidRDefault="00311917" w:rsidP="00912E08">
      <w:pPr>
        <w:pStyle w:val="NormalWeb"/>
        <w:spacing w:before="0" w:beforeAutospacing="0" w:after="0" w:afterAutospacing="0" w:line="456" w:lineRule="atLeast"/>
        <w:jc w:val="both"/>
        <w:textAlignment w:val="baseline"/>
      </w:pPr>
    </w:p>
    <w:p w14:paraId="40B29E90" w14:textId="77777777" w:rsidR="00311917" w:rsidRPr="00966D34" w:rsidRDefault="00311917" w:rsidP="00912E08">
      <w:pPr>
        <w:pStyle w:val="Heading3"/>
        <w:spacing w:before="0" w:beforeAutospacing="0" w:after="0" w:afterAutospacing="0" w:line="240" w:lineRule="atLeast"/>
        <w:jc w:val="both"/>
        <w:textAlignment w:val="baseline"/>
        <w:rPr>
          <w:sz w:val="24"/>
          <w:szCs w:val="24"/>
        </w:rPr>
      </w:pPr>
      <w:r w:rsidRPr="00966D34">
        <w:rPr>
          <w:sz w:val="24"/>
          <w:szCs w:val="24"/>
        </w:rPr>
        <w:t>3. Availability</w:t>
      </w:r>
    </w:p>
    <w:p w14:paraId="1F79D26E" w14:textId="77777777" w:rsidR="00311917" w:rsidRPr="00966D34" w:rsidRDefault="00311917" w:rsidP="00912E08">
      <w:pPr>
        <w:pStyle w:val="NormalWeb"/>
        <w:spacing w:before="0" w:beforeAutospacing="0" w:after="0" w:afterAutospacing="0" w:line="456" w:lineRule="atLeast"/>
        <w:jc w:val="both"/>
        <w:textAlignment w:val="baseline"/>
      </w:pPr>
      <w:r w:rsidRPr="00966D34">
        <w:t>Authorization ensures that the certain users can get timely and reliable access to the required resources whenever they need to. Applications, systems, or data are of no use to an organization or its customers if they are not accessible as and when required – as in the case of a denial-of-service attack.</w:t>
      </w:r>
    </w:p>
    <w:p w14:paraId="4AE27CA5" w14:textId="7FF19800" w:rsidR="00311917" w:rsidRDefault="00311917" w:rsidP="00912E08">
      <w:pPr>
        <w:pStyle w:val="NormalWeb"/>
        <w:spacing w:before="0" w:beforeAutospacing="0" w:after="0" w:afterAutospacing="0" w:line="456" w:lineRule="atLeast"/>
        <w:jc w:val="both"/>
        <w:textAlignment w:val="baseline"/>
      </w:pPr>
      <w:r w:rsidRPr="00966D34">
        <w:t>Threats to data availability such as denial-of-service attacks can affect the performance of web applications websites, and web-based services. Preventive measures must be taken – such as regular software patching, system upgrades, </w:t>
      </w:r>
      <w:hyperlink r:id="rId15" w:history="1">
        <w:r w:rsidRPr="00966D34">
          <w:rPr>
            <w:rStyle w:val="Hyperlink"/>
            <w:b/>
            <w:bCs/>
            <w:color w:val="auto"/>
            <w:u w:val="none"/>
            <w:bdr w:val="none" w:sz="0" w:space="0" w:color="auto" w:frame="1"/>
          </w:rPr>
          <w:t>backups</w:t>
        </w:r>
      </w:hyperlink>
      <w:r w:rsidRPr="00966D34">
        <w:t>, and the implementation of comprehensive disaster recovery strategies.</w:t>
      </w:r>
    </w:p>
    <w:p w14:paraId="38127959" w14:textId="77777777" w:rsidR="00912E08" w:rsidRPr="00966D34" w:rsidRDefault="00912E08" w:rsidP="00912E08">
      <w:pPr>
        <w:pStyle w:val="NormalWeb"/>
        <w:spacing w:before="0" w:beforeAutospacing="0" w:after="0" w:afterAutospacing="0" w:line="456" w:lineRule="atLeast"/>
        <w:jc w:val="both"/>
        <w:textAlignment w:val="baseline"/>
      </w:pPr>
    </w:p>
    <w:p w14:paraId="28E5D389" w14:textId="77777777" w:rsidR="00C45C2D" w:rsidRPr="00966D34" w:rsidRDefault="00C45C2D" w:rsidP="00912E08">
      <w:pPr>
        <w:pStyle w:val="Heading2"/>
        <w:shd w:val="clear" w:color="auto" w:fill="FFFFFF"/>
        <w:spacing w:before="0" w:beforeAutospacing="0" w:after="345" w:afterAutospacing="0"/>
        <w:jc w:val="both"/>
        <w:rPr>
          <w:sz w:val="24"/>
          <w:szCs w:val="24"/>
        </w:rPr>
      </w:pPr>
      <w:r w:rsidRPr="00966D34">
        <w:rPr>
          <w:sz w:val="24"/>
          <w:szCs w:val="24"/>
        </w:rPr>
        <w:t>Information Security vs Cybersecurity</w:t>
      </w:r>
    </w:p>
    <w:p w14:paraId="13F0FC9F" w14:textId="77777777" w:rsidR="00C45C2D" w:rsidRPr="00966D34" w:rsidRDefault="00C45C2D" w:rsidP="00912E08">
      <w:pPr>
        <w:pStyle w:val="NormalWeb"/>
        <w:shd w:val="clear" w:color="auto" w:fill="FFFFFF"/>
        <w:spacing w:before="0" w:beforeAutospacing="0" w:after="450" w:afterAutospacing="0"/>
        <w:jc w:val="both"/>
      </w:pPr>
      <w:r w:rsidRPr="00966D34">
        <w:t>Information security differs from </w:t>
      </w:r>
      <w:hyperlink r:id="rId16" w:history="1">
        <w:r w:rsidRPr="00966D34">
          <w:rPr>
            <w:rStyle w:val="Hyperlink"/>
            <w:color w:val="auto"/>
            <w:u w:val="none"/>
          </w:rPr>
          <w:t>cybersecurity</w:t>
        </w:r>
      </w:hyperlink>
      <w:r w:rsidRPr="00966D34">
        <w:t> in both scope and purpose. The two terms are often used interchangeably, but more accurately, cybersecurity is a subcategory of information security. Information security is a broad field that covers many areas such as physical security, endpoint security, </w:t>
      </w:r>
      <w:hyperlink r:id="rId17" w:history="1">
        <w:r w:rsidRPr="00966D34">
          <w:rPr>
            <w:rStyle w:val="Hyperlink"/>
            <w:color w:val="auto"/>
            <w:u w:val="none"/>
          </w:rPr>
          <w:t>data encryption</w:t>
        </w:r>
      </w:hyperlink>
      <w:r w:rsidRPr="00966D34">
        <w:t>, and network security. It is also closely related to information assurance, which protects information from threats such as natural disasters and server failures.</w:t>
      </w:r>
    </w:p>
    <w:p w14:paraId="1CEDFF83" w14:textId="77777777" w:rsidR="00C45C2D" w:rsidRDefault="00C45C2D" w:rsidP="00912E08">
      <w:pPr>
        <w:pStyle w:val="NormalWeb"/>
        <w:shd w:val="clear" w:color="auto" w:fill="FFFFFF"/>
        <w:spacing w:before="0" w:beforeAutospacing="0" w:after="450" w:afterAutospacing="0"/>
        <w:jc w:val="both"/>
      </w:pPr>
      <w:r w:rsidRPr="00966D34">
        <w:t>Cybersecurity primarily addresses technology-related threats, with practices and tools that can prevent or mitigate them. Another related category is data security, which focuses on protecting an organization’s data from accidental or malicious exposure to unauthorized parties.</w:t>
      </w:r>
    </w:p>
    <w:p w14:paraId="16A66B3F" w14:textId="77777777" w:rsidR="00912E08" w:rsidRPr="00966D34" w:rsidRDefault="00912E08" w:rsidP="00912E08">
      <w:pPr>
        <w:pStyle w:val="NormalWeb"/>
        <w:shd w:val="clear" w:color="auto" w:fill="FFFFFF"/>
        <w:spacing w:before="0" w:beforeAutospacing="0" w:after="450" w:afterAutospacing="0"/>
        <w:jc w:val="both"/>
      </w:pPr>
    </w:p>
    <w:p w14:paraId="4A204BDF" w14:textId="4C561199" w:rsidR="00C45C2D" w:rsidRPr="00966D34" w:rsidRDefault="00C45C2D" w:rsidP="00912E08">
      <w:pPr>
        <w:pStyle w:val="NormalWeb"/>
        <w:shd w:val="clear" w:color="auto" w:fill="FFFFFF"/>
        <w:spacing w:before="0" w:beforeAutospacing="0" w:after="450" w:afterAutospacing="0"/>
        <w:jc w:val="both"/>
        <w:rPr>
          <w:b/>
          <w:bCs/>
        </w:rPr>
      </w:pPr>
      <w:r w:rsidRPr="00966D34">
        <w:rPr>
          <w:b/>
          <w:bCs/>
        </w:rPr>
        <w:t>Information Security Threats</w:t>
      </w:r>
    </w:p>
    <w:p w14:paraId="29BCA65A" w14:textId="77777777" w:rsidR="00C45C2D" w:rsidRPr="00966D34" w:rsidRDefault="00C45C2D" w:rsidP="00912E08">
      <w:pPr>
        <w:pStyle w:val="Heading3"/>
        <w:shd w:val="clear" w:color="auto" w:fill="FFFFFF"/>
        <w:spacing w:before="0" w:beforeAutospacing="0" w:after="345" w:afterAutospacing="0"/>
        <w:jc w:val="both"/>
        <w:rPr>
          <w:sz w:val="24"/>
          <w:szCs w:val="24"/>
        </w:rPr>
      </w:pPr>
      <w:r w:rsidRPr="00966D34">
        <w:rPr>
          <w:sz w:val="24"/>
          <w:szCs w:val="24"/>
        </w:rPr>
        <w:t>Unsecure or Poorly Secured Systems</w:t>
      </w:r>
    </w:p>
    <w:p w14:paraId="4546A62F" w14:textId="77777777" w:rsidR="00C45C2D" w:rsidRPr="00966D34" w:rsidRDefault="00C45C2D" w:rsidP="00912E08">
      <w:pPr>
        <w:pStyle w:val="NormalWeb"/>
        <w:shd w:val="clear" w:color="auto" w:fill="FFFFFF"/>
        <w:spacing w:before="0" w:beforeAutospacing="0" w:after="450" w:afterAutospacing="0"/>
        <w:jc w:val="both"/>
      </w:pPr>
      <w:r w:rsidRPr="00966D34">
        <w:t>The speed and technological development often leads to compromises in security measures. In other cases, systems are developed without security in mind, and remain in operation at an organization as legacy systems. Organizations must identify these poorly secured systems, and mitigate the </w:t>
      </w:r>
      <w:hyperlink r:id="rId18" w:history="1">
        <w:r w:rsidRPr="00966D34">
          <w:rPr>
            <w:rStyle w:val="Hyperlink"/>
            <w:color w:val="auto"/>
            <w:u w:val="none"/>
          </w:rPr>
          <w:t>threat</w:t>
        </w:r>
      </w:hyperlink>
      <w:r w:rsidRPr="00966D34">
        <w:t> by securing or patching them, decommissioning them, or isolating them.</w:t>
      </w:r>
    </w:p>
    <w:p w14:paraId="42622A99" w14:textId="77777777" w:rsidR="00C45C2D" w:rsidRPr="00966D34" w:rsidRDefault="00C45C2D" w:rsidP="00912E08">
      <w:pPr>
        <w:pStyle w:val="Heading3"/>
        <w:shd w:val="clear" w:color="auto" w:fill="FFFFFF"/>
        <w:spacing w:before="0" w:beforeAutospacing="0" w:after="345" w:afterAutospacing="0"/>
        <w:jc w:val="both"/>
        <w:rPr>
          <w:sz w:val="24"/>
          <w:szCs w:val="24"/>
        </w:rPr>
      </w:pPr>
      <w:r w:rsidRPr="00966D34">
        <w:rPr>
          <w:sz w:val="24"/>
          <w:szCs w:val="24"/>
        </w:rPr>
        <w:t>Social Media Attacks</w:t>
      </w:r>
    </w:p>
    <w:p w14:paraId="4B08FB09" w14:textId="77777777" w:rsidR="00C45C2D" w:rsidRPr="00966D34" w:rsidRDefault="00C45C2D" w:rsidP="00912E08">
      <w:pPr>
        <w:pStyle w:val="NormalWeb"/>
        <w:shd w:val="clear" w:color="auto" w:fill="FFFFFF"/>
        <w:spacing w:before="0" w:beforeAutospacing="0" w:after="450" w:afterAutospacing="0"/>
        <w:jc w:val="both"/>
      </w:pPr>
      <w:r w:rsidRPr="00966D34">
        <w:t>Many people have social media accounts, where they often unintentionally share a lot of information about themselves. </w:t>
      </w:r>
      <w:hyperlink r:id="rId19" w:history="1">
        <w:r w:rsidRPr="00966D34">
          <w:rPr>
            <w:rStyle w:val="Hyperlink"/>
            <w:color w:val="auto"/>
            <w:u w:val="none"/>
          </w:rPr>
          <w:t>Attackers</w:t>
        </w:r>
      </w:hyperlink>
      <w:r w:rsidRPr="00966D34">
        <w:t> can launch attacks directly via social media, for example by spreading malware via social media messages, or indirectly, by using information obtained from these sites to analyze user and organizational </w:t>
      </w:r>
      <w:hyperlink r:id="rId20" w:history="1">
        <w:r w:rsidRPr="00966D34">
          <w:rPr>
            <w:rStyle w:val="Hyperlink"/>
            <w:color w:val="auto"/>
            <w:u w:val="none"/>
          </w:rPr>
          <w:t>vulnerabilities</w:t>
        </w:r>
      </w:hyperlink>
      <w:r w:rsidRPr="00966D34">
        <w:t>, and use them to design an attack.</w:t>
      </w:r>
    </w:p>
    <w:p w14:paraId="32935EBD" w14:textId="77777777" w:rsidR="00C45C2D" w:rsidRPr="00966D34" w:rsidRDefault="00C45C2D" w:rsidP="00912E08">
      <w:pPr>
        <w:pStyle w:val="Heading3"/>
        <w:shd w:val="clear" w:color="auto" w:fill="FFFFFF"/>
        <w:spacing w:before="0" w:beforeAutospacing="0" w:after="345" w:afterAutospacing="0"/>
        <w:jc w:val="both"/>
        <w:rPr>
          <w:sz w:val="24"/>
          <w:szCs w:val="24"/>
        </w:rPr>
      </w:pPr>
      <w:r w:rsidRPr="00966D34">
        <w:rPr>
          <w:sz w:val="24"/>
          <w:szCs w:val="24"/>
        </w:rPr>
        <w:t>Social Engineering</w:t>
      </w:r>
    </w:p>
    <w:p w14:paraId="5AA643A9" w14:textId="77777777" w:rsidR="00C45C2D" w:rsidRPr="00966D34" w:rsidRDefault="00C45C2D" w:rsidP="00912E08">
      <w:pPr>
        <w:pStyle w:val="NormalWeb"/>
        <w:shd w:val="clear" w:color="auto" w:fill="FFFFFF"/>
        <w:spacing w:before="0" w:beforeAutospacing="0" w:after="450" w:afterAutospacing="0"/>
        <w:jc w:val="both"/>
      </w:pPr>
      <w:hyperlink r:id="rId21" w:history="1">
        <w:r w:rsidRPr="00966D34">
          <w:rPr>
            <w:rStyle w:val="Hyperlink"/>
            <w:color w:val="auto"/>
            <w:u w:val="none"/>
          </w:rPr>
          <w:t>Social engineering</w:t>
        </w:r>
      </w:hyperlink>
      <w:r w:rsidRPr="00966D34">
        <w:t> involves attackers sending emails and messages that trick users into performing actions that may compromise their security or divulge private information. Attackers manipulate users using psychological triggers like curiosity, urgency or fear.</w:t>
      </w:r>
    </w:p>
    <w:p w14:paraId="377EA3C7" w14:textId="77777777" w:rsidR="00C45C2D" w:rsidRPr="00966D34" w:rsidRDefault="00C45C2D" w:rsidP="00912E08">
      <w:pPr>
        <w:pStyle w:val="NormalWeb"/>
        <w:shd w:val="clear" w:color="auto" w:fill="FFFFFF"/>
        <w:spacing w:before="0" w:beforeAutospacing="0" w:after="450" w:afterAutospacing="0"/>
        <w:jc w:val="both"/>
      </w:pPr>
      <w:r w:rsidRPr="00966D34">
        <w:t>Because the source of a social engineering message appears to be trusted, people are more likely to comply, for example by clicking a link that installs malware on their device, or by providing personal information, credentials, or financial details.</w:t>
      </w:r>
    </w:p>
    <w:p w14:paraId="105DED07" w14:textId="77777777" w:rsidR="00C45C2D" w:rsidRPr="00966D34" w:rsidRDefault="00C45C2D" w:rsidP="00912E08">
      <w:pPr>
        <w:pStyle w:val="NormalWeb"/>
        <w:shd w:val="clear" w:color="auto" w:fill="FFFFFF"/>
        <w:spacing w:before="0" w:beforeAutospacing="0" w:after="450" w:afterAutospacing="0"/>
        <w:jc w:val="both"/>
      </w:pPr>
      <w:r w:rsidRPr="00966D34">
        <w:t>Organizations can mitigate social engineering by making users aware of its dangers and training them to identify and avoid suspected social engineering messages. In addition, technological systems can be used to block social engineering at its source, or prevent users from performing dangerous actions such as clicking on unknown links or downloading unknown attachments.</w:t>
      </w:r>
    </w:p>
    <w:p w14:paraId="7E5ACFF3" w14:textId="77777777" w:rsidR="00C45C2D" w:rsidRPr="00966D34" w:rsidRDefault="00C45C2D" w:rsidP="00912E08">
      <w:pPr>
        <w:pStyle w:val="Heading3"/>
        <w:shd w:val="clear" w:color="auto" w:fill="FFFFFF"/>
        <w:spacing w:before="0" w:beforeAutospacing="0" w:after="345" w:afterAutospacing="0"/>
        <w:jc w:val="both"/>
        <w:rPr>
          <w:sz w:val="24"/>
          <w:szCs w:val="24"/>
        </w:rPr>
      </w:pPr>
      <w:r w:rsidRPr="00966D34">
        <w:rPr>
          <w:sz w:val="24"/>
          <w:szCs w:val="24"/>
        </w:rPr>
        <w:t>Malware on Endpoints</w:t>
      </w:r>
    </w:p>
    <w:p w14:paraId="7CE89622" w14:textId="77777777" w:rsidR="00C45C2D" w:rsidRPr="00966D34" w:rsidRDefault="00C45C2D" w:rsidP="00912E08">
      <w:pPr>
        <w:pStyle w:val="NormalWeb"/>
        <w:shd w:val="clear" w:color="auto" w:fill="FFFFFF"/>
        <w:spacing w:before="0" w:beforeAutospacing="0" w:after="450" w:afterAutospacing="0"/>
        <w:jc w:val="both"/>
      </w:pPr>
      <w:r w:rsidRPr="00966D34">
        <w:t>Organizational users work with a large variety of endpoint devices, including desktop computers, laptops, tablets, and mobile phones, many of which are privately owned and not under the organization’s control, and all of which connect regularly to the Internet.</w:t>
      </w:r>
    </w:p>
    <w:p w14:paraId="01D4961C" w14:textId="77777777" w:rsidR="00C45C2D" w:rsidRPr="00966D34" w:rsidRDefault="00C45C2D" w:rsidP="00912E08">
      <w:pPr>
        <w:pStyle w:val="NormalWeb"/>
        <w:shd w:val="clear" w:color="auto" w:fill="FFFFFF"/>
        <w:spacing w:before="0" w:beforeAutospacing="0" w:after="450" w:afterAutospacing="0"/>
        <w:jc w:val="both"/>
      </w:pPr>
      <w:r w:rsidRPr="00966D34">
        <w:lastRenderedPageBreak/>
        <w:t>A primary threat on all these endpoints is malware, which can be transmitted by a variety of means, can result in compromise of the endpoint itself, and can also lead to privilege escalation to other organizational systems.</w:t>
      </w:r>
    </w:p>
    <w:p w14:paraId="538F581C" w14:textId="77777777" w:rsidR="00C45C2D" w:rsidRPr="00966D34" w:rsidRDefault="00C45C2D" w:rsidP="00912E08">
      <w:pPr>
        <w:pStyle w:val="NormalWeb"/>
        <w:shd w:val="clear" w:color="auto" w:fill="FFFFFF"/>
        <w:spacing w:before="0" w:beforeAutospacing="0" w:after="450" w:afterAutospacing="0"/>
        <w:jc w:val="both"/>
      </w:pPr>
      <w:r w:rsidRPr="00966D34">
        <w:t>Traditional antivirus software is insufficient to block all modern forms of malware, and more advanced approaches are developing to securing endpoints, such as endpoint detection and response (EDR).</w:t>
      </w:r>
    </w:p>
    <w:p w14:paraId="3D33FCE5" w14:textId="77777777" w:rsidR="00C45C2D" w:rsidRPr="00966D34" w:rsidRDefault="00C45C2D" w:rsidP="00912E08">
      <w:pPr>
        <w:pStyle w:val="Heading3"/>
        <w:shd w:val="clear" w:color="auto" w:fill="FFFFFF"/>
        <w:spacing w:before="0" w:beforeAutospacing="0" w:after="345" w:afterAutospacing="0"/>
        <w:jc w:val="both"/>
        <w:rPr>
          <w:sz w:val="24"/>
          <w:szCs w:val="24"/>
        </w:rPr>
      </w:pPr>
      <w:r w:rsidRPr="00966D34">
        <w:rPr>
          <w:sz w:val="24"/>
          <w:szCs w:val="24"/>
        </w:rPr>
        <w:t>Lack of Encryption</w:t>
      </w:r>
    </w:p>
    <w:p w14:paraId="0E79BC0E" w14:textId="77777777" w:rsidR="00C45C2D" w:rsidRPr="00966D34" w:rsidRDefault="00C45C2D" w:rsidP="00912E08">
      <w:pPr>
        <w:pStyle w:val="NormalWeb"/>
        <w:shd w:val="clear" w:color="auto" w:fill="FFFFFF"/>
        <w:spacing w:before="0" w:beforeAutospacing="0" w:after="450" w:afterAutospacing="0"/>
        <w:jc w:val="both"/>
      </w:pPr>
      <w:r w:rsidRPr="00966D34">
        <w:t>Encryption processes encode data so that it can only be decoded by users with secret keys. It is very effective in </w:t>
      </w:r>
      <w:hyperlink r:id="rId22" w:history="1">
        <w:r w:rsidRPr="00966D34">
          <w:rPr>
            <w:rStyle w:val="Hyperlink"/>
            <w:color w:val="auto"/>
            <w:u w:val="none"/>
          </w:rPr>
          <w:t>preventing data loss</w:t>
        </w:r>
      </w:hyperlink>
      <w:r w:rsidRPr="00966D34">
        <w:t> or corruption in case of equipment loss or theft, or in case organizational systems are compromised by attackers.</w:t>
      </w:r>
    </w:p>
    <w:p w14:paraId="6F3016E9" w14:textId="77777777" w:rsidR="00C45C2D" w:rsidRPr="00966D34" w:rsidRDefault="00C45C2D" w:rsidP="00912E08">
      <w:pPr>
        <w:pStyle w:val="NormalWeb"/>
        <w:shd w:val="clear" w:color="auto" w:fill="FFFFFF"/>
        <w:spacing w:before="0" w:beforeAutospacing="0" w:after="450" w:afterAutospacing="0"/>
        <w:jc w:val="both"/>
      </w:pPr>
      <w:r w:rsidRPr="00966D34">
        <w:t>Unfortunately, this measure is often overlooked due to its complexity and lack of legal obligations associated with proper implementation. Organizations are increasingly adopting encryption, by purchasing storage devices or using cloud services that support encryption, or using dedicated security tools.</w:t>
      </w:r>
    </w:p>
    <w:p w14:paraId="22EBE0D5" w14:textId="77777777" w:rsidR="00C45C2D" w:rsidRPr="00966D34" w:rsidRDefault="00C45C2D" w:rsidP="00912E08">
      <w:pPr>
        <w:pStyle w:val="Heading3"/>
        <w:shd w:val="clear" w:color="auto" w:fill="FFFFFF"/>
        <w:spacing w:before="0" w:beforeAutospacing="0" w:after="345" w:afterAutospacing="0"/>
        <w:jc w:val="both"/>
        <w:rPr>
          <w:sz w:val="24"/>
          <w:szCs w:val="24"/>
        </w:rPr>
      </w:pPr>
      <w:r w:rsidRPr="00966D34">
        <w:rPr>
          <w:sz w:val="24"/>
          <w:szCs w:val="24"/>
        </w:rPr>
        <w:t>Security Misconfiguration</w:t>
      </w:r>
    </w:p>
    <w:p w14:paraId="4E1D0C57" w14:textId="77777777" w:rsidR="00C45C2D" w:rsidRPr="00966D34" w:rsidRDefault="00C45C2D" w:rsidP="00912E08">
      <w:pPr>
        <w:pStyle w:val="NormalWeb"/>
        <w:shd w:val="clear" w:color="auto" w:fill="FFFFFF"/>
        <w:spacing w:before="0" w:beforeAutospacing="0" w:after="450" w:afterAutospacing="0"/>
        <w:jc w:val="both"/>
      </w:pPr>
      <w:r w:rsidRPr="00966D34">
        <w:t>Modern organizations use a huge number of technological platforms and tools, in particular web applications, databases, and Software as a Service (SaaS) applications, or Infrastructure as a Service (IaaS) from providers like Amazon Web Services.</w:t>
      </w:r>
    </w:p>
    <w:p w14:paraId="4B6F51F4" w14:textId="77777777" w:rsidR="00C45C2D" w:rsidRPr="00966D34" w:rsidRDefault="00C45C2D" w:rsidP="00912E08">
      <w:pPr>
        <w:pStyle w:val="NormalWeb"/>
        <w:shd w:val="clear" w:color="auto" w:fill="FFFFFF"/>
        <w:spacing w:before="0" w:beforeAutospacing="0" w:after="450" w:afterAutospacing="0"/>
        <w:jc w:val="both"/>
      </w:pPr>
      <w:r w:rsidRPr="00966D34">
        <w:t>Enterprise grade platforms and cloud services have security features, but these must be configured by the organization. Security misconfiguration due to negligence or human error can result in a security breach. Another problem is “configuration drift”, where correct security configuration can quickly become out of date and make a system vulnerable, unbeknownst to IT or security staff.</w:t>
      </w:r>
    </w:p>
    <w:p w14:paraId="08A7CA25" w14:textId="77777777" w:rsidR="00C45C2D" w:rsidRPr="00966D34" w:rsidRDefault="00C45C2D" w:rsidP="00912E08">
      <w:pPr>
        <w:pStyle w:val="NormalWeb"/>
        <w:shd w:val="clear" w:color="auto" w:fill="FFFFFF"/>
        <w:spacing w:before="0" w:beforeAutospacing="0" w:after="450" w:afterAutospacing="0"/>
        <w:jc w:val="both"/>
      </w:pPr>
      <w:r w:rsidRPr="00966D34">
        <w:t>Organizations can mitigate security misconfiguration using technological platforms that continuously monitor systems, identify configuration gaps, and alert or even automatically remediate configuration issues that make systems vulnerable.</w:t>
      </w:r>
    </w:p>
    <w:p w14:paraId="7D831D9D" w14:textId="77777777" w:rsidR="00D82855" w:rsidRPr="00966D34" w:rsidRDefault="00D82855" w:rsidP="00912E08">
      <w:pPr>
        <w:pStyle w:val="Heading3"/>
        <w:shd w:val="clear" w:color="auto" w:fill="FFFFFF"/>
        <w:jc w:val="both"/>
        <w:rPr>
          <w:color w:val="333546"/>
          <w:sz w:val="24"/>
          <w:szCs w:val="24"/>
        </w:rPr>
      </w:pPr>
      <w:r w:rsidRPr="00966D34">
        <w:rPr>
          <w:color w:val="333546"/>
          <w:sz w:val="24"/>
          <w:szCs w:val="24"/>
        </w:rPr>
        <w:t>How important is an information security policy?</w:t>
      </w:r>
    </w:p>
    <w:p w14:paraId="2A141363" w14:textId="77777777" w:rsidR="00D82855" w:rsidRPr="00966D34" w:rsidRDefault="00D82855" w:rsidP="00912E08">
      <w:pPr>
        <w:pStyle w:val="NormalWeb"/>
        <w:shd w:val="clear" w:color="auto" w:fill="FFFFFF"/>
        <w:jc w:val="both"/>
      </w:pPr>
      <w:r w:rsidRPr="00966D34">
        <w:t>Increased digitization leads to every user on a network generating, storing and sharing data, and there is always a part of that data that needs to be protected from unauthorized access. Whether it's for legal, internal or ethical concerns, sensitive data, PII and intellectual property must be protected in order to avoid catastrophic security incidents such as a </w:t>
      </w:r>
      <w:hyperlink r:id="rId23" w:tooltip="Top 5 Ways to Handle a Data Breach" w:history="1">
        <w:r w:rsidRPr="00966D34">
          <w:rPr>
            <w:rStyle w:val="Hyperlink"/>
            <w:color w:val="auto"/>
            <w:u w:val="none"/>
          </w:rPr>
          <w:t>data breach</w:t>
        </w:r>
      </w:hyperlink>
      <w:r w:rsidRPr="00966D34">
        <w:t>.</w:t>
      </w:r>
    </w:p>
    <w:p w14:paraId="5F388079" w14:textId="77777777" w:rsidR="00D82855" w:rsidRPr="00966D34" w:rsidRDefault="00D82855" w:rsidP="00912E08">
      <w:pPr>
        <w:pStyle w:val="NormalWeb"/>
        <w:shd w:val="clear" w:color="auto" w:fill="FFFFFF"/>
        <w:jc w:val="both"/>
      </w:pPr>
      <w:r w:rsidRPr="00966D34">
        <w:lastRenderedPageBreak/>
        <w:t>An information security policy details how the data is protected and evaluates all gaps that can be exploited by </w:t>
      </w:r>
      <w:hyperlink r:id="rId24" w:tooltip="Who Are Cybercriminals? The 10 Most Infamous Cybercriminals" w:history="1">
        <w:r w:rsidRPr="00966D34">
          <w:rPr>
            <w:rStyle w:val="Hyperlink"/>
            <w:color w:val="auto"/>
            <w:u w:val="none"/>
          </w:rPr>
          <w:t>cybercriminals</w:t>
        </w:r>
      </w:hyperlink>
      <w:r w:rsidRPr="00966D34">
        <w:t> to access that data, as well as processes that are used to mitigate and recover from security incidents. This means it plays a crucial role in </w:t>
      </w:r>
      <w:hyperlink r:id="rId25" w:tooltip="Risk Assessment vs. Risk Analysis vs. Risk Management: When Being Optimistic Isn’t Ideal" w:history="1">
        <w:r w:rsidRPr="00966D34">
          <w:rPr>
            <w:rStyle w:val="Hyperlink"/>
            <w:color w:val="auto"/>
            <w:u w:val="none"/>
          </w:rPr>
          <w:t>risk management</w:t>
        </w:r>
      </w:hyperlink>
      <w:r w:rsidRPr="00966D34">
        <w:t> and furthermore addresses an organization's needs and ways to comply with increasingly stringent regulatory compliance requirements.</w:t>
      </w:r>
    </w:p>
    <w:p w14:paraId="723E4DEE" w14:textId="77777777" w:rsidR="00D82855" w:rsidRPr="00D82855" w:rsidRDefault="00D82855" w:rsidP="00912E08">
      <w:pPr>
        <w:shd w:val="clear" w:color="auto" w:fill="FFFFFF"/>
        <w:spacing w:after="360" w:line="480" w:lineRule="atLeast"/>
        <w:jc w:val="both"/>
        <w:outlineLvl w:val="2"/>
        <w:rPr>
          <w:rFonts w:ascii="Times New Roman" w:eastAsia="Times New Roman" w:hAnsi="Times New Roman" w:cs="Times New Roman"/>
          <w:color w:val="313131"/>
          <w:spacing w:val="1"/>
          <w:sz w:val="24"/>
          <w:szCs w:val="24"/>
          <w:lang w:eastAsia="en-IN"/>
        </w:rPr>
      </w:pPr>
      <w:r w:rsidRPr="00D82855">
        <w:rPr>
          <w:rFonts w:ascii="Times New Roman" w:eastAsia="Times New Roman" w:hAnsi="Times New Roman" w:cs="Times New Roman"/>
          <w:b/>
          <w:bCs/>
          <w:color w:val="313131"/>
          <w:spacing w:val="1"/>
          <w:sz w:val="24"/>
          <w:szCs w:val="24"/>
          <w:lang w:eastAsia="en-IN"/>
        </w:rPr>
        <w:t>The importance of an information security policy</w:t>
      </w:r>
    </w:p>
    <w:p w14:paraId="5B40A7DC" w14:textId="77777777" w:rsidR="00D82855" w:rsidRPr="00D82855" w:rsidRDefault="00D82855" w:rsidP="00912E08">
      <w:pPr>
        <w:shd w:val="clear" w:color="auto" w:fill="FFFFFF"/>
        <w:spacing w:after="360" w:line="420" w:lineRule="atLeast"/>
        <w:jc w:val="both"/>
        <w:rPr>
          <w:rFonts w:ascii="Times New Roman" w:eastAsia="Times New Roman" w:hAnsi="Times New Roman" w:cs="Times New Roman"/>
          <w:color w:val="313131"/>
          <w:sz w:val="24"/>
          <w:szCs w:val="24"/>
          <w:lang w:eastAsia="en-IN"/>
        </w:rPr>
      </w:pPr>
      <w:r w:rsidRPr="00D82855">
        <w:rPr>
          <w:rFonts w:ascii="Times New Roman" w:eastAsia="Times New Roman" w:hAnsi="Times New Roman" w:cs="Times New Roman"/>
          <w:color w:val="313131"/>
          <w:sz w:val="24"/>
          <w:szCs w:val="24"/>
          <w:lang w:eastAsia="en-IN"/>
        </w:rPr>
        <w:t>Information security policies can have the following benefits for an organization:</w:t>
      </w:r>
    </w:p>
    <w:p w14:paraId="5A747B43" w14:textId="77777777" w:rsidR="00D82855" w:rsidRPr="00D82855" w:rsidRDefault="00D82855" w:rsidP="00912E08">
      <w:pPr>
        <w:numPr>
          <w:ilvl w:val="0"/>
          <w:numId w:val="5"/>
        </w:numPr>
        <w:shd w:val="clear" w:color="auto" w:fill="FFFFFF"/>
        <w:spacing w:after="0" w:line="420" w:lineRule="atLeast"/>
        <w:jc w:val="both"/>
        <w:rPr>
          <w:rFonts w:ascii="Times New Roman" w:eastAsia="Times New Roman" w:hAnsi="Times New Roman" w:cs="Times New Roman"/>
          <w:color w:val="313131"/>
          <w:sz w:val="24"/>
          <w:szCs w:val="24"/>
          <w:lang w:eastAsia="en-IN"/>
        </w:rPr>
      </w:pPr>
      <w:r w:rsidRPr="00D82855">
        <w:rPr>
          <w:rFonts w:ascii="Times New Roman" w:eastAsia="Times New Roman" w:hAnsi="Times New Roman" w:cs="Times New Roman"/>
          <w:b/>
          <w:bCs/>
          <w:color w:val="313131"/>
          <w:sz w:val="24"/>
          <w:szCs w:val="24"/>
          <w:lang w:eastAsia="en-IN"/>
        </w:rPr>
        <w:t>Facilitates data integrity, availability, and confidentiality —</w:t>
      </w:r>
      <w:r w:rsidRPr="00D82855">
        <w:rPr>
          <w:rFonts w:ascii="Times New Roman" w:eastAsia="Times New Roman" w:hAnsi="Times New Roman" w:cs="Times New Roman"/>
          <w:color w:val="313131"/>
          <w:sz w:val="24"/>
          <w:szCs w:val="24"/>
          <w:lang w:eastAsia="en-IN"/>
        </w:rPr>
        <w:t>ffective information security policies standardize rules and processes that protect against vectors threatening data integrity, availability, and confidentiality.</w:t>
      </w:r>
    </w:p>
    <w:p w14:paraId="41A99919" w14:textId="77777777" w:rsidR="00D82855" w:rsidRPr="00D82855" w:rsidRDefault="00D82855" w:rsidP="00912E08">
      <w:pPr>
        <w:numPr>
          <w:ilvl w:val="0"/>
          <w:numId w:val="5"/>
        </w:numPr>
        <w:shd w:val="clear" w:color="auto" w:fill="FFFFFF"/>
        <w:spacing w:after="0" w:line="420" w:lineRule="atLeast"/>
        <w:jc w:val="both"/>
        <w:rPr>
          <w:rFonts w:ascii="Times New Roman" w:eastAsia="Times New Roman" w:hAnsi="Times New Roman" w:cs="Times New Roman"/>
          <w:color w:val="313131"/>
          <w:sz w:val="24"/>
          <w:szCs w:val="24"/>
          <w:lang w:eastAsia="en-IN"/>
        </w:rPr>
      </w:pPr>
      <w:r w:rsidRPr="00D82855">
        <w:rPr>
          <w:rFonts w:ascii="Times New Roman" w:eastAsia="Times New Roman" w:hAnsi="Times New Roman" w:cs="Times New Roman"/>
          <w:b/>
          <w:bCs/>
          <w:color w:val="313131"/>
          <w:sz w:val="24"/>
          <w:szCs w:val="24"/>
          <w:lang w:eastAsia="en-IN"/>
        </w:rPr>
        <w:t>Protects sensitive data — I</w:t>
      </w:r>
      <w:r w:rsidRPr="00D82855">
        <w:rPr>
          <w:rFonts w:ascii="Times New Roman" w:eastAsia="Times New Roman" w:hAnsi="Times New Roman" w:cs="Times New Roman"/>
          <w:color w:val="313131"/>
          <w:sz w:val="24"/>
          <w:szCs w:val="24"/>
          <w:lang w:eastAsia="en-IN"/>
        </w:rPr>
        <w:t>nformation security policies prioritize the protection of intellectual property and sensitive data such as personally identifiable information (PII).</w:t>
      </w:r>
    </w:p>
    <w:p w14:paraId="2263332B" w14:textId="77777777" w:rsidR="00D82855" w:rsidRPr="00D82855" w:rsidRDefault="00D82855" w:rsidP="00912E08">
      <w:pPr>
        <w:numPr>
          <w:ilvl w:val="0"/>
          <w:numId w:val="5"/>
        </w:numPr>
        <w:shd w:val="clear" w:color="auto" w:fill="FFFFFF"/>
        <w:spacing w:after="0" w:line="420" w:lineRule="atLeast"/>
        <w:jc w:val="both"/>
        <w:rPr>
          <w:rFonts w:ascii="Times New Roman" w:eastAsia="Times New Roman" w:hAnsi="Times New Roman" w:cs="Times New Roman"/>
          <w:color w:val="313131"/>
          <w:sz w:val="24"/>
          <w:szCs w:val="24"/>
          <w:lang w:eastAsia="en-IN"/>
        </w:rPr>
      </w:pPr>
      <w:r w:rsidRPr="00D82855">
        <w:rPr>
          <w:rFonts w:ascii="Times New Roman" w:eastAsia="Times New Roman" w:hAnsi="Times New Roman" w:cs="Times New Roman"/>
          <w:b/>
          <w:bCs/>
          <w:color w:val="313131"/>
          <w:sz w:val="24"/>
          <w:szCs w:val="24"/>
          <w:lang w:eastAsia="en-IN"/>
        </w:rPr>
        <w:t>Minimizes the risk of security incidents — A</w:t>
      </w:r>
      <w:r w:rsidRPr="00D82855">
        <w:rPr>
          <w:rFonts w:ascii="Times New Roman" w:eastAsia="Times New Roman" w:hAnsi="Times New Roman" w:cs="Times New Roman"/>
          <w:color w:val="313131"/>
          <w:sz w:val="24"/>
          <w:szCs w:val="24"/>
          <w:lang w:eastAsia="en-IN"/>
        </w:rPr>
        <w:t>n information security policy helps organizations define procedures for identifying and mitigating vulnerabilities and risks. It also details quick responses to minimize damage during a security incident.</w:t>
      </w:r>
    </w:p>
    <w:p w14:paraId="52AEBF5A" w14:textId="77777777" w:rsidR="00D82855" w:rsidRPr="00D82855" w:rsidRDefault="00D82855" w:rsidP="00912E08">
      <w:pPr>
        <w:numPr>
          <w:ilvl w:val="0"/>
          <w:numId w:val="5"/>
        </w:numPr>
        <w:shd w:val="clear" w:color="auto" w:fill="FFFFFF"/>
        <w:spacing w:after="0" w:line="420" w:lineRule="atLeast"/>
        <w:jc w:val="both"/>
        <w:rPr>
          <w:rFonts w:ascii="Times New Roman" w:eastAsia="Times New Roman" w:hAnsi="Times New Roman" w:cs="Times New Roman"/>
          <w:color w:val="313131"/>
          <w:sz w:val="24"/>
          <w:szCs w:val="24"/>
          <w:lang w:eastAsia="en-IN"/>
        </w:rPr>
      </w:pPr>
      <w:r w:rsidRPr="00D82855">
        <w:rPr>
          <w:rFonts w:ascii="Times New Roman" w:eastAsia="Times New Roman" w:hAnsi="Times New Roman" w:cs="Times New Roman"/>
          <w:b/>
          <w:bCs/>
          <w:color w:val="313131"/>
          <w:sz w:val="24"/>
          <w:szCs w:val="24"/>
          <w:lang w:eastAsia="en-IN"/>
        </w:rPr>
        <w:t>Executes security programs across the organization — I</w:t>
      </w:r>
      <w:r w:rsidRPr="00D82855">
        <w:rPr>
          <w:rFonts w:ascii="Times New Roman" w:eastAsia="Times New Roman" w:hAnsi="Times New Roman" w:cs="Times New Roman"/>
          <w:color w:val="313131"/>
          <w:sz w:val="24"/>
          <w:szCs w:val="24"/>
          <w:lang w:eastAsia="en-IN"/>
        </w:rPr>
        <w:t>nformation security policies provide the framework for operationalizing procedures. </w:t>
      </w:r>
    </w:p>
    <w:p w14:paraId="14EFCB85" w14:textId="77777777" w:rsidR="00D82855" w:rsidRPr="00D82855" w:rsidRDefault="00D82855" w:rsidP="00912E08">
      <w:pPr>
        <w:numPr>
          <w:ilvl w:val="0"/>
          <w:numId w:val="5"/>
        </w:numPr>
        <w:shd w:val="clear" w:color="auto" w:fill="FFFFFF"/>
        <w:spacing w:after="0" w:line="420" w:lineRule="atLeast"/>
        <w:jc w:val="both"/>
        <w:rPr>
          <w:rFonts w:ascii="Times New Roman" w:eastAsia="Times New Roman" w:hAnsi="Times New Roman" w:cs="Times New Roman"/>
          <w:color w:val="313131"/>
          <w:sz w:val="24"/>
          <w:szCs w:val="24"/>
          <w:lang w:eastAsia="en-IN"/>
        </w:rPr>
      </w:pPr>
      <w:r w:rsidRPr="00D82855">
        <w:rPr>
          <w:rFonts w:ascii="Times New Roman" w:eastAsia="Times New Roman" w:hAnsi="Times New Roman" w:cs="Times New Roman"/>
          <w:b/>
          <w:bCs/>
          <w:color w:val="313131"/>
          <w:sz w:val="24"/>
          <w:szCs w:val="24"/>
          <w:lang w:eastAsia="en-IN"/>
        </w:rPr>
        <w:t>Provides a clear security statement to third parties</w:t>
      </w:r>
      <w:r w:rsidRPr="00D82855">
        <w:rPr>
          <w:rFonts w:ascii="Times New Roman" w:eastAsia="Times New Roman" w:hAnsi="Times New Roman" w:cs="Times New Roman"/>
          <w:color w:val="313131"/>
          <w:sz w:val="24"/>
          <w:szCs w:val="24"/>
          <w:lang w:eastAsia="en-IN"/>
        </w:rPr>
        <w:t> — Information security policies summarize the organization’s security posture and explain how the organization protects IT resources and assets. They facilitate quick response to third-party requests for information by customers, partners, and auditors.</w:t>
      </w:r>
    </w:p>
    <w:p w14:paraId="4E5F6F67" w14:textId="77777777" w:rsidR="00D82855" w:rsidRPr="00D82855" w:rsidRDefault="00D82855" w:rsidP="00912E08">
      <w:pPr>
        <w:numPr>
          <w:ilvl w:val="0"/>
          <w:numId w:val="5"/>
        </w:numPr>
        <w:shd w:val="clear" w:color="auto" w:fill="FFFFFF"/>
        <w:spacing w:after="0" w:line="420" w:lineRule="atLeast"/>
        <w:jc w:val="both"/>
        <w:rPr>
          <w:rFonts w:ascii="Times New Roman" w:eastAsia="Times New Roman" w:hAnsi="Times New Roman" w:cs="Times New Roman"/>
          <w:color w:val="313131"/>
          <w:sz w:val="24"/>
          <w:szCs w:val="24"/>
          <w:lang w:eastAsia="en-IN"/>
        </w:rPr>
      </w:pPr>
      <w:r w:rsidRPr="00D82855">
        <w:rPr>
          <w:rFonts w:ascii="Times New Roman" w:eastAsia="Times New Roman" w:hAnsi="Times New Roman" w:cs="Times New Roman"/>
          <w:b/>
          <w:bCs/>
          <w:color w:val="313131"/>
          <w:sz w:val="24"/>
          <w:szCs w:val="24"/>
          <w:lang w:eastAsia="en-IN"/>
        </w:rPr>
        <w:t>Helps comply with regulatory requirements</w:t>
      </w:r>
      <w:r w:rsidRPr="00D82855">
        <w:rPr>
          <w:rFonts w:ascii="Times New Roman" w:eastAsia="Times New Roman" w:hAnsi="Times New Roman" w:cs="Times New Roman"/>
          <w:color w:val="313131"/>
          <w:sz w:val="24"/>
          <w:szCs w:val="24"/>
          <w:lang w:eastAsia="en-IN"/>
        </w:rPr>
        <w:t> — Creating an information security policy can help organizations identify security gaps related to regulatory requirements and address them.</w:t>
      </w:r>
    </w:p>
    <w:p w14:paraId="589D4D3C" w14:textId="77777777" w:rsidR="00D82855" w:rsidRDefault="00D82855" w:rsidP="00912E08">
      <w:pPr>
        <w:pStyle w:val="NormalWeb"/>
        <w:shd w:val="clear" w:color="auto" w:fill="FFFFFF"/>
        <w:jc w:val="both"/>
      </w:pPr>
    </w:p>
    <w:p w14:paraId="2D72474E" w14:textId="77777777" w:rsidR="00912E08" w:rsidRDefault="00912E08" w:rsidP="00912E08">
      <w:pPr>
        <w:pStyle w:val="NormalWeb"/>
        <w:shd w:val="clear" w:color="auto" w:fill="FFFFFF"/>
        <w:jc w:val="both"/>
      </w:pPr>
    </w:p>
    <w:p w14:paraId="19180524" w14:textId="77777777" w:rsidR="00912E08" w:rsidRDefault="00912E08" w:rsidP="00912E08">
      <w:pPr>
        <w:pStyle w:val="NormalWeb"/>
        <w:shd w:val="clear" w:color="auto" w:fill="FFFFFF"/>
        <w:jc w:val="both"/>
      </w:pPr>
    </w:p>
    <w:p w14:paraId="4C6CCBC4" w14:textId="77777777" w:rsidR="00912E08" w:rsidRDefault="00912E08" w:rsidP="00912E08">
      <w:pPr>
        <w:pStyle w:val="NormalWeb"/>
        <w:shd w:val="clear" w:color="auto" w:fill="FFFFFF"/>
        <w:jc w:val="both"/>
      </w:pPr>
    </w:p>
    <w:p w14:paraId="5282E6FF" w14:textId="77777777" w:rsidR="00912E08" w:rsidRPr="00966D34" w:rsidRDefault="00912E08" w:rsidP="00912E08">
      <w:pPr>
        <w:pStyle w:val="NormalWeb"/>
        <w:shd w:val="clear" w:color="auto" w:fill="FFFFFF"/>
        <w:jc w:val="both"/>
      </w:pPr>
    </w:p>
    <w:p w14:paraId="2A0EE97C" w14:textId="77777777" w:rsidR="00D82855" w:rsidRPr="00966D34" w:rsidRDefault="00D82855" w:rsidP="00912E08">
      <w:pPr>
        <w:pStyle w:val="Heading2"/>
        <w:shd w:val="clear" w:color="auto" w:fill="FFFFFF"/>
        <w:jc w:val="both"/>
        <w:rPr>
          <w:color w:val="333546"/>
          <w:sz w:val="24"/>
          <w:szCs w:val="24"/>
        </w:rPr>
      </w:pPr>
      <w:hyperlink r:id="rId26" w:anchor="content-information-security-policy-key-elements" w:tooltip="Permalink" w:history="1">
        <w:r w:rsidRPr="00966D34">
          <w:rPr>
            <w:rStyle w:val="Hyperlink"/>
            <w:color w:val="FFFFFF"/>
            <w:sz w:val="24"/>
            <w:szCs w:val="24"/>
          </w:rPr>
          <w:t>¶</w:t>
        </w:r>
      </w:hyperlink>
      <w:r w:rsidRPr="00966D34">
        <w:rPr>
          <w:color w:val="333546"/>
          <w:sz w:val="24"/>
          <w:szCs w:val="24"/>
        </w:rPr>
        <w:t>Information security policy key elements</w:t>
      </w:r>
    </w:p>
    <w:p w14:paraId="2D9AC7AE" w14:textId="0DE62205" w:rsidR="00C45C2D" w:rsidRPr="00966D34" w:rsidRDefault="00D82855" w:rsidP="00912E08">
      <w:pPr>
        <w:pStyle w:val="NormalWeb"/>
        <w:spacing w:before="0" w:beforeAutospacing="0" w:after="0" w:afterAutospacing="0" w:line="456" w:lineRule="atLeast"/>
        <w:jc w:val="both"/>
        <w:textAlignment w:val="baseline"/>
      </w:pPr>
      <w:r w:rsidRPr="00966D34">
        <w:rPr>
          <w:noProof/>
        </w:rPr>
        <w:drawing>
          <wp:inline distT="0" distB="0" distL="0" distR="0" wp14:anchorId="50B3D6E2" wp14:editId="182C7BBF">
            <wp:extent cx="3810000" cy="3594100"/>
            <wp:effectExtent l="0" t="0" r="0" b="6350"/>
            <wp:docPr id="168381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16958" name=""/>
                    <pic:cNvPicPr/>
                  </pic:nvPicPr>
                  <pic:blipFill>
                    <a:blip r:embed="rId27"/>
                    <a:stretch>
                      <a:fillRect/>
                    </a:stretch>
                  </pic:blipFill>
                  <pic:spPr>
                    <a:xfrm>
                      <a:off x="0" y="0"/>
                      <a:ext cx="3810202" cy="3594291"/>
                    </a:xfrm>
                    <a:prstGeom prst="rect">
                      <a:avLst/>
                    </a:prstGeom>
                  </pic:spPr>
                </pic:pic>
              </a:graphicData>
            </a:graphic>
          </wp:inline>
        </w:drawing>
      </w:r>
    </w:p>
    <w:p w14:paraId="335A3E79" w14:textId="77777777" w:rsidR="00D82855" w:rsidRPr="00966D34" w:rsidRDefault="00D82855" w:rsidP="00912E08">
      <w:pPr>
        <w:pStyle w:val="NormalWeb"/>
        <w:spacing w:before="0" w:beforeAutospacing="0" w:after="0" w:afterAutospacing="0" w:line="456" w:lineRule="atLeast"/>
        <w:jc w:val="both"/>
        <w:textAlignment w:val="baseline"/>
      </w:pPr>
    </w:p>
    <w:p w14:paraId="4FF89F8C" w14:textId="77777777" w:rsidR="00D82855" w:rsidRPr="00D82855" w:rsidRDefault="00D82855" w:rsidP="00912E08">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33546"/>
          <w:sz w:val="24"/>
          <w:szCs w:val="24"/>
          <w:lang w:eastAsia="en-IN"/>
        </w:rPr>
      </w:pPr>
      <w:hyperlink r:id="rId28" w:anchor="content-purpose" w:tooltip="Permalink" w:history="1">
        <w:r w:rsidRPr="00D82855">
          <w:rPr>
            <w:rFonts w:ascii="Times New Roman" w:eastAsia="Times New Roman" w:hAnsi="Times New Roman" w:cs="Times New Roman"/>
            <w:b/>
            <w:bCs/>
            <w:color w:val="FFFFFF"/>
            <w:sz w:val="24"/>
            <w:szCs w:val="24"/>
            <w:u w:val="single"/>
            <w:lang w:eastAsia="en-IN"/>
          </w:rPr>
          <w:t>¶</w:t>
        </w:r>
      </w:hyperlink>
      <w:r w:rsidRPr="00D82855">
        <w:rPr>
          <w:rFonts w:ascii="Times New Roman" w:eastAsia="Times New Roman" w:hAnsi="Times New Roman" w:cs="Times New Roman"/>
          <w:b/>
          <w:bCs/>
          <w:color w:val="333546"/>
          <w:sz w:val="24"/>
          <w:szCs w:val="24"/>
          <w:lang w:eastAsia="en-IN"/>
        </w:rPr>
        <w:t>Purpose</w:t>
      </w:r>
    </w:p>
    <w:p w14:paraId="100D92E8" w14:textId="77777777" w:rsidR="00D82855" w:rsidRPr="00D82855" w:rsidRDefault="00D82855" w:rsidP="00912E08">
      <w:p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The first, and therefore most crucial, element of an information security policy is a clearly defined purpose. While the overarching goal of any security policy is to protect an organization's critical digital information, a more concrete and actionable purpose enables organizations to tailor security measures and guidelines, provide protection of their data, and reach their objectives.</w:t>
      </w:r>
    </w:p>
    <w:p w14:paraId="73C987F9" w14:textId="77777777" w:rsidR="00D82855" w:rsidRPr="00D82855" w:rsidRDefault="00D82855" w:rsidP="00912E08">
      <w:p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Some of the more common purposes for organizations implementing an information security policy are:</w:t>
      </w:r>
    </w:p>
    <w:p w14:paraId="1572566B" w14:textId="77777777" w:rsidR="00D82855" w:rsidRPr="00D82855" w:rsidRDefault="00D82855" w:rsidP="00912E0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To enforce a security program and approach to information security across the organization</w:t>
      </w:r>
    </w:p>
    <w:p w14:paraId="5E69FD31" w14:textId="77777777" w:rsidR="00D82855" w:rsidRPr="00D82855" w:rsidRDefault="00D82855" w:rsidP="00912E0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To comply with legal, regulatory and industry requirements</w:t>
      </w:r>
    </w:p>
    <w:p w14:paraId="23233517" w14:textId="77777777" w:rsidR="00D82855" w:rsidRPr="00D82855" w:rsidRDefault="00D82855" w:rsidP="00912E0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To keep brand reputation with regards to data security</w:t>
      </w:r>
    </w:p>
    <w:p w14:paraId="18B8899A" w14:textId="77777777" w:rsidR="00D82855" w:rsidRPr="00D82855" w:rsidRDefault="00D82855" w:rsidP="00912E0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To detect and respond to data breaches and other security incidents</w:t>
      </w:r>
    </w:p>
    <w:p w14:paraId="7A838F0A" w14:textId="77777777" w:rsidR="00D82855" w:rsidRPr="00D82855" w:rsidRDefault="00D82855" w:rsidP="00912E08">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33546"/>
          <w:sz w:val="24"/>
          <w:szCs w:val="24"/>
          <w:lang w:eastAsia="en-IN"/>
        </w:rPr>
      </w:pPr>
      <w:hyperlink r:id="rId29" w:anchor="content-scope" w:tooltip="Permalink" w:history="1">
        <w:r w:rsidRPr="00D82855">
          <w:rPr>
            <w:rFonts w:ascii="Times New Roman" w:eastAsia="Times New Roman" w:hAnsi="Times New Roman" w:cs="Times New Roman"/>
            <w:b/>
            <w:bCs/>
            <w:color w:val="FFFFFF"/>
            <w:sz w:val="24"/>
            <w:szCs w:val="24"/>
            <w:u w:val="single"/>
            <w:lang w:eastAsia="en-IN"/>
          </w:rPr>
          <w:t>¶</w:t>
        </w:r>
      </w:hyperlink>
      <w:r w:rsidRPr="00D82855">
        <w:rPr>
          <w:rFonts w:ascii="Times New Roman" w:eastAsia="Times New Roman" w:hAnsi="Times New Roman" w:cs="Times New Roman"/>
          <w:b/>
          <w:bCs/>
          <w:color w:val="333546"/>
          <w:sz w:val="24"/>
          <w:szCs w:val="24"/>
          <w:lang w:eastAsia="en-IN"/>
        </w:rPr>
        <w:t>Scope</w:t>
      </w:r>
    </w:p>
    <w:p w14:paraId="24137862" w14:textId="77777777" w:rsidR="00D82855" w:rsidRPr="00D82855" w:rsidRDefault="00D82855" w:rsidP="00912E08">
      <w:p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 xml:space="preserve">Modern organizations are large and can have a lot of dependencies, including third and fourth party vendors, technology users, and more. And as with every document, an information security policy should clearly mention the scope of the audience to whom the policy applies. It is generally recommended that the audience scope remains inclusive over data shared with third parties even if </w:t>
      </w:r>
      <w:r w:rsidRPr="00D82855">
        <w:rPr>
          <w:rFonts w:ascii="Times New Roman" w:eastAsia="Times New Roman" w:hAnsi="Times New Roman" w:cs="Times New Roman"/>
          <w:color w:val="333546"/>
          <w:sz w:val="24"/>
          <w:szCs w:val="24"/>
          <w:lang w:eastAsia="en-IN"/>
        </w:rPr>
        <w:lastRenderedPageBreak/>
        <w:t>not legally obligated to do so, as many organizations omit them from their policies. Leaving it outside of the set rules and guidelines of an organization's policy can open that data up to compromise, without proper controls.</w:t>
      </w:r>
    </w:p>
    <w:p w14:paraId="19FE03EC" w14:textId="77777777" w:rsidR="00D82855" w:rsidRPr="00D82855" w:rsidRDefault="00D82855" w:rsidP="00912E08">
      <w:p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Another important aspect of scope is the governed infrastructure in the policy, which will ideally include all assets: all data, systems, programs, apps, etc. This allows, again, for a better overview and the protection of all parts of an infrastructure, empowering organizations to reduce their </w:t>
      </w:r>
      <w:hyperlink r:id="rId30" w:tooltip="Attack Surface: Concept, Types, Tools and Reduction Strategies" w:history="1">
        <w:r w:rsidRPr="00D82855">
          <w:rPr>
            <w:rFonts w:ascii="Times New Roman" w:eastAsia="Times New Roman" w:hAnsi="Times New Roman" w:cs="Times New Roman"/>
            <w:color w:val="00919C"/>
            <w:sz w:val="24"/>
            <w:szCs w:val="24"/>
            <w:u w:val="single"/>
            <w:lang w:eastAsia="en-IN"/>
          </w:rPr>
          <w:t>attack surface</w:t>
        </w:r>
      </w:hyperlink>
      <w:r w:rsidRPr="00D82855">
        <w:rPr>
          <w:rFonts w:ascii="Times New Roman" w:eastAsia="Times New Roman" w:hAnsi="Times New Roman" w:cs="Times New Roman"/>
          <w:color w:val="333546"/>
          <w:sz w:val="24"/>
          <w:szCs w:val="24"/>
          <w:lang w:eastAsia="en-IN"/>
        </w:rPr>
        <w:t> and consequently security risks.</w:t>
      </w:r>
    </w:p>
    <w:p w14:paraId="40E930AD" w14:textId="77777777" w:rsidR="00D82855" w:rsidRPr="00D82855" w:rsidRDefault="00D82855" w:rsidP="00912E08">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33546"/>
          <w:sz w:val="24"/>
          <w:szCs w:val="24"/>
          <w:lang w:eastAsia="en-IN"/>
        </w:rPr>
      </w:pPr>
      <w:hyperlink r:id="rId31" w:anchor="content-timeline" w:tooltip="Permalink" w:history="1">
        <w:r w:rsidRPr="00D82855">
          <w:rPr>
            <w:rFonts w:ascii="Times New Roman" w:eastAsia="Times New Roman" w:hAnsi="Times New Roman" w:cs="Times New Roman"/>
            <w:b/>
            <w:bCs/>
            <w:color w:val="FFFFFF"/>
            <w:sz w:val="24"/>
            <w:szCs w:val="24"/>
            <w:u w:val="single"/>
            <w:lang w:eastAsia="en-IN"/>
          </w:rPr>
          <w:t>¶</w:t>
        </w:r>
      </w:hyperlink>
      <w:r w:rsidRPr="00D82855">
        <w:rPr>
          <w:rFonts w:ascii="Times New Roman" w:eastAsia="Times New Roman" w:hAnsi="Times New Roman" w:cs="Times New Roman"/>
          <w:b/>
          <w:bCs/>
          <w:color w:val="333546"/>
          <w:sz w:val="24"/>
          <w:szCs w:val="24"/>
          <w:lang w:eastAsia="en-IN"/>
        </w:rPr>
        <w:t>Timeline</w:t>
      </w:r>
    </w:p>
    <w:p w14:paraId="4CFD42AD" w14:textId="77777777" w:rsidR="00D82855" w:rsidRPr="00D82855" w:rsidRDefault="00D82855" w:rsidP="00912E08">
      <w:p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Particularly important for information security policies with the purpose of complying with regulatory requirements, a timeline is simply an element of the ISP that dictates the effective date of the policy.</w:t>
      </w:r>
    </w:p>
    <w:p w14:paraId="2AF3BAEB" w14:textId="77777777" w:rsidR="00D82855" w:rsidRPr="00D82855" w:rsidRDefault="00D82855" w:rsidP="00912E08">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33546"/>
          <w:sz w:val="24"/>
          <w:szCs w:val="24"/>
          <w:lang w:eastAsia="en-IN"/>
        </w:rPr>
      </w:pPr>
      <w:hyperlink r:id="rId32" w:anchor="content-compliance" w:tooltip="Permalink" w:history="1">
        <w:r w:rsidRPr="00D82855">
          <w:rPr>
            <w:rFonts w:ascii="Times New Roman" w:eastAsia="Times New Roman" w:hAnsi="Times New Roman" w:cs="Times New Roman"/>
            <w:b/>
            <w:bCs/>
            <w:color w:val="FFFFFF"/>
            <w:sz w:val="24"/>
            <w:szCs w:val="24"/>
            <w:u w:val="single"/>
            <w:lang w:eastAsia="en-IN"/>
          </w:rPr>
          <w:t>¶</w:t>
        </w:r>
      </w:hyperlink>
      <w:r w:rsidRPr="00D82855">
        <w:rPr>
          <w:rFonts w:ascii="Times New Roman" w:eastAsia="Times New Roman" w:hAnsi="Times New Roman" w:cs="Times New Roman"/>
          <w:b/>
          <w:bCs/>
          <w:color w:val="333546"/>
          <w:sz w:val="24"/>
          <w:szCs w:val="24"/>
          <w:lang w:eastAsia="en-IN"/>
        </w:rPr>
        <w:t>Compliance</w:t>
      </w:r>
    </w:p>
    <w:p w14:paraId="63569B91" w14:textId="77777777" w:rsidR="00D82855" w:rsidRPr="00D82855" w:rsidRDefault="00D82855" w:rsidP="00912E08">
      <w:p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Another key ISP element that's designed to help an organization achieve and maintain regulatory compliance, the document should list all regulations that the policy is intended to help the organization comply with (with common ones including PCI DSS, HIPAA, and SOX), and how the organization achieves compliances with them.</w:t>
      </w:r>
    </w:p>
    <w:p w14:paraId="0C9AED7C" w14:textId="77777777" w:rsidR="00D82855" w:rsidRPr="00D82855" w:rsidRDefault="00D82855" w:rsidP="00912E08">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33546"/>
          <w:sz w:val="24"/>
          <w:szCs w:val="24"/>
          <w:lang w:eastAsia="en-IN"/>
        </w:rPr>
      </w:pPr>
      <w:hyperlink r:id="rId33" w:anchor="content-data-classification" w:tooltip="Permalink" w:history="1">
        <w:r w:rsidRPr="00D82855">
          <w:rPr>
            <w:rFonts w:ascii="Times New Roman" w:eastAsia="Times New Roman" w:hAnsi="Times New Roman" w:cs="Times New Roman"/>
            <w:b/>
            <w:bCs/>
            <w:color w:val="FFFFFF"/>
            <w:sz w:val="24"/>
            <w:szCs w:val="24"/>
            <w:u w:val="single"/>
            <w:lang w:eastAsia="en-IN"/>
          </w:rPr>
          <w:t>¶</w:t>
        </w:r>
      </w:hyperlink>
      <w:r w:rsidRPr="00D82855">
        <w:rPr>
          <w:rFonts w:ascii="Times New Roman" w:eastAsia="Times New Roman" w:hAnsi="Times New Roman" w:cs="Times New Roman"/>
          <w:b/>
          <w:bCs/>
          <w:color w:val="333546"/>
          <w:sz w:val="24"/>
          <w:szCs w:val="24"/>
          <w:lang w:eastAsia="en-IN"/>
        </w:rPr>
        <w:t>Data classification</w:t>
      </w:r>
    </w:p>
    <w:p w14:paraId="2E955F6D" w14:textId="77777777" w:rsidR="00D82855" w:rsidRPr="00D82855" w:rsidRDefault="00D82855" w:rsidP="00912E08">
      <w:p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All data and assets that were pre-defined in the scope of the security policy are not equal, and are of different value to the organization. Classifying data based on its value will then inform specific handling procedures for each class. This can help organizations protect the data that actually matters, without needlessly expending resources to protect insignificant information. Data is usually classified based on the risk it can pose to the organization if compromised, so we have high risk data that is generally highly sensitive, private and covered by government regulations; confidential data that is not protected by the law but holds significance to the organization; and public data, which is publicly accessible and doesn't represent risk being so.</w:t>
      </w:r>
    </w:p>
    <w:p w14:paraId="337AA6F9" w14:textId="77777777" w:rsidR="00D82855" w:rsidRPr="00D82855" w:rsidRDefault="00D82855" w:rsidP="00912E08">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33546"/>
          <w:sz w:val="24"/>
          <w:szCs w:val="24"/>
          <w:lang w:eastAsia="en-IN"/>
        </w:rPr>
      </w:pPr>
      <w:hyperlink r:id="rId34" w:anchor="content-authority" w:tooltip="Permalink" w:history="1">
        <w:r w:rsidRPr="00D82855">
          <w:rPr>
            <w:rFonts w:ascii="Times New Roman" w:eastAsia="Times New Roman" w:hAnsi="Times New Roman" w:cs="Times New Roman"/>
            <w:b/>
            <w:bCs/>
            <w:color w:val="FFFFFF"/>
            <w:sz w:val="24"/>
            <w:szCs w:val="24"/>
            <w:u w:val="single"/>
            <w:lang w:eastAsia="en-IN"/>
          </w:rPr>
          <w:t>¶</w:t>
        </w:r>
      </w:hyperlink>
      <w:r w:rsidRPr="00D82855">
        <w:rPr>
          <w:rFonts w:ascii="Times New Roman" w:eastAsia="Times New Roman" w:hAnsi="Times New Roman" w:cs="Times New Roman"/>
          <w:b/>
          <w:bCs/>
          <w:color w:val="333546"/>
          <w:sz w:val="24"/>
          <w:szCs w:val="24"/>
          <w:lang w:eastAsia="en-IN"/>
        </w:rPr>
        <w:t>Authority</w:t>
      </w:r>
    </w:p>
    <w:p w14:paraId="03647826" w14:textId="77777777" w:rsidR="00D82855" w:rsidRPr="00D82855" w:rsidRDefault="00D82855" w:rsidP="00912E08">
      <w:p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"Authority" refers to who has the authority to decide which data can be shared, and with whom. Typically, it follows a hierarchical pattern where the higher the position one holds in an organization, the more authority one has to make decisions about data and its share. For example, higher-level managers and executives have more insights into an organization's overall posture and operation, so they have the right to grant access to information as they see fit.</w:t>
      </w:r>
    </w:p>
    <w:p w14:paraId="40620D8A" w14:textId="77777777" w:rsidR="00D82855" w:rsidRPr="00D82855" w:rsidRDefault="00D82855" w:rsidP="00912E08">
      <w:p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Simultaneously, a junior employee may be tied to sharing very little information they have access to, as they don't have the same level of insight and authority to grant access to it to others. An IT security policy should have terms that address every level of authority through all of the organization’s seniorities and their data authorization, all of which should be a part of the access control policy.</w:t>
      </w:r>
    </w:p>
    <w:p w14:paraId="0CAE48C5" w14:textId="77777777" w:rsidR="00D82855" w:rsidRPr="00D82855" w:rsidRDefault="00D82855" w:rsidP="00912E08">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33546"/>
          <w:sz w:val="24"/>
          <w:szCs w:val="24"/>
          <w:lang w:eastAsia="en-IN"/>
        </w:rPr>
      </w:pPr>
      <w:hyperlink r:id="rId35" w:anchor="content-access-control-policy" w:tooltip="Permalink" w:history="1">
        <w:r w:rsidRPr="00D82855">
          <w:rPr>
            <w:rFonts w:ascii="Times New Roman" w:eastAsia="Times New Roman" w:hAnsi="Times New Roman" w:cs="Times New Roman"/>
            <w:b/>
            <w:bCs/>
            <w:color w:val="FFFFFF"/>
            <w:sz w:val="24"/>
            <w:szCs w:val="24"/>
            <w:u w:val="single"/>
            <w:lang w:eastAsia="en-IN"/>
          </w:rPr>
          <w:t>¶</w:t>
        </w:r>
      </w:hyperlink>
      <w:r w:rsidRPr="00D82855">
        <w:rPr>
          <w:rFonts w:ascii="Times New Roman" w:eastAsia="Times New Roman" w:hAnsi="Times New Roman" w:cs="Times New Roman"/>
          <w:b/>
          <w:bCs/>
          <w:color w:val="333546"/>
          <w:sz w:val="24"/>
          <w:szCs w:val="24"/>
          <w:lang w:eastAsia="en-IN"/>
        </w:rPr>
        <w:t>Access control policy</w:t>
      </w:r>
    </w:p>
    <w:p w14:paraId="152A54AF" w14:textId="77777777" w:rsidR="00D82855" w:rsidRPr="00D82855" w:rsidRDefault="00D82855" w:rsidP="00912E08">
      <w:p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Once the authority hierarchy has been decided on, it should be included in the access control policy. An access control policy helps document the amount of authority each level throughout an organization has over its data and assets, as well as how sensitive data is handled, access controls that are utilized and the minimum security standards for data access the organization must meet.</w:t>
      </w:r>
    </w:p>
    <w:p w14:paraId="13FF6A02" w14:textId="77777777" w:rsidR="00D82855" w:rsidRPr="00D82855" w:rsidRDefault="00D82855" w:rsidP="00912E08">
      <w:p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While an access control policy is dependent on an organization's security and business needs, common components include:</w:t>
      </w:r>
    </w:p>
    <w:p w14:paraId="48929D8D" w14:textId="77777777" w:rsidR="00D82855" w:rsidRPr="00D82855" w:rsidRDefault="00D82855" w:rsidP="00912E0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The need-to-know principle, or principle of least privilege, which states that the user should be given permission to access only those resources needed to perform their job, reducing exposure of sensitive information</w:t>
      </w:r>
    </w:p>
    <w:p w14:paraId="3BB3075C" w14:textId="77777777" w:rsidR="00D82855" w:rsidRPr="00D82855" w:rsidRDefault="00D82855" w:rsidP="00912E0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A password policy that dictates the rules around password security such as the complexity of passwords, the timeline in which they need to be changed and how they're handled</w:t>
      </w:r>
    </w:p>
    <w:p w14:paraId="5E2E25CB" w14:textId="77777777" w:rsidR="00D82855" w:rsidRPr="00D82855" w:rsidRDefault="00D82855" w:rsidP="00912E0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Physical access rules that apply to data storage centers, server rooms, and other physical locations and resources</w:t>
      </w:r>
    </w:p>
    <w:p w14:paraId="2B6CC0A1" w14:textId="77777777" w:rsidR="00D82855" w:rsidRPr="00D82855" w:rsidRDefault="00D82855" w:rsidP="00912E0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Instructions on how to remove users' access and their ability to interact with the organization's resources—critical now that we live in a time of widely accepted remote work policies</w:t>
      </w:r>
    </w:p>
    <w:p w14:paraId="062698D7" w14:textId="77777777" w:rsidR="00D82855" w:rsidRPr="00D82855" w:rsidRDefault="00D82855" w:rsidP="00912E08">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33546"/>
          <w:sz w:val="24"/>
          <w:szCs w:val="24"/>
          <w:lang w:eastAsia="en-IN"/>
        </w:rPr>
      </w:pPr>
      <w:hyperlink r:id="rId36" w:anchor="content-acceptable-usage-policy" w:tooltip="Permalink" w:history="1">
        <w:r w:rsidRPr="00D82855">
          <w:rPr>
            <w:rFonts w:ascii="Times New Roman" w:eastAsia="Times New Roman" w:hAnsi="Times New Roman" w:cs="Times New Roman"/>
            <w:b/>
            <w:bCs/>
            <w:color w:val="FFFFFF"/>
            <w:sz w:val="24"/>
            <w:szCs w:val="24"/>
            <w:u w:val="single"/>
            <w:lang w:eastAsia="en-IN"/>
          </w:rPr>
          <w:t>¶</w:t>
        </w:r>
      </w:hyperlink>
      <w:r w:rsidRPr="00D82855">
        <w:rPr>
          <w:rFonts w:ascii="Times New Roman" w:eastAsia="Times New Roman" w:hAnsi="Times New Roman" w:cs="Times New Roman"/>
          <w:b/>
          <w:bCs/>
          <w:color w:val="333546"/>
          <w:sz w:val="24"/>
          <w:szCs w:val="24"/>
          <w:lang w:eastAsia="en-IN"/>
        </w:rPr>
        <w:t>Acceptable usage policy</w:t>
      </w:r>
    </w:p>
    <w:p w14:paraId="11C21400" w14:textId="77777777" w:rsidR="00D82855" w:rsidRPr="00D82855" w:rsidRDefault="00D82855" w:rsidP="00912E08">
      <w:p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Organizations commonly maintain a list of resources that are restricted to their users. Whether its instructions on where users can find programs and apps to download when needed or using proxies to block viewing of social media and other websites for sharing information from an organization's network, it's important for organizations to document what is not required or even restricted from accessing to their users.</w:t>
      </w:r>
    </w:p>
    <w:p w14:paraId="5D85F7B3" w14:textId="77777777" w:rsidR="00D82855" w:rsidRPr="00D82855" w:rsidRDefault="00D82855" w:rsidP="00912E08">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33546"/>
          <w:sz w:val="24"/>
          <w:szCs w:val="24"/>
          <w:lang w:eastAsia="en-IN"/>
        </w:rPr>
      </w:pPr>
      <w:hyperlink r:id="rId37" w:anchor="content-user-training-and-behaviour" w:tooltip="Permalink" w:history="1">
        <w:r w:rsidRPr="00D82855">
          <w:rPr>
            <w:rFonts w:ascii="Times New Roman" w:eastAsia="Times New Roman" w:hAnsi="Times New Roman" w:cs="Times New Roman"/>
            <w:b/>
            <w:bCs/>
            <w:color w:val="FFFFFF"/>
            <w:sz w:val="24"/>
            <w:szCs w:val="24"/>
            <w:u w:val="single"/>
            <w:lang w:eastAsia="en-IN"/>
          </w:rPr>
          <w:t>¶</w:t>
        </w:r>
      </w:hyperlink>
      <w:r w:rsidRPr="00D82855">
        <w:rPr>
          <w:rFonts w:ascii="Times New Roman" w:eastAsia="Times New Roman" w:hAnsi="Times New Roman" w:cs="Times New Roman"/>
          <w:b/>
          <w:bCs/>
          <w:color w:val="333546"/>
          <w:sz w:val="24"/>
          <w:szCs w:val="24"/>
          <w:lang w:eastAsia="en-IN"/>
        </w:rPr>
        <w:t>User training and behaviour</w:t>
      </w:r>
    </w:p>
    <w:p w14:paraId="777C749A" w14:textId="77777777" w:rsidR="00D82855" w:rsidRPr="00D82855" w:rsidRDefault="00D82855" w:rsidP="00912E08">
      <w:p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While an information security policy commonly has an objective of complying with regulatory requirements, or having a clear way to communicate guidelines to third parties, it does contain a set of rules that need to be enforced in an organization and followed by users.</w:t>
      </w:r>
    </w:p>
    <w:p w14:paraId="7C922B55" w14:textId="77777777" w:rsidR="00D82855" w:rsidRPr="00D82855" w:rsidRDefault="00D82855" w:rsidP="00912E08">
      <w:p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Those users can't simply receive a document that showcases their expected behavior—security awareness and other user training should follow. Implementing security training and maintaining </w:t>
      </w:r>
      <w:hyperlink r:id="rId38" w:tooltip="Cyber Security Culture: Why It Matters for Your Business" w:history="1">
        <w:r w:rsidRPr="00D82855">
          <w:rPr>
            <w:rFonts w:ascii="Times New Roman" w:eastAsia="Times New Roman" w:hAnsi="Times New Roman" w:cs="Times New Roman"/>
            <w:color w:val="00919C"/>
            <w:sz w:val="24"/>
            <w:szCs w:val="24"/>
            <w:u w:val="single"/>
            <w:lang w:eastAsia="en-IN"/>
          </w:rPr>
          <w:t>cybersecurity culture</w:t>
        </w:r>
      </w:hyperlink>
      <w:r w:rsidRPr="00D82855">
        <w:rPr>
          <w:rFonts w:ascii="Times New Roman" w:eastAsia="Times New Roman" w:hAnsi="Times New Roman" w:cs="Times New Roman"/>
          <w:color w:val="333546"/>
          <w:sz w:val="24"/>
          <w:szCs w:val="24"/>
          <w:lang w:eastAsia="en-IN"/>
        </w:rPr>
        <w:t> in an organization ensures that all users understand what is asked from them and what role they play in an organization's security program, and offers support as users are the most crucial components of a properly functioning ISP.</w:t>
      </w:r>
    </w:p>
    <w:p w14:paraId="0E955198" w14:textId="77777777" w:rsidR="00D82855" w:rsidRPr="00D82855" w:rsidRDefault="00D82855" w:rsidP="00912E08">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33546"/>
          <w:sz w:val="24"/>
          <w:szCs w:val="24"/>
          <w:lang w:eastAsia="en-IN"/>
        </w:rPr>
      </w:pPr>
      <w:hyperlink r:id="rId39" w:anchor="content-other-critical-components-of-an-information-security-policy" w:tooltip="Permalink" w:history="1">
        <w:r w:rsidRPr="00D82855">
          <w:rPr>
            <w:rFonts w:ascii="Times New Roman" w:eastAsia="Times New Roman" w:hAnsi="Times New Roman" w:cs="Times New Roman"/>
            <w:b/>
            <w:bCs/>
            <w:color w:val="FFFFFF"/>
            <w:sz w:val="24"/>
            <w:szCs w:val="24"/>
            <w:u w:val="single"/>
            <w:lang w:eastAsia="en-IN"/>
          </w:rPr>
          <w:t>¶</w:t>
        </w:r>
      </w:hyperlink>
      <w:r w:rsidRPr="00D82855">
        <w:rPr>
          <w:rFonts w:ascii="Times New Roman" w:eastAsia="Times New Roman" w:hAnsi="Times New Roman" w:cs="Times New Roman"/>
          <w:b/>
          <w:bCs/>
          <w:color w:val="333546"/>
          <w:sz w:val="24"/>
          <w:szCs w:val="24"/>
          <w:lang w:eastAsia="en-IN"/>
        </w:rPr>
        <w:t>Other critical components of an information security policy</w:t>
      </w:r>
    </w:p>
    <w:p w14:paraId="1167F57C" w14:textId="77777777" w:rsidR="00D82855" w:rsidRPr="00D82855" w:rsidRDefault="00D82855" w:rsidP="00912E08">
      <w:p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color w:val="333546"/>
          <w:sz w:val="24"/>
          <w:szCs w:val="24"/>
          <w:lang w:eastAsia="en-IN"/>
        </w:rPr>
        <w:t>Here are just a few of other components that are generally included in a mature information security policy:</w:t>
      </w:r>
    </w:p>
    <w:p w14:paraId="5C41518A" w14:textId="77777777" w:rsidR="00D82855" w:rsidRPr="00D82855" w:rsidRDefault="00D82855" w:rsidP="00912E0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b/>
          <w:bCs/>
          <w:color w:val="333546"/>
          <w:sz w:val="24"/>
          <w:szCs w:val="24"/>
          <w:lang w:eastAsia="en-IN"/>
        </w:rPr>
        <w:lastRenderedPageBreak/>
        <w:t>Change management policy</w:t>
      </w:r>
      <w:r w:rsidRPr="00D82855">
        <w:rPr>
          <w:rFonts w:ascii="Times New Roman" w:eastAsia="Times New Roman" w:hAnsi="Times New Roman" w:cs="Times New Roman"/>
          <w:color w:val="333546"/>
          <w:sz w:val="24"/>
          <w:szCs w:val="24"/>
          <w:lang w:eastAsia="en-IN"/>
        </w:rPr>
        <w:t> outlines formal processes and procedures for responding to changes that can affect the CIA of information.</w:t>
      </w:r>
    </w:p>
    <w:p w14:paraId="50E1FD83" w14:textId="77777777" w:rsidR="00D82855" w:rsidRPr="00D82855" w:rsidRDefault="00D82855" w:rsidP="00912E0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b/>
          <w:bCs/>
          <w:color w:val="333546"/>
          <w:sz w:val="24"/>
          <w:szCs w:val="24"/>
          <w:lang w:eastAsia="en-IN"/>
        </w:rPr>
        <w:t>Incident response policy</w:t>
      </w:r>
      <w:r w:rsidRPr="00D82855">
        <w:rPr>
          <w:rFonts w:ascii="Times New Roman" w:eastAsia="Times New Roman" w:hAnsi="Times New Roman" w:cs="Times New Roman"/>
          <w:color w:val="333546"/>
          <w:sz w:val="24"/>
          <w:szCs w:val="24"/>
          <w:lang w:eastAsia="en-IN"/>
        </w:rPr>
        <w:t> outlines how an organization responds to and mitigates security incidents, as well as their </w:t>
      </w:r>
      <w:hyperlink r:id="rId40" w:tooltip="Incident Response in Cybersecurity: Preparing for a Security Breach" w:history="1">
        <w:r w:rsidRPr="00D82855">
          <w:rPr>
            <w:rFonts w:ascii="Times New Roman" w:eastAsia="Times New Roman" w:hAnsi="Times New Roman" w:cs="Times New Roman"/>
            <w:color w:val="00919C"/>
            <w:sz w:val="24"/>
            <w:szCs w:val="24"/>
            <w:u w:val="single"/>
            <w:lang w:eastAsia="en-IN"/>
          </w:rPr>
          <w:t>incident response</w:t>
        </w:r>
      </w:hyperlink>
      <w:r w:rsidRPr="00D82855">
        <w:rPr>
          <w:rFonts w:ascii="Times New Roman" w:eastAsia="Times New Roman" w:hAnsi="Times New Roman" w:cs="Times New Roman"/>
          <w:color w:val="333546"/>
          <w:sz w:val="24"/>
          <w:szCs w:val="24"/>
          <w:lang w:eastAsia="en-IN"/>
        </w:rPr>
        <w:t> process.</w:t>
      </w:r>
    </w:p>
    <w:p w14:paraId="08C77764" w14:textId="77777777" w:rsidR="00D82855" w:rsidRPr="00D82855" w:rsidRDefault="00D82855" w:rsidP="00912E0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b/>
          <w:bCs/>
          <w:color w:val="333546"/>
          <w:sz w:val="24"/>
          <w:szCs w:val="24"/>
          <w:lang w:eastAsia="en-IN"/>
        </w:rPr>
        <w:t>Information retention</w:t>
      </w:r>
      <w:r w:rsidRPr="00D82855">
        <w:rPr>
          <w:rFonts w:ascii="Times New Roman" w:eastAsia="Times New Roman" w:hAnsi="Times New Roman" w:cs="Times New Roman"/>
          <w:color w:val="333546"/>
          <w:sz w:val="24"/>
          <w:szCs w:val="24"/>
          <w:lang w:eastAsia="en-IN"/>
        </w:rPr>
        <w:t> refers to how data is stored and backed up as well as a retention schedule for when the information should be maintained.</w:t>
      </w:r>
    </w:p>
    <w:p w14:paraId="673BE0E9" w14:textId="77777777" w:rsidR="00D82855" w:rsidRPr="00D82855" w:rsidRDefault="00D82855" w:rsidP="00912E0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b/>
          <w:bCs/>
          <w:color w:val="333546"/>
          <w:sz w:val="24"/>
          <w:szCs w:val="24"/>
          <w:lang w:eastAsia="en-IN"/>
        </w:rPr>
        <w:t>Disaster recovery policy</w:t>
      </w:r>
      <w:r w:rsidRPr="00D82855">
        <w:rPr>
          <w:rFonts w:ascii="Times New Roman" w:eastAsia="Times New Roman" w:hAnsi="Times New Roman" w:cs="Times New Roman"/>
          <w:color w:val="333546"/>
          <w:sz w:val="24"/>
          <w:szCs w:val="24"/>
          <w:lang w:eastAsia="en-IN"/>
        </w:rPr>
        <w:t> is crucial in ensuring business continuity in the event of a potentially disruptive incident, whether it's a </w:t>
      </w:r>
      <w:hyperlink r:id="rId41" w:tooltip="How to Detect and Prevent a Security Breach" w:history="1">
        <w:r w:rsidRPr="00D82855">
          <w:rPr>
            <w:rFonts w:ascii="Times New Roman" w:eastAsia="Times New Roman" w:hAnsi="Times New Roman" w:cs="Times New Roman"/>
            <w:color w:val="00919C"/>
            <w:sz w:val="24"/>
            <w:szCs w:val="24"/>
            <w:u w:val="single"/>
            <w:lang w:eastAsia="en-IN"/>
          </w:rPr>
          <w:t>security breach</w:t>
        </w:r>
      </w:hyperlink>
      <w:r w:rsidRPr="00D82855">
        <w:rPr>
          <w:rFonts w:ascii="Times New Roman" w:eastAsia="Times New Roman" w:hAnsi="Times New Roman" w:cs="Times New Roman"/>
          <w:color w:val="333546"/>
          <w:sz w:val="24"/>
          <w:szCs w:val="24"/>
          <w:lang w:eastAsia="en-IN"/>
        </w:rPr>
        <w:t> or a natural disaster.</w:t>
      </w:r>
    </w:p>
    <w:p w14:paraId="7F304393" w14:textId="77777777" w:rsidR="00D82855" w:rsidRPr="00D82855" w:rsidRDefault="00D82855" w:rsidP="00912E0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b/>
          <w:bCs/>
          <w:color w:val="333546"/>
          <w:sz w:val="24"/>
          <w:szCs w:val="24"/>
          <w:lang w:eastAsia="en-IN"/>
        </w:rPr>
        <w:t>Identity and access management policy</w:t>
      </w:r>
      <w:r w:rsidRPr="00D82855">
        <w:rPr>
          <w:rFonts w:ascii="Times New Roman" w:eastAsia="Times New Roman" w:hAnsi="Times New Roman" w:cs="Times New Roman"/>
          <w:color w:val="333546"/>
          <w:sz w:val="24"/>
          <w:szCs w:val="24"/>
          <w:lang w:eastAsia="en-IN"/>
        </w:rPr>
        <w:t> outlines types of devices in use for systems and apps, standard for creating and authorizing accounts and how accounts are deprovisioned.</w:t>
      </w:r>
    </w:p>
    <w:p w14:paraId="799D650C" w14:textId="77777777" w:rsidR="00D82855" w:rsidRPr="00D82855" w:rsidRDefault="00D82855" w:rsidP="00912E0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b/>
          <w:bCs/>
          <w:color w:val="333546"/>
          <w:sz w:val="24"/>
          <w:szCs w:val="24"/>
          <w:lang w:eastAsia="en-IN"/>
        </w:rPr>
        <w:t>Personal device policy</w:t>
      </w:r>
      <w:r w:rsidRPr="00D82855">
        <w:rPr>
          <w:rFonts w:ascii="Times New Roman" w:eastAsia="Times New Roman" w:hAnsi="Times New Roman" w:cs="Times New Roman"/>
          <w:color w:val="333546"/>
          <w:sz w:val="24"/>
          <w:szCs w:val="24"/>
          <w:lang w:eastAsia="en-IN"/>
        </w:rPr>
        <w:t> goes hand in hand with remote access policies, as with high number of remote users comes a larger volume of personal devices being used to access organization’s premises. This policy dictates which devices are allowed to access which information and systems, as well as authentication methods to do so.</w:t>
      </w:r>
    </w:p>
    <w:p w14:paraId="424AC478" w14:textId="77777777" w:rsidR="00D82855" w:rsidRPr="00966D34" w:rsidRDefault="00D82855" w:rsidP="00912E0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b/>
          <w:bCs/>
          <w:color w:val="333546"/>
          <w:sz w:val="24"/>
          <w:szCs w:val="24"/>
          <w:lang w:eastAsia="en-IN"/>
        </w:rPr>
        <w:t>Patch management</w:t>
      </w:r>
      <w:r w:rsidRPr="00D82855">
        <w:rPr>
          <w:rFonts w:ascii="Times New Roman" w:eastAsia="Times New Roman" w:hAnsi="Times New Roman" w:cs="Times New Roman"/>
          <w:color w:val="333546"/>
          <w:sz w:val="24"/>
          <w:szCs w:val="24"/>
          <w:lang w:eastAsia="en-IN"/>
        </w:rPr>
        <w:t> applies the specific procedures for patching and updating operating systems, software, antivirus solutions, etc.</w:t>
      </w:r>
    </w:p>
    <w:p w14:paraId="7714ABEF" w14:textId="35CB59D9" w:rsidR="00D82855" w:rsidRPr="00D82855" w:rsidRDefault="00D82855" w:rsidP="00912E08">
      <w:pPr>
        <w:shd w:val="clear" w:color="auto" w:fill="FFFFFF"/>
        <w:spacing w:before="100" w:beforeAutospacing="1" w:after="100" w:afterAutospacing="1" w:line="240" w:lineRule="auto"/>
        <w:jc w:val="both"/>
        <w:rPr>
          <w:rFonts w:ascii="Times New Roman" w:eastAsia="Times New Roman" w:hAnsi="Times New Roman" w:cs="Times New Roman"/>
          <w:color w:val="333546"/>
          <w:sz w:val="24"/>
          <w:szCs w:val="24"/>
          <w:lang w:eastAsia="en-IN"/>
        </w:rPr>
      </w:pPr>
      <w:r w:rsidRPr="00D82855">
        <w:rPr>
          <w:rFonts w:ascii="Times New Roman" w:eastAsia="Times New Roman" w:hAnsi="Times New Roman" w:cs="Times New Roman"/>
          <w:b/>
          <w:bCs/>
          <w:color w:val="313131"/>
          <w:spacing w:val="1"/>
          <w:sz w:val="24"/>
          <w:szCs w:val="24"/>
          <w:lang w:eastAsia="en-IN"/>
        </w:rPr>
        <w:t xml:space="preserve"> </w:t>
      </w:r>
      <w:r w:rsidRPr="00966D34">
        <w:rPr>
          <w:rFonts w:ascii="Times New Roman" w:eastAsia="Times New Roman" w:hAnsi="Times New Roman" w:cs="Times New Roman"/>
          <w:b/>
          <w:bCs/>
          <w:color w:val="313131"/>
          <w:spacing w:val="1"/>
          <w:sz w:val="24"/>
          <w:szCs w:val="24"/>
          <w:lang w:eastAsia="en-IN"/>
        </w:rPr>
        <w:t>B</w:t>
      </w:r>
      <w:r w:rsidRPr="00D82855">
        <w:rPr>
          <w:rFonts w:ascii="Times New Roman" w:eastAsia="Times New Roman" w:hAnsi="Times New Roman" w:cs="Times New Roman"/>
          <w:b/>
          <w:bCs/>
          <w:color w:val="313131"/>
          <w:spacing w:val="1"/>
          <w:sz w:val="24"/>
          <w:szCs w:val="24"/>
          <w:lang w:eastAsia="en-IN"/>
        </w:rPr>
        <w:t>est practices for successful information security policies</w:t>
      </w:r>
    </w:p>
    <w:p w14:paraId="6F14DFB1" w14:textId="77777777" w:rsidR="00D82855" w:rsidRPr="00D82855" w:rsidRDefault="00D82855" w:rsidP="00912E08">
      <w:pPr>
        <w:numPr>
          <w:ilvl w:val="0"/>
          <w:numId w:val="6"/>
        </w:numPr>
        <w:shd w:val="clear" w:color="auto" w:fill="FFFFFF"/>
        <w:spacing w:after="0" w:line="420" w:lineRule="atLeast"/>
        <w:jc w:val="both"/>
        <w:rPr>
          <w:rFonts w:ascii="Times New Roman" w:eastAsia="Times New Roman" w:hAnsi="Times New Roman" w:cs="Times New Roman"/>
          <w:color w:val="313131"/>
          <w:sz w:val="24"/>
          <w:szCs w:val="24"/>
          <w:lang w:eastAsia="en-IN"/>
        </w:rPr>
      </w:pPr>
      <w:r w:rsidRPr="00D82855">
        <w:rPr>
          <w:rFonts w:ascii="Times New Roman" w:eastAsia="Times New Roman" w:hAnsi="Times New Roman" w:cs="Times New Roman"/>
          <w:b/>
          <w:bCs/>
          <w:color w:val="313131"/>
          <w:sz w:val="24"/>
          <w:szCs w:val="24"/>
          <w:lang w:eastAsia="en-IN"/>
        </w:rPr>
        <w:t>Information and data classification </w:t>
      </w:r>
      <w:r w:rsidRPr="00D82855">
        <w:rPr>
          <w:rFonts w:ascii="Times New Roman" w:eastAsia="Times New Roman" w:hAnsi="Times New Roman" w:cs="Times New Roman"/>
          <w:color w:val="313131"/>
          <w:sz w:val="24"/>
          <w:szCs w:val="24"/>
          <w:lang w:eastAsia="en-IN"/>
        </w:rPr>
        <w:t>— helps an organization understand the value of its data, determine whether the data is at risk, and implement controls to mitigate risks</w:t>
      </w:r>
    </w:p>
    <w:p w14:paraId="0ED66A7C" w14:textId="77777777" w:rsidR="00D82855" w:rsidRPr="00D82855" w:rsidRDefault="00D82855" w:rsidP="00912E08">
      <w:pPr>
        <w:numPr>
          <w:ilvl w:val="0"/>
          <w:numId w:val="6"/>
        </w:numPr>
        <w:shd w:val="clear" w:color="auto" w:fill="FFFFFF"/>
        <w:spacing w:after="0" w:line="420" w:lineRule="atLeast"/>
        <w:jc w:val="both"/>
        <w:rPr>
          <w:rFonts w:ascii="Times New Roman" w:eastAsia="Times New Roman" w:hAnsi="Times New Roman" w:cs="Times New Roman"/>
          <w:color w:val="313131"/>
          <w:sz w:val="24"/>
          <w:szCs w:val="24"/>
          <w:lang w:eastAsia="en-IN"/>
        </w:rPr>
      </w:pPr>
      <w:r w:rsidRPr="00D82855">
        <w:rPr>
          <w:rFonts w:ascii="Times New Roman" w:eastAsia="Times New Roman" w:hAnsi="Times New Roman" w:cs="Times New Roman"/>
          <w:b/>
          <w:bCs/>
          <w:color w:val="313131"/>
          <w:sz w:val="24"/>
          <w:szCs w:val="24"/>
          <w:lang w:eastAsia="en-IN"/>
        </w:rPr>
        <w:t>Developers, security, and IT operations </w:t>
      </w:r>
      <w:r w:rsidRPr="00D82855">
        <w:rPr>
          <w:rFonts w:ascii="Times New Roman" w:eastAsia="Times New Roman" w:hAnsi="Times New Roman" w:cs="Times New Roman"/>
          <w:color w:val="313131"/>
          <w:sz w:val="24"/>
          <w:szCs w:val="24"/>
          <w:lang w:eastAsia="en-IN"/>
        </w:rPr>
        <w:t>— should work together to meet compliance and security requirements. Lack of cooperation between departments may lead to configuration errors. Teams that work together in a DevSecOps model can coordinate risk assessment and identification throughout the software development lifecycle to reduce risks.</w:t>
      </w:r>
    </w:p>
    <w:p w14:paraId="52BFE126" w14:textId="77777777" w:rsidR="00D82855" w:rsidRPr="00D82855" w:rsidRDefault="00D82855" w:rsidP="00912E08">
      <w:pPr>
        <w:numPr>
          <w:ilvl w:val="0"/>
          <w:numId w:val="6"/>
        </w:numPr>
        <w:shd w:val="clear" w:color="auto" w:fill="FFFFFF"/>
        <w:spacing w:after="0" w:line="420" w:lineRule="atLeast"/>
        <w:jc w:val="both"/>
        <w:rPr>
          <w:rFonts w:ascii="Times New Roman" w:eastAsia="Times New Roman" w:hAnsi="Times New Roman" w:cs="Times New Roman"/>
          <w:color w:val="313131"/>
          <w:sz w:val="24"/>
          <w:szCs w:val="24"/>
          <w:lang w:eastAsia="en-IN"/>
        </w:rPr>
      </w:pPr>
      <w:r w:rsidRPr="00D82855">
        <w:rPr>
          <w:rFonts w:ascii="Times New Roman" w:eastAsia="Times New Roman" w:hAnsi="Times New Roman" w:cs="Times New Roman"/>
          <w:b/>
          <w:bCs/>
          <w:color w:val="313131"/>
          <w:sz w:val="24"/>
          <w:szCs w:val="24"/>
          <w:lang w:eastAsia="en-IN"/>
        </w:rPr>
        <w:t>Security incident response plan </w:t>
      </w:r>
      <w:r w:rsidRPr="00D82855">
        <w:rPr>
          <w:rFonts w:ascii="Times New Roman" w:eastAsia="Times New Roman" w:hAnsi="Times New Roman" w:cs="Times New Roman"/>
          <w:color w:val="313131"/>
          <w:sz w:val="24"/>
          <w:szCs w:val="24"/>
          <w:lang w:eastAsia="en-IN"/>
        </w:rPr>
        <w:t>— helps initiate appropriate remediation actions during security incidents. A security incident strategy provides a guideline, which includes initial threat response, priorities identification, and appropriate fixes.</w:t>
      </w:r>
    </w:p>
    <w:p w14:paraId="262D614C" w14:textId="77777777" w:rsidR="00D82855" w:rsidRPr="00D82855" w:rsidRDefault="00D82855" w:rsidP="00912E08">
      <w:pPr>
        <w:numPr>
          <w:ilvl w:val="0"/>
          <w:numId w:val="6"/>
        </w:numPr>
        <w:shd w:val="clear" w:color="auto" w:fill="FFFFFF"/>
        <w:spacing w:after="0" w:line="420" w:lineRule="atLeast"/>
        <w:jc w:val="both"/>
        <w:rPr>
          <w:rFonts w:ascii="Times New Roman" w:eastAsia="Times New Roman" w:hAnsi="Times New Roman" w:cs="Times New Roman"/>
          <w:color w:val="313131"/>
          <w:sz w:val="24"/>
          <w:szCs w:val="24"/>
          <w:lang w:eastAsia="en-IN"/>
        </w:rPr>
      </w:pPr>
      <w:r w:rsidRPr="00D82855">
        <w:rPr>
          <w:rFonts w:ascii="Times New Roman" w:eastAsia="Times New Roman" w:hAnsi="Times New Roman" w:cs="Times New Roman"/>
          <w:b/>
          <w:bCs/>
          <w:color w:val="313131"/>
          <w:sz w:val="24"/>
          <w:szCs w:val="24"/>
          <w:lang w:eastAsia="en-IN"/>
        </w:rPr>
        <w:t>SaaS and cloud policy </w:t>
      </w:r>
      <w:r w:rsidRPr="00D82855">
        <w:rPr>
          <w:rFonts w:ascii="Times New Roman" w:eastAsia="Times New Roman" w:hAnsi="Times New Roman" w:cs="Times New Roman"/>
          <w:color w:val="313131"/>
          <w:sz w:val="24"/>
          <w:szCs w:val="24"/>
          <w:lang w:eastAsia="en-IN"/>
        </w:rPr>
        <w:t>— provides the organization with clear cloud and SaaS adoption guidelines, which can provide the foundation for a unified cloud ecosystem and standards of configuration, especially for development environments. This policy can help mitigate ineffective complications and poor use of cloud resources.</w:t>
      </w:r>
    </w:p>
    <w:p w14:paraId="35FA6911" w14:textId="77777777" w:rsidR="00D82855" w:rsidRPr="00D82855" w:rsidRDefault="00D82855" w:rsidP="00912E08">
      <w:pPr>
        <w:numPr>
          <w:ilvl w:val="0"/>
          <w:numId w:val="6"/>
        </w:numPr>
        <w:shd w:val="clear" w:color="auto" w:fill="FFFFFF"/>
        <w:spacing w:after="0" w:line="420" w:lineRule="atLeast"/>
        <w:jc w:val="both"/>
        <w:rPr>
          <w:rFonts w:ascii="Times New Roman" w:eastAsia="Times New Roman" w:hAnsi="Times New Roman" w:cs="Times New Roman"/>
          <w:color w:val="313131"/>
          <w:sz w:val="24"/>
          <w:szCs w:val="24"/>
          <w:lang w:eastAsia="en-IN"/>
        </w:rPr>
      </w:pPr>
      <w:r w:rsidRPr="00D82855">
        <w:rPr>
          <w:rFonts w:ascii="Times New Roman" w:eastAsia="Times New Roman" w:hAnsi="Times New Roman" w:cs="Times New Roman"/>
          <w:b/>
          <w:bCs/>
          <w:color w:val="313131"/>
          <w:sz w:val="24"/>
          <w:szCs w:val="24"/>
          <w:lang w:eastAsia="en-IN"/>
        </w:rPr>
        <w:t>Acceptable use policies (AUPs) </w:t>
      </w:r>
      <w:r w:rsidRPr="00D82855">
        <w:rPr>
          <w:rFonts w:ascii="Times New Roman" w:eastAsia="Times New Roman" w:hAnsi="Times New Roman" w:cs="Times New Roman"/>
          <w:color w:val="313131"/>
          <w:sz w:val="24"/>
          <w:szCs w:val="24"/>
          <w:lang w:eastAsia="en-IN"/>
        </w:rPr>
        <w:t>— helps prevent data breaches that occur through misuse of company resources. Transparent AUPs help keep all personnel in line with the proper use of company technology resources.</w:t>
      </w:r>
    </w:p>
    <w:p w14:paraId="629D7D73" w14:textId="77777777" w:rsidR="00D82855" w:rsidRPr="00D82855" w:rsidRDefault="00D82855" w:rsidP="00912E08">
      <w:pPr>
        <w:numPr>
          <w:ilvl w:val="0"/>
          <w:numId w:val="6"/>
        </w:numPr>
        <w:shd w:val="clear" w:color="auto" w:fill="FFFFFF"/>
        <w:spacing w:after="0" w:line="420" w:lineRule="atLeast"/>
        <w:jc w:val="both"/>
        <w:rPr>
          <w:rFonts w:ascii="Times New Roman" w:eastAsia="Times New Roman" w:hAnsi="Times New Roman" w:cs="Times New Roman"/>
          <w:color w:val="313131"/>
          <w:sz w:val="24"/>
          <w:szCs w:val="24"/>
          <w:lang w:eastAsia="en-IN"/>
        </w:rPr>
      </w:pPr>
      <w:r w:rsidRPr="00D82855">
        <w:rPr>
          <w:rFonts w:ascii="Times New Roman" w:eastAsia="Times New Roman" w:hAnsi="Times New Roman" w:cs="Times New Roman"/>
          <w:b/>
          <w:bCs/>
          <w:color w:val="313131"/>
          <w:sz w:val="24"/>
          <w:szCs w:val="24"/>
          <w:lang w:eastAsia="en-IN"/>
        </w:rPr>
        <w:t>Identity and access management (IAM) regulations </w:t>
      </w:r>
      <w:r w:rsidRPr="00D82855">
        <w:rPr>
          <w:rFonts w:ascii="Times New Roman" w:eastAsia="Times New Roman" w:hAnsi="Times New Roman" w:cs="Times New Roman"/>
          <w:color w:val="313131"/>
          <w:sz w:val="24"/>
          <w:szCs w:val="24"/>
          <w:lang w:eastAsia="en-IN"/>
        </w:rPr>
        <w:t xml:space="preserve">—  let IT administrators authorize systems and applications to the right individuals and let employees know how to use and </w:t>
      </w:r>
      <w:r w:rsidRPr="00D82855">
        <w:rPr>
          <w:rFonts w:ascii="Times New Roman" w:eastAsia="Times New Roman" w:hAnsi="Times New Roman" w:cs="Times New Roman"/>
          <w:color w:val="313131"/>
          <w:sz w:val="24"/>
          <w:szCs w:val="24"/>
          <w:lang w:eastAsia="en-IN"/>
        </w:rPr>
        <w:lastRenderedPageBreak/>
        <w:t>create passwords in a secure way. A simple password policy can reduce identity and access risks.</w:t>
      </w:r>
    </w:p>
    <w:p w14:paraId="4EE2A188" w14:textId="77777777" w:rsidR="00D82855" w:rsidRPr="00D82855" w:rsidRDefault="00D82855" w:rsidP="00912E08">
      <w:pPr>
        <w:numPr>
          <w:ilvl w:val="0"/>
          <w:numId w:val="6"/>
        </w:numPr>
        <w:shd w:val="clear" w:color="auto" w:fill="FFFFFF"/>
        <w:spacing w:after="0" w:line="420" w:lineRule="atLeast"/>
        <w:jc w:val="both"/>
        <w:rPr>
          <w:rFonts w:ascii="Times New Roman" w:eastAsia="Times New Roman" w:hAnsi="Times New Roman" w:cs="Times New Roman"/>
          <w:color w:val="313131"/>
          <w:sz w:val="24"/>
          <w:szCs w:val="24"/>
          <w:lang w:eastAsia="en-IN"/>
        </w:rPr>
      </w:pPr>
      <w:r w:rsidRPr="00D82855">
        <w:rPr>
          <w:rFonts w:ascii="Times New Roman" w:eastAsia="Times New Roman" w:hAnsi="Times New Roman" w:cs="Times New Roman"/>
          <w:b/>
          <w:bCs/>
          <w:color w:val="313131"/>
          <w:sz w:val="24"/>
          <w:szCs w:val="24"/>
          <w:lang w:eastAsia="en-IN"/>
        </w:rPr>
        <w:t>Data security policy </w:t>
      </w:r>
      <w:r w:rsidRPr="00D82855">
        <w:rPr>
          <w:rFonts w:ascii="Times New Roman" w:eastAsia="Times New Roman" w:hAnsi="Times New Roman" w:cs="Times New Roman"/>
          <w:color w:val="313131"/>
          <w:sz w:val="24"/>
          <w:szCs w:val="24"/>
          <w:lang w:eastAsia="en-IN"/>
        </w:rPr>
        <w:t>— outlines the technical operations of the organization and acceptable use standards in accordance with  all applicable governance and compliance regulations.</w:t>
      </w:r>
    </w:p>
    <w:p w14:paraId="675BC8CD" w14:textId="77777777" w:rsidR="00D82855" w:rsidRPr="00D82855" w:rsidRDefault="00D82855" w:rsidP="00912E08">
      <w:pPr>
        <w:numPr>
          <w:ilvl w:val="0"/>
          <w:numId w:val="6"/>
        </w:numPr>
        <w:shd w:val="clear" w:color="auto" w:fill="FFFFFF"/>
        <w:spacing w:after="0" w:line="420" w:lineRule="atLeast"/>
        <w:jc w:val="both"/>
        <w:rPr>
          <w:rFonts w:ascii="Times New Roman" w:eastAsia="Times New Roman" w:hAnsi="Times New Roman" w:cs="Times New Roman"/>
          <w:color w:val="313131"/>
          <w:sz w:val="24"/>
          <w:szCs w:val="24"/>
          <w:lang w:eastAsia="en-IN"/>
        </w:rPr>
      </w:pPr>
      <w:r w:rsidRPr="00D82855">
        <w:rPr>
          <w:rFonts w:ascii="Times New Roman" w:eastAsia="Times New Roman" w:hAnsi="Times New Roman" w:cs="Times New Roman"/>
          <w:b/>
          <w:bCs/>
          <w:color w:val="313131"/>
          <w:sz w:val="24"/>
          <w:szCs w:val="24"/>
          <w:lang w:eastAsia="en-IN"/>
        </w:rPr>
        <w:t>Privacy regulations </w:t>
      </w:r>
      <w:r w:rsidRPr="00D82855">
        <w:rPr>
          <w:rFonts w:ascii="Times New Roman" w:eastAsia="Times New Roman" w:hAnsi="Times New Roman" w:cs="Times New Roman"/>
          <w:color w:val="313131"/>
          <w:sz w:val="24"/>
          <w:szCs w:val="24"/>
          <w:lang w:eastAsia="en-IN"/>
        </w:rPr>
        <w:t>— government-enforced regulations such as GDPR and CCPA protect the privacy of end users. Organizations that don’t protect the privacy of their users risk fines and penalties, and in some cases court action.</w:t>
      </w:r>
    </w:p>
    <w:p w14:paraId="1C1A5406" w14:textId="55509B4E" w:rsidR="00D82855" w:rsidRPr="00966D34" w:rsidRDefault="00D82855" w:rsidP="00912E08">
      <w:pPr>
        <w:numPr>
          <w:ilvl w:val="0"/>
          <w:numId w:val="6"/>
        </w:numPr>
        <w:shd w:val="clear" w:color="auto" w:fill="FFFFFF"/>
        <w:spacing w:after="0" w:line="420" w:lineRule="atLeast"/>
        <w:jc w:val="both"/>
        <w:rPr>
          <w:rFonts w:ascii="Times New Roman" w:eastAsia="Times New Roman" w:hAnsi="Times New Roman" w:cs="Times New Roman"/>
          <w:color w:val="313131"/>
          <w:sz w:val="24"/>
          <w:szCs w:val="24"/>
          <w:lang w:eastAsia="en-IN"/>
        </w:rPr>
      </w:pPr>
      <w:r w:rsidRPr="00D82855">
        <w:rPr>
          <w:rFonts w:ascii="Times New Roman" w:eastAsia="Times New Roman" w:hAnsi="Times New Roman" w:cs="Times New Roman"/>
          <w:b/>
          <w:bCs/>
          <w:color w:val="313131"/>
          <w:sz w:val="24"/>
          <w:szCs w:val="24"/>
          <w:lang w:eastAsia="en-IN"/>
        </w:rPr>
        <w:t>Personal and mobile devices </w:t>
      </w:r>
      <w:r w:rsidRPr="00D82855">
        <w:rPr>
          <w:rFonts w:ascii="Times New Roman" w:eastAsia="Times New Roman" w:hAnsi="Times New Roman" w:cs="Times New Roman"/>
          <w:color w:val="313131"/>
          <w:sz w:val="24"/>
          <w:szCs w:val="24"/>
          <w:lang w:eastAsia="en-IN"/>
        </w:rPr>
        <w:t>— Nowadays, most organizations have moved business processes to the cloud. Companies that permit employees to access company software assets from any location from any device risk introducing vulnerabilities through personal devices such as laptops and smartphones. Creating a policy for proper security of personal devices can help prevent exposure to threats via employee-owned assets.</w:t>
      </w:r>
    </w:p>
    <w:p w14:paraId="6EF035E3" w14:textId="77777777" w:rsidR="00D82855" w:rsidRDefault="00D82855" w:rsidP="00912E08">
      <w:pPr>
        <w:pStyle w:val="Heading2"/>
        <w:shd w:val="clear" w:color="auto" w:fill="FFFFFF"/>
        <w:spacing w:before="0" w:beforeAutospacing="0" w:after="0" w:afterAutospacing="0"/>
        <w:jc w:val="both"/>
        <w:rPr>
          <w:sz w:val="24"/>
          <w:szCs w:val="24"/>
        </w:rPr>
      </w:pPr>
    </w:p>
    <w:p w14:paraId="28BF913B" w14:textId="77777777" w:rsidR="00912E08" w:rsidRPr="00912E08" w:rsidRDefault="00912E08" w:rsidP="00912E08">
      <w:pPr>
        <w:pStyle w:val="Heading2"/>
        <w:shd w:val="clear" w:color="auto" w:fill="FFFFFF"/>
        <w:spacing w:before="0" w:beforeAutospacing="0" w:after="0" w:afterAutospacing="0"/>
        <w:jc w:val="both"/>
        <w:rPr>
          <w:sz w:val="24"/>
          <w:szCs w:val="24"/>
        </w:rPr>
      </w:pPr>
    </w:p>
    <w:p w14:paraId="7BFAA33C" w14:textId="77777777" w:rsidR="00912E08" w:rsidRPr="00912E08" w:rsidRDefault="00912E08" w:rsidP="00912E08">
      <w:pPr>
        <w:pStyle w:val="Heading2"/>
        <w:shd w:val="clear" w:color="auto" w:fill="FFFFFF"/>
        <w:spacing w:before="0" w:beforeAutospacing="0" w:after="300" w:afterAutospacing="0"/>
        <w:jc w:val="both"/>
        <w:rPr>
          <w:color w:val="171717"/>
          <w:sz w:val="24"/>
          <w:szCs w:val="24"/>
        </w:rPr>
      </w:pPr>
      <w:r w:rsidRPr="00912E08">
        <w:rPr>
          <w:color w:val="171717"/>
          <w:sz w:val="24"/>
          <w:szCs w:val="24"/>
        </w:rPr>
        <w:t>Policies</w:t>
      </w:r>
    </w:p>
    <w:p w14:paraId="59553320" w14:textId="77777777" w:rsidR="00912E08" w:rsidRPr="00912E08" w:rsidRDefault="00912E08" w:rsidP="00912E08">
      <w:pPr>
        <w:pStyle w:val="NormalWeb"/>
        <w:shd w:val="clear" w:color="auto" w:fill="FFFFFF"/>
        <w:spacing w:before="0" w:beforeAutospacing="0" w:after="300" w:afterAutospacing="0"/>
        <w:jc w:val="both"/>
        <w:rPr>
          <w:color w:val="171717"/>
        </w:rPr>
      </w:pPr>
      <w:r w:rsidRPr="00912E08">
        <w:rPr>
          <w:color w:val="171717"/>
        </w:rPr>
        <w:t>These are high-level statements of the university’s goals and objectives with the intent to be long-lasting.  They outline specific requirements or rules that must be met.</w:t>
      </w:r>
    </w:p>
    <w:p w14:paraId="3497360E" w14:textId="77777777" w:rsidR="00912E08" w:rsidRPr="00912E08" w:rsidRDefault="00912E08" w:rsidP="00912E08">
      <w:pPr>
        <w:pStyle w:val="Heading2"/>
        <w:shd w:val="clear" w:color="auto" w:fill="FFFFFF"/>
        <w:spacing w:before="0" w:beforeAutospacing="0" w:after="300" w:afterAutospacing="0"/>
        <w:jc w:val="both"/>
        <w:rPr>
          <w:color w:val="171717"/>
          <w:sz w:val="24"/>
          <w:szCs w:val="24"/>
        </w:rPr>
      </w:pPr>
      <w:r w:rsidRPr="00912E08">
        <w:rPr>
          <w:color w:val="171717"/>
          <w:sz w:val="24"/>
          <w:szCs w:val="24"/>
        </w:rPr>
        <w:t>Standards</w:t>
      </w:r>
    </w:p>
    <w:p w14:paraId="2801925A" w14:textId="77777777" w:rsidR="00912E08" w:rsidRPr="00912E08" w:rsidRDefault="00912E08" w:rsidP="00912E08">
      <w:pPr>
        <w:pStyle w:val="NormalWeb"/>
        <w:shd w:val="clear" w:color="auto" w:fill="FFFFFF"/>
        <w:spacing w:before="0" w:beforeAutospacing="0" w:after="300" w:afterAutospacing="0"/>
        <w:jc w:val="both"/>
        <w:rPr>
          <w:color w:val="171717"/>
        </w:rPr>
      </w:pPr>
      <w:r w:rsidRPr="00912E08">
        <w:rPr>
          <w:color w:val="171717"/>
        </w:rPr>
        <w:t>These are mandatory rules of measure; collections of system-specific or process-specific requirements that must be met.  Standards are designed to provide policies with the support structure and specific direction they require to be meaningful and effective.</w:t>
      </w:r>
    </w:p>
    <w:p w14:paraId="5F584350" w14:textId="77777777" w:rsidR="00912E08" w:rsidRPr="00912E08" w:rsidRDefault="00912E08" w:rsidP="00912E08">
      <w:pPr>
        <w:pStyle w:val="Heading2"/>
        <w:shd w:val="clear" w:color="auto" w:fill="FFFFFF"/>
        <w:spacing w:before="0" w:beforeAutospacing="0" w:after="300" w:afterAutospacing="0"/>
        <w:jc w:val="both"/>
        <w:rPr>
          <w:color w:val="171717"/>
          <w:sz w:val="24"/>
          <w:szCs w:val="24"/>
        </w:rPr>
      </w:pPr>
      <w:r w:rsidRPr="00912E08">
        <w:rPr>
          <w:color w:val="171717"/>
          <w:sz w:val="24"/>
          <w:szCs w:val="24"/>
        </w:rPr>
        <w:t>Guidelines</w:t>
      </w:r>
    </w:p>
    <w:p w14:paraId="581B2BE1" w14:textId="77777777" w:rsidR="00912E08" w:rsidRPr="00912E08" w:rsidRDefault="00912E08" w:rsidP="00912E08">
      <w:pPr>
        <w:pStyle w:val="NormalWeb"/>
        <w:shd w:val="clear" w:color="auto" w:fill="FFFFFF"/>
        <w:spacing w:before="0" w:beforeAutospacing="0" w:after="300" w:afterAutospacing="0"/>
        <w:jc w:val="both"/>
        <w:rPr>
          <w:color w:val="171717"/>
        </w:rPr>
      </w:pPr>
      <w:r w:rsidRPr="00912E08">
        <w:rPr>
          <w:color w:val="171717"/>
        </w:rPr>
        <w:t>These are recommended models or general statements designed to achieve policy objectives by providing a framework for developing or implementing procedures, processes, or practices; guidelines may utilize or refer to standards.</w:t>
      </w:r>
    </w:p>
    <w:p w14:paraId="42A0D889" w14:textId="77777777" w:rsidR="00912E08" w:rsidRDefault="00912E08" w:rsidP="00912E08">
      <w:pPr>
        <w:pStyle w:val="Heading2"/>
        <w:shd w:val="clear" w:color="auto" w:fill="FFFFFF"/>
        <w:spacing w:before="0" w:beforeAutospacing="0" w:after="0" w:afterAutospacing="0"/>
        <w:jc w:val="both"/>
        <w:rPr>
          <w:sz w:val="24"/>
          <w:szCs w:val="24"/>
        </w:rPr>
      </w:pPr>
    </w:p>
    <w:p w14:paraId="24D8EB69" w14:textId="77777777" w:rsidR="00912E08" w:rsidRDefault="00912E08" w:rsidP="00912E08">
      <w:pPr>
        <w:pStyle w:val="Heading2"/>
        <w:shd w:val="clear" w:color="auto" w:fill="FFFFFF"/>
        <w:spacing w:before="0" w:beforeAutospacing="0" w:after="0" w:afterAutospacing="0"/>
        <w:jc w:val="both"/>
        <w:rPr>
          <w:sz w:val="24"/>
          <w:szCs w:val="24"/>
        </w:rPr>
      </w:pPr>
    </w:p>
    <w:p w14:paraId="1A460772" w14:textId="77777777" w:rsidR="00912E08" w:rsidRDefault="00912E08" w:rsidP="00912E08">
      <w:pPr>
        <w:pStyle w:val="Heading2"/>
        <w:shd w:val="clear" w:color="auto" w:fill="FFFFFF"/>
        <w:spacing w:before="0" w:beforeAutospacing="0" w:after="0" w:afterAutospacing="0"/>
        <w:jc w:val="both"/>
        <w:rPr>
          <w:sz w:val="24"/>
          <w:szCs w:val="24"/>
        </w:rPr>
      </w:pPr>
    </w:p>
    <w:p w14:paraId="72776E37" w14:textId="77777777" w:rsidR="00912E08" w:rsidRDefault="00912E08" w:rsidP="00912E08">
      <w:pPr>
        <w:pStyle w:val="Heading2"/>
        <w:shd w:val="clear" w:color="auto" w:fill="FFFFFF"/>
        <w:spacing w:before="0" w:beforeAutospacing="0" w:after="0" w:afterAutospacing="0"/>
        <w:jc w:val="both"/>
        <w:rPr>
          <w:sz w:val="24"/>
          <w:szCs w:val="24"/>
        </w:rPr>
      </w:pPr>
    </w:p>
    <w:p w14:paraId="356E12AB" w14:textId="77777777" w:rsidR="00912E08" w:rsidRDefault="00912E08" w:rsidP="00912E08">
      <w:pPr>
        <w:pStyle w:val="Heading2"/>
        <w:shd w:val="clear" w:color="auto" w:fill="FFFFFF"/>
        <w:spacing w:before="0" w:beforeAutospacing="0" w:after="0" w:afterAutospacing="0"/>
        <w:jc w:val="both"/>
        <w:rPr>
          <w:sz w:val="24"/>
          <w:szCs w:val="24"/>
        </w:rPr>
      </w:pPr>
    </w:p>
    <w:p w14:paraId="52D2064C" w14:textId="77777777" w:rsidR="00912E08" w:rsidRDefault="00912E08" w:rsidP="00912E08">
      <w:pPr>
        <w:pStyle w:val="Heading2"/>
        <w:shd w:val="clear" w:color="auto" w:fill="FFFFFF"/>
        <w:spacing w:before="0" w:beforeAutospacing="0" w:after="0" w:afterAutospacing="0"/>
        <w:jc w:val="both"/>
        <w:rPr>
          <w:sz w:val="24"/>
          <w:szCs w:val="24"/>
        </w:rPr>
      </w:pPr>
    </w:p>
    <w:p w14:paraId="1C79DF00" w14:textId="77777777" w:rsidR="00912E08" w:rsidRDefault="00912E08" w:rsidP="00912E08">
      <w:pPr>
        <w:pStyle w:val="Heading2"/>
        <w:shd w:val="clear" w:color="auto" w:fill="FFFFFF"/>
        <w:spacing w:before="0" w:beforeAutospacing="0" w:after="0" w:afterAutospacing="0"/>
        <w:jc w:val="both"/>
        <w:rPr>
          <w:sz w:val="24"/>
          <w:szCs w:val="24"/>
        </w:rPr>
      </w:pPr>
    </w:p>
    <w:p w14:paraId="0C52C1F0" w14:textId="77777777" w:rsidR="00912E08" w:rsidRDefault="00912E08" w:rsidP="00912E08">
      <w:pPr>
        <w:pStyle w:val="Heading2"/>
        <w:shd w:val="clear" w:color="auto" w:fill="FFFFFF"/>
        <w:spacing w:before="0" w:beforeAutospacing="0" w:after="0" w:afterAutospacing="0"/>
        <w:jc w:val="both"/>
        <w:rPr>
          <w:sz w:val="24"/>
          <w:szCs w:val="24"/>
        </w:rPr>
      </w:pPr>
    </w:p>
    <w:p w14:paraId="06098F2A" w14:textId="77777777" w:rsidR="00912E08" w:rsidRPr="00966D34" w:rsidRDefault="00912E08" w:rsidP="00912E08">
      <w:pPr>
        <w:pStyle w:val="Heading2"/>
        <w:shd w:val="clear" w:color="auto" w:fill="FFFFFF"/>
        <w:spacing w:before="0" w:beforeAutospacing="0" w:after="0" w:afterAutospacing="0"/>
        <w:jc w:val="both"/>
        <w:rPr>
          <w:sz w:val="24"/>
          <w:szCs w:val="24"/>
        </w:rPr>
      </w:pPr>
    </w:p>
    <w:p w14:paraId="0104969B" w14:textId="7854F963" w:rsidR="00D82855" w:rsidRPr="00966D34" w:rsidRDefault="00D82855" w:rsidP="00912E08">
      <w:pPr>
        <w:pStyle w:val="Heading2"/>
        <w:shd w:val="clear" w:color="auto" w:fill="FFFFFF"/>
        <w:spacing w:before="0" w:beforeAutospacing="0" w:after="0" w:afterAutospacing="0"/>
        <w:jc w:val="both"/>
        <w:rPr>
          <w:sz w:val="24"/>
          <w:szCs w:val="24"/>
        </w:rPr>
      </w:pPr>
      <w:r w:rsidRPr="00966D34">
        <w:rPr>
          <w:sz w:val="24"/>
          <w:szCs w:val="24"/>
        </w:rPr>
        <w:t>Policy</w:t>
      </w:r>
    </w:p>
    <w:p w14:paraId="28126617" w14:textId="77777777" w:rsidR="00D82855" w:rsidRPr="00D82855" w:rsidRDefault="00D82855" w:rsidP="00912E08">
      <w:pPr>
        <w:shd w:val="clear" w:color="auto" w:fill="FFFFFF"/>
        <w:spacing w:after="150"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Policies are formal statements produced and supported by senior management. </w:t>
      </w:r>
    </w:p>
    <w:p w14:paraId="64E35985" w14:textId="77777777" w:rsidR="00D82855" w:rsidRPr="00D82855" w:rsidRDefault="00D82855" w:rsidP="00912E08">
      <w:pPr>
        <w:shd w:val="clear" w:color="auto" w:fill="FFFFFF"/>
        <w:spacing w:after="0"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They can be organization-wide, </w:t>
      </w:r>
      <w:hyperlink r:id="rId42" w:tgtFrame="_blank" w:history="1">
        <w:r w:rsidRPr="00D82855">
          <w:rPr>
            <w:rFonts w:ascii="Times New Roman" w:eastAsia="Times New Roman" w:hAnsi="Times New Roman" w:cs="Times New Roman"/>
            <w:sz w:val="24"/>
            <w:szCs w:val="24"/>
            <w:lang w:eastAsia="en-IN"/>
          </w:rPr>
          <w:t>issue-specific,</w:t>
        </w:r>
      </w:hyperlink>
      <w:r w:rsidRPr="00D82855">
        <w:rPr>
          <w:rFonts w:ascii="Times New Roman" w:eastAsia="Times New Roman" w:hAnsi="Times New Roman" w:cs="Times New Roman"/>
          <w:sz w:val="24"/>
          <w:szCs w:val="24"/>
          <w:lang w:eastAsia="en-IN"/>
        </w:rPr>
        <w:t> or system-specific. Your organization’s policies should reflect your objectives for your information security program—protecting information, risk management, and infrastructure security. Your policies should be like a building foundation; built to last and resistant to change or erosion.</w:t>
      </w:r>
    </w:p>
    <w:p w14:paraId="00EE2E81" w14:textId="77777777" w:rsidR="00D82855" w:rsidRPr="00D82855" w:rsidRDefault="00D82855" w:rsidP="00912E08">
      <w:pPr>
        <w:numPr>
          <w:ilvl w:val="0"/>
          <w:numId w:val="7"/>
        </w:numPr>
        <w:shd w:val="clear" w:color="auto" w:fill="FFFFFF"/>
        <w:spacing w:after="0" w:line="240" w:lineRule="auto"/>
        <w:ind w:left="1020"/>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Driven by business objectives and convey the amount of risk senior management is willing to accept.</w:t>
      </w:r>
    </w:p>
    <w:p w14:paraId="4C7ACB4D" w14:textId="77777777" w:rsidR="00D82855" w:rsidRPr="00D82855" w:rsidRDefault="00D82855" w:rsidP="00912E08">
      <w:pPr>
        <w:numPr>
          <w:ilvl w:val="0"/>
          <w:numId w:val="7"/>
        </w:numPr>
        <w:shd w:val="clear" w:color="auto" w:fill="FFFFFF"/>
        <w:spacing w:after="0" w:line="240" w:lineRule="auto"/>
        <w:ind w:left="1020"/>
        <w:jc w:val="both"/>
        <w:rPr>
          <w:rFonts w:ascii="Times New Roman" w:eastAsia="Times New Roman" w:hAnsi="Times New Roman" w:cs="Times New Roman"/>
          <w:sz w:val="24"/>
          <w:szCs w:val="24"/>
          <w:lang w:eastAsia="en-IN"/>
        </w:rPr>
      </w:pPr>
      <w:hyperlink r:id="rId43" w:tgtFrame="_blank" w:history="1">
        <w:r w:rsidRPr="00D82855">
          <w:rPr>
            <w:rFonts w:ascii="Times New Roman" w:eastAsia="Times New Roman" w:hAnsi="Times New Roman" w:cs="Times New Roman"/>
            <w:sz w:val="24"/>
            <w:szCs w:val="24"/>
            <w:lang w:eastAsia="en-IN"/>
          </w:rPr>
          <w:t>Easily accessible and understood by the intended reader</w:t>
        </w:r>
      </w:hyperlink>
    </w:p>
    <w:p w14:paraId="1DD62AE8" w14:textId="77777777" w:rsidR="00D82855" w:rsidRPr="00D82855" w:rsidRDefault="00D82855" w:rsidP="00912E08">
      <w:pPr>
        <w:numPr>
          <w:ilvl w:val="0"/>
          <w:numId w:val="7"/>
        </w:numPr>
        <w:shd w:val="clear" w:color="auto" w:fill="FFFFFF"/>
        <w:spacing w:after="0" w:line="240" w:lineRule="auto"/>
        <w:ind w:left="1020"/>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Created with the intent to be in place for several years and regularly reviewed with approved changes made as needed.</w:t>
      </w:r>
    </w:p>
    <w:p w14:paraId="3C38D4BB" w14:textId="77777777" w:rsidR="00D82855" w:rsidRPr="00D82855" w:rsidRDefault="00D82855" w:rsidP="00912E08">
      <w:pPr>
        <w:shd w:val="clear" w:color="auto" w:fill="FFFFFF"/>
        <w:spacing w:after="0" w:line="240" w:lineRule="auto"/>
        <w:jc w:val="both"/>
        <w:outlineLvl w:val="1"/>
        <w:rPr>
          <w:rFonts w:ascii="Times New Roman" w:eastAsia="Times New Roman" w:hAnsi="Times New Roman" w:cs="Times New Roman"/>
          <w:b/>
          <w:bCs/>
          <w:sz w:val="24"/>
          <w:szCs w:val="24"/>
          <w:lang w:eastAsia="en-IN"/>
        </w:rPr>
      </w:pPr>
      <w:r w:rsidRPr="00D82855">
        <w:rPr>
          <w:rFonts w:ascii="Times New Roman" w:eastAsia="Times New Roman" w:hAnsi="Times New Roman" w:cs="Times New Roman"/>
          <w:b/>
          <w:bCs/>
          <w:sz w:val="24"/>
          <w:szCs w:val="24"/>
          <w:lang w:eastAsia="en-IN"/>
        </w:rPr>
        <w:t>Standard</w:t>
      </w:r>
    </w:p>
    <w:p w14:paraId="6B45EA97" w14:textId="77777777" w:rsidR="00D82855" w:rsidRPr="00D82855" w:rsidRDefault="00D82855" w:rsidP="00912E08">
      <w:pPr>
        <w:shd w:val="clear" w:color="auto" w:fill="FFFFFF"/>
        <w:spacing w:after="0" w:line="240" w:lineRule="auto"/>
        <w:jc w:val="both"/>
        <w:rPr>
          <w:rFonts w:ascii="Times New Roman" w:eastAsia="Times New Roman" w:hAnsi="Times New Roman" w:cs="Times New Roman"/>
          <w:sz w:val="24"/>
          <w:szCs w:val="24"/>
          <w:lang w:eastAsia="en-IN"/>
        </w:rPr>
      </w:pPr>
      <w:hyperlink r:id="rId44" w:tgtFrame="_blank" w:history="1">
        <w:r w:rsidRPr="00D82855">
          <w:rPr>
            <w:rFonts w:ascii="Times New Roman" w:eastAsia="Times New Roman" w:hAnsi="Times New Roman" w:cs="Times New Roman"/>
            <w:sz w:val="24"/>
            <w:szCs w:val="24"/>
            <w:lang w:eastAsia="en-IN"/>
          </w:rPr>
          <w:t>Standards</w:t>
        </w:r>
      </w:hyperlink>
      <w:r w:rsidRPr="00D82855">
        <w:rPr>
          <w:rFonts w:ascii="Times New Roman" w:eastAsia="Times New Roman" w:hAnsi="Times New Roman" w:cs="Times New Roman"/>
          <w:sz w:val="24"/>
          <w:szCs w:val="24"/>
          <w:lang w:eastAsia="en-IN"/>
        </w:rPr>
        <w:t> are mandatory courses of action or rules that give formal policies support and direction.</w:t>
      </w:r>
    </w:p>
    <w:p w14:paraId="744588D4" w14:textId="77777777" w:rsidR="00D82855" w:rsidRPr="00D82855" w:rsidRDefault="00D82855" w:rsidP="00912E08">
      <w:pPr>
        <w:shd w:val="clear" w:color="auto" w:fill="FFFFFF"/>
        <w:spacing w:after="150"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One of the more difficult parts of writing standards for an information security program is getting a company-wide consensus on what standards need to be in place. This can be a time-consuming process but is vital to the success of your information security program.</w:t>
      </w:r>
    </w:p>
    <w:p w14:paraId="2A9F3576" w14:textId="79A99B9D" w:rsidR="00D82855" w:rsidRPr="00D82855" w:rsidRDefault="00D82855" w:rsidP="00912E08">
      <w:pPr>
        <w:numPr>
          <w:ilvl w:val="0"/>
          <w:numId w:val="8"/>
        </w:numPr>
        <w:shd w:val="clear" w:color="auto" w:fill="FFFFFF"/>
        <w:spacing w:after="0" w:line="240" w:lineRule="auto"/>
        <w:ind w:left="1020"/>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 xml:space="preserve">Used to indicate expected user </w:t>
      </w:r>
      <w:r w:rsidRPr="00966D34">
        <w:rPr>
          <w:rFonts w:ascii="Times New Roman" w:eastAsia="Times New Roman" w:hAnsi="Times New Roman" w:cs="Times New Roman"/>
          <w:sz w:val="24"/>
          <w:szCs w:val="24"/>
          <w:lang w:eastAsia="en-IN"/>
        </w:rPr>
        <w:t>behaviour</w:t>
      </w:r>
      <w:r w:rsidRPr="00D82855">
        <w:rPr>
          <w:rFonts w:ascii="Times New Roman" w:eastAsia="Times New Roman" w:hAnsi="Times New Roman" w:cs="Times New Roman"/>
          <w:sz w:val="24"/>
          <w:szCs w:val="24"/>
          <w:lang w:eastAsia="en-IN"/>
        </w:rPr>
        <w:t>. For example, a consistent company email signature.</w:t>
      </w:r>
    </w:p>
    <w:p w14:paraId="38D2C0DE" w14:textId="77777777" w:rsidR="00D82855" w:rsidRPr="00D82855" w:rsidRDefault="00D82855" w:rsidP="00912E08">
      <w:pPr>
        <w:numPr>
          <w:ilvl w:val="0"/>
          <w:numId w:val="8"/>
        </w:numPr>
        <w:shd w:val="clear" w:color="auto" w:fill="FFFFFF"/>
        <w:spacing w:after="0" w:line="240" w:lineRule="auto"/>
        <w:ind w:left="1020"/>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Might specify what hardware and software solutions are available and supported.</w:t>
      </w:r>
    </w:p>
    <w:p w14:paraId="083DC5B1" w14:textId="77777777" w:rsidR="00D82855" w:rsidRPr="00D82855" w:rsidRDefault="00D82855" w:rsidP="00912E08">
      <w:pPr>
        <w:numPr>
          <w:ilvl w:val="0"/>
          <w:numId w:val="8"/>
        </w:numPr>
        <w:shd w:val="clear" w:color="auto" w:fill="FFFFFF"/>
        <w:spacing w:after="0" w:line="240" w:lineRule="auto"/>
        <w:ind w:left="1020"/>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Compulsory and must be enforced to be effective (this also applies to policies).</w:t>
      </w:r>
    </w:p>
    <w:p w14:paraId="44D5BDE4" w14:textId="77777777" w:rsidR="00D82855" w:rsidRPr="00D82855" w:rsidRDefault="00D82855" w:rsidP="00912E08">
      <w:pPr>
        <w:shd w:val="clear" w:color="auto" w:fill="FFFFFF"/>
        <w:spacing w:after="0" w:line="240" w:lineRule="auto"/>
        <w:jc w:val="both"/>
        <w:outlineLvl w:val="1"/>
        <w:rPr>
          <w:rFonts w:ascii="Times New Roman" w:eastAsia="Times New Roman" w:hAnsi="Times New Roman" w:cs="Times New Roman"/>
          <w:b/>
          <w:bCs/>
          <w:sz w:val="24"/>
          <w:szCs w:val="24"/>
          <w:lang w:eastAsia="en-IN"/>
        </w:rPr>
      </w:pPr>
      <w:r w:rsidRPr="00D82855">
        <w:rPr>
          <w:rFonts w:ascii="Times New Roman" w:eastAsia="Times New Roman" w:hAnsi="Times New Roman" w:cs="Times New Roman"/>
          <w:b/>
          <w:bCs/>
          <w:sz w:val="24"/>
          <w:szCs w:val="24"/>
          <w:lang w:eastAsia="en-IN"/>
        </w:rPr>
        <w:t>Procedure</w:t>
      </w:r>
    </w:p>
    <w:p w14:paraId="56E29C35" w14:textId="77777777" w:rsidR="00D82855" w:rsidRPr="00D82855" w:rsidRDefault="00D82855" w:rsidP="00912E08">
      <w:pPr>
        <w:shd w:val="clear" w:color="auto" w:fill="FFFFFF"/>
        <w:spacing w:after="150"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Procedures are detailed step-by-step instructions to achieve a given goal or mandate. </w:t>
      </w:r>
    </w:p>
    <w:p w14:paraId="4E8F88ED" w14:textId="77777777" w:rsidR="00D82855" w:rsidRPr="00D82855" w:rsidRDefault="00D82855" w:rsidP="00912E08">
      <w:pPr>
        <w:shd w:val="clear" w:color="auto" w:fill="FFFFFF"/>
        <w:spacing w:after="150"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They are typically intended for internal departments and should adhere to strict change control processes. Procedures can be developed as you go. If this is the route your organization chooses to take it’s necessary to have comprehensive and consistent documentation of the procedures that you are developing.</w:t>
      </w:r>
    </w:p>
    <w:p w14:paraId="7384C69C" w14:textId="77777777" w:rsidR="00D82855" w:rsidRPr="00D82855" w:rsidRDefault="00D82855" w:rsidP="00912E08">
      <w:pPr>
        <w:numPr>
          <w:ilvl w:val="0"/>
          <w:numId w:val="9"/>
        </w:numPr>
        <w:shd w:val="clear" w:color="auto" w:fill="FFFFFF"/>
        <w:spacing w:after="0" w:line="240" w:lineRule="auto"/>
        <w:ind w:left="1020"/>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Often act as the “cookbook” for staff to consult to accomplish a repeatable process.</w:t>
      </w:r>
    </w:p>
    <w:p w14:paraId="47C438B2" w14:textId="77777777" w:rsidR="00D82855" w:rsidRPr="00D82855" w:rsidRDefault="00D82855" w:rsidP="00912E08">
      <w:pPr>
        <w:numPr>
          <w:ilvl w:val="0"/>
          <w:numId w:val="9"/>
        </w:numPr>
        <w:shd w:val="clear" w:color="auto" w:fill="FFFFFF"/>
        <w:spacing w:after="0" w:line="240" w:lineRule="auto"/>
        <w:ind w:left="1020"/>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Detailed enough and yet not too difficult that only a small group (or a single person) will understand.</w:t>
      </w:r>
    </w:p>
    <w:p w14:paraId="4DBFDF67" w14:textId="77777777" w:rsidR="00D82855" w:rsidRPr="00D82855" w:rsidRDefault="00D82855" w:rsidP="00912E08">
      <w:pPr>
        <w:numPr>
          <w:ilvl w:val="0"/>
          <w:numId w:val="9"/>
        </w:numPr>
        <w:shd w:val="clear" w:color="auto" w:fill="FFFFFF"/>
        <w:spacing w:after="0" w:line="240" w:lineRule="auto"/>
        <w:ind w:left="1020"/>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Installing operating systems, performing a system backup, granting access rights to a system, and setting up new user accounts are all examples of procedures.</w:t>
      </w:r>
    </w:p>
    <w:p w14:paraId="54EA4AFB" w14:textId="77777777" w:rsidR="00D82855" w:rsidRPr="00D82855" w:rsidRDefault="00D82855" w:rsidP="00912E08">
      <w:pPr>
        <w:shd w:val="clear" w:color="auto" w:fill="FFFFFF"/>
        <w:spacing w:after="0" w:line="240" w:lineRule="auto"/>
        <w:jc w:val="both"/>
        <w:outlineLvl w:val="1"/>
        <w:rPr>
          <w:rFonts w:ascii="Times New Roman" w:eastAsia="Times New Roman" w:hAnsi="Times New Roman" w:cs="Times New Roman"/>
          <w:b/>
          <w:bCs/>
          <w:sz w:val="24"/>
          <w:szCs w:val="24"/>
          <w:lang w:eastAsia="en-IN"/>
        </w:rPr>
      </w:pPr>
      <w:r w:rsidRPr="00D82855">
        <w:rPr>
          <w:rFonts w:ascii="Times New Roman" w:eastAsia="Times New Roman" w:hAnsi="Times New Roman" w:cs="Times New Roman"/>
          <w:b/>
          <w:bCs/>
          <w:sz w:val="24"/>
          <w:szCs w:val="24"/>
          <w:lang w:eastAsia="en-IN"/>
        </w:rPr>
        <w:t>Guideline</w:t>
      </w:r>
    </w:p>
    <w:p w14:paraId="3B4B73D9" w14:textId="77777777" w:rsidR="00D82855" w:rsidRPr="00D82855" w:rsidRDefault="00D82855" w:rsidP="00912E08">
      <w:pPr>
        <w:shd w:val="clear" w:color="auto" w:fill="FFFFFF"/>
        <w:spacing w:after="150"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Guidelines are recommendations to users when specific standards do not apply.</w:t>
      </w:r>
    </w:p>
    <w:p w14:paraId="58A81E8D" w14:textId="77777777" w:rsidR="00D82855" w:rsidRPr="00D82855" w:rsidRDefault="00D82855" w:rsidP="00912E08">
      <w:pPr>
        <w:shd w:val="clear" w:color="auto" w:fill="FFFFFF"/>
        <w:spacing w:after="150"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Guidelines are designed to streamline certain processes according to what the best practices are. Guidelines, by nature, should open to interpretation and do not need to be followed to the letter.</w:t>
      </w:r>
    </w:p>
    <w:p w14:paraId="44A8F571" w14:textId="77777777" w:rsidR="00D82855" w:rsidRPr="00D82855" w:rsidRDefault="00D82855" w:rsidP="00912E08">
      <w:pPr>
        <w:numPr>
          <w:ilvl w:val="0"/>
          <w:numId w:val="10"/>
        </w:numPr>
        <w:shd w:val="clear" w:color="auto" w:fill="FFFFFF"/>
        <w:spacing w:after="0" w:line="240" w:lineRule="auto"/>
        <w:ind w:left="1020"/>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Are more general vs. specific rules.</w:t>
      </w:r>
    </w:p>
    <w:p w14:paraId="20DCD14F" w14:textId="77777777" w:rsidR="00D82855" w:rsidRPr="00D82855" w:rsidRDefault="00D82855" w:rsidP="00912E08">
      <w:pPr>
        <w:numPr>
          <w:ilvl w:val="0"/>
          <w:numId w:val="10"/>
        </w:numPr>
        <w:shd w:val="clear" w:color="auto" w:fill="FFFFFF"/>
        <w:spacing w:after="0" w:line="240" w:lineRule="auto"/>
        <w:ind w:left="1020"/>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Provide flexibility for </w:t>
      </w:r>
      <w:hyperlink r:id="rId45" w:anchor="incident-planning" w:tgtFrame="_blank" w:history="1">
        <w:r w:rsidRPr="00D82855">
          <w:rPr>
            <w:rFonts w:ascii="Times New Roman" w:eastAsia="Times New Roman" w:hAnsi="Times New Roman" w:cs="Times New Roman"/>
            <w:sz w:val="24"/>
            <w:szCs w:val="24"/>
            <w:lang w:eastAsia="en-IN"/>
          </w:rPr>
          <w:t>unforeseen circumstances</w:t>
        </w:r>
      </w:hyperlink>
      <w:r w:rsidRPr="00D82855">
        <w:rPr>
          <w:rFonts w:ascii="Times New Roman" w:eastAsia="Times New Roman" w:hAnsi="Times New Roman" w:cs="Times New Roman"/>
          <w:sz w:val="24"/>
          <w:szCs w:val="24"/>
          <w:lang w:eastAsia="en-IN"/>
        </w:rPr>
        <w:t>.</w:t>
      </w:r>
    </w:p>
    <w:p w14:paraId="525694B2" w14:textId="77777777" w:rsidR="00D82855" w:rsidRPr="00966D34" w:rsidRDefault="00D82855" w:rsidP="00912E08">
      <w:pPr>
        <w:numPr>
          <w:ilvl w:val="0"/>
          <w:numId w:val="10"/>
        </w:numPr>
        <w:shd w:val="clear" w:color="auto" w:fill="FFFFFF"/>
        <w:spacing w:after="0" w:line="240" w:lineRule="auto"/>
        <w:ind w:left="1020"/>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Should NOT be confused with formal policy statements.</w:t>
      </w:r>
    </w:p>
    <w:p w14:paraId="63E6E488" w14:textId="245F9633" w:rsidR="00DA144B" w:rsidRPr="00D82855" w:rsidRDefault="00DA144B" w:rsidP="00912E08">
      <w:pPr>
        <w:shd w:val="clear" w:color="auto" w:fill="FFFFFF"/>
        <w:spacing w:after="0" w:line="240" w:lineRule="auto"/>
        <w:ind w:left="1020"/>
        <w:jc w:val="both"/>
        <w:rPr>
          <w:rFonts w:ascii="Times New Roman" w:eastAsia="Times New Roman" w:hAnsi="Times New Roman" w:cs="Times New Roman"/>
          <w:sz w:val="24"/>
          <w:szCs w:val="24"/>
          <w:lang w:eastAsia="en-IN"/>
        </w:rPr>
      </w:pPr>
      <w:r w:rsidRPr="00966D34">
        <w:rPr>
          <w:rFonts w:ascii="Times New Roman" w:hAnsi="Times New Roman" w:cs="Times New Roman"/>
          <w:noProof/>
          <w:sz w:val="24"/>
          <w:szCs w:val="24"/>
        </w:rPr>
        <w:lastRenderedPageBreak/>
        <w:drawing>
          <wp:inline distT="0" distB="0" distL="0" distR="0" wp14:anchorId="0211F57A" wp14:editId="0602FFB9">
            <wp:extent cx="4121412" cy="2152650"/>
            <wp:effectExtent l="0" t="0" r="0" b="0"/>
            <wp:docPr id="102688192" name="Picture 9" descr="Differentiating Between Policies, Standards, Procedures, and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fferentiating Between Policies, Standards, Procedures, and Guidelin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25581" cy="2154828"/>
                    </a:xfrm>
                    <a:prstGeom prst="rect">
                      <a:avLst/>
                    </a:prstGeom>
                    <a:noFill/>
                    <a:ln>
                      <a:noFill/>
                    </a:ln>
                  </pic:spPr>
                </pic:pic>
              </a:graphicData>
            </a:graphic>
          </wp:inline>
        </w:drawing>
      </w:r>
    </w:p>
    <w:p w14:paraId="28F796C1" w14:textId="77777777" w:rsidR="00D82855" w:rsidRPr="00D82855" w:rsidRDefault="00D82855" w:rsidP="00912E08">
      <w:pPr>
        <w:shd w:val="clear" w:color="auto" w:fill="FFFFFF"/>
        <w:spacing w:before="100" w:beforeAutospacing="1" w:after="100" w:afterAutospacing="1" w:line="240" w:lineRule="auto"/>
        <w:jc w:val="both"/>
        <w:outlineLvl w:val="1"/>
        <w:rPr>
          <w:rFonts w:ascii="Times New Roman" w:eastAsia="Times New Roman" w:hAnsi="Times New Roman" w:cs="Times New Roman"/>
          <w:spacing w:val="-15"/>
          <w:sz w:val="24"/>
          <w:szCs w:val="24"/>
          <w:lang w:eastAsia="en-IN"/>
        </w:rPr>
      </w:pPr>
      <w:r w:rsidRPr="00D82855">
        <w:rPr>
          <w:rFonts w:ascii="Times New Roman" w:eastAsia="Times New Roman" w:hAnsi="Times New Roman" w:cs="Times New Roman"/>
          <w:spacing w:val="-15"/>
          <w:sz w:val="24"/>
          <w:szCs w:val="24"/>
          <w:lang w:eastAsia="en-IN"/>
        </w:rPr>
        <w:t>What are the Best Practices for Information Security Management?</w:t>
      </w:r>
    </w:p>
    <w:p w14:paraId="3D5F33FE" w14:textId="77777777" w:rsidR="00D82855" w:rsidRPr="00D82855" w:rsidRDefault="00D82855" w:rsidP="00912E08">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sz w:val="24"/>
          <w:szCs w:val="24"/>
          <w:lang w:eastAsia="en-IN"/>
        </w:rPr>
        <w:t>A mature information security policy will outline or refer to the following policies:</w:t>
      </w:r>
    </w:p>
    <w:p w14:paraId="085A74DD" w14:textId="77777777" w:rsidR="00D82855" w:rsidRPr="00D82855" w:rsidRDefault="00D82855" w:rsidP="00912E0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b/>
          <w:bCs/>
          <w:sz w:val="24"/>
          <w:szCs w:val="24"/>
          <w:lang w:eastAsia="en-IN"/>
        </w:rPr>
        <w:t>Acceptable use policy (AUP):</w:t>
      </w:r>
      <w:r w:rsidRPr="00D82855">
        <w:rPr>
          <w:rFonts w:ascii="Times New Roman" w:eastAsia="Times New Roman" w:hAnsi="Times New Roman" w:cs="Times New Roman"/>
          <w:sz w:val="24"/>
          <w:szCs w:val="24"/>
          <w:lang w:eastAsia="en-IN"/>
        </w:rPr>
        <w:t> Outlines the constraints an employee must agree to use a corporate computer and/or network</w:t>
      </w:r>
    </w:p>
    <w:p w14:paraId="1141F0BE" w14:textId="77777777" w:rsidR="00D82855" w:rsidRPr="00D82855" w:rsidRDefault="00D82855" w:rsidP="00912E0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b/>
          <w:bCs/>
          <w:sz w:val="24"/>
          <w:szCs w:val="24"/>
          <w:lang w:eastAsia="en-IN"/>
        </w:rPr>
        <w:t>Access control policy (ACP): </w:t>
      </w:r>
      <w:r w:rsidRPr="00D82855">
        <w:rPr>
          <w:rFonts w:ascii="Times New Roman" w:eastAsia="Times New Roman" w:hAnsi="Times New Roman" w:cs="Times New Roman"/>
          <w:sz w:val="24"/>
          <w:szCs w:val="24"/>
          <w:lang w:eastAsia="en-IN"/>
        </w:rPr>
        <w:t>Outlines access controls to an organization's data and information systems</w:t>
      </w:r>
    </w:p>
    <w:p w14:paraId="29BD742E" w14:textId="77777777" w:rsidR="00D82855" w:rsidRPr="00D82855" w:rsidRDefault="00D82855" w:rsidP="00912E0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b/>
          <w:bCs/>
          <w:sz w:val="24"/>
          <w:szCs w:val="24"/>
          <w:lang w:eastAsia="en-IN"/>
        </w:rPr>
        <w:t>Change management policy:</w:t>
      </w:r>
      <w:r w:rsidRPr="00D82855">
        <w:rPr>
          <w:rFonts w:ascii="Times New Roman" w:eastAsia="Times New Roman" w:hAnsi="Times New Roman" w:cs="Times New Roman"/>
          <w:sz w:val="24"/>
          <w:szCs w:val="24"/>
          <w:lang w:eastAsia="en-IN"/>
        </w:rPr>
        <w:t> Refers to the formal process for making changes to IT, software development and security</w:t>
      </w:r>
    </w:p>
    <w:p w14:paraId="641EC34E" w14:textId="77777777" w:rsidR="00D82855" w:rsidRPr="00D82855" w:rsidRDefault="00D82855" w:rsidP="00912E0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b/>
          <w:bCs/>
          <w:sz w:val="24"/>
          <w:szCs w:val="24"/>
          <w:lang w:eastAsia="en-IN"/>
        </w:rPr>
        <w:t>Information security policy:</w:t>
      </w:r>
      <w:r w:rsidRPr="00D82855">
        <w:rPr>
          <w:rFonts w:ascii="Times New Roman" w:eastAsia="Times New Roman" w:hAnsi="Times New Roman" w:cs="Times New Roman"/>
          <w:sz w:val="24"/>
          <w:szCs w:val="24"/>
          <w:lang w:eastAsia="en-IN"/>
        </w:rPr>
        <w:t> High-level policy that covers a large number of security controls</w:t>
      </w:r>
    </w:p>
    <w:p w14:paraId="0B3762D4" w14:textId="77777777" w:rsidR="00D82855" w:rsidRPr="00D82855" w:rsidRDefault="00D82855" w:rsidP="00912E0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hyperlink r:id="rId47" w:history="1">
        <w:r w:rsidRPr="00D82855">
          <w:rPr>
            <w:rFonts w:ascii="Times New Roman" w:eastAsia="Times New Roman" w:hAnsi="Times New Roman" w:cs="Times New Roman"/>
            <w:b/>
            <w:bCs/>
            <w:sz w:val="24"/>
            <w:szCs w:val="24"/>
            <w:lang w:eastAsia="en-IN"/>
          </w:rPr>
          <w:t>Incident response (IR) policy</w:t>
        </w:r>
      </w:hyperlink>
      <w:r w:rsidRPr="00D82855">
        <w:rPr>
          <w:rFonts w:ascii="Times New Roman" w:eastAsia="Times New Roman" w:hAnsi="Times New Roman" w:cs="Times New Roman"/>
          <w:b/>
          <w:bCs/>
          <w:sz w:val="24"/>
          <w:szCs w:val="24"/>
          <w:lang w:eastAsia="en-IN"/>
        </w:rPr>
        <w:t>:</w:t>
      </w:r>
      <w:r w:rsidRPr="00D82855">
        <w:rPr>
          <w:rFonts w:ascii="Times New Roman" w:eastAsia="Times New Roman" w:hAnsi="Times New Roman" w:cs="Times New Roman"/>
          <w:sz w:val="24"/>
          <w:szCs w:val="24"/>
          <w:lang w:eastAsia="en-IN"/>
        </w:rPr>
        <w:t> An organized approach to how the organization will manage and remediate an incident</w:t>
      </w:r>
    </w:p>
    <w:p w14:paraId="66D70A2C" w14:textId="77777777" w:rsidR="00D82855" w:rsidRPr="00D82855" w:rsidRDefault="00D82855" w:rsidP="00912E0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b/>
          <w:bCs/>
          <w:sz w:val="24"/>
          <w:szCs w:val="24"/>
          <w:lang w:eastAsia="en-IN"/>
        </w:rPr>
        <w:t>Remote access policy:</w:t>
      </w:r>
      <w:r w:rsidRPr="00D82855">
        <w:rPr>
          <w:rFonts w:ascii="Times New Roman" w:eastAsia="Times New Roman" w:hAnsi="Times New Roman" w:cs="Times New Roman"/>
          <w:sz w:val="24"/>
          <w:szCs w:val="24"/>
          <w:lang w:eastAsia="en-IN"/>
        </w:rPr>
        <w:t> Outlines acceptable methods of remotely connecting to internal networks</w:t>
      </w:r>
    </w:p>
    <w:p w14:paraId="62AE2BCC" w14:textId="77777777" w:rsidR="00D82855" w:rsidRPr="00D82855" w:rsidRDefault="00D82855" w:rsidP="00912E0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b/>
          <w:bCs/>
          <w:sz w:val="24"/>
          <w:szCs w:val="24"/>
          <w:lang w:eastAsia="en-IN"/>
        </w:rPr>
        <w:t>Email/communication policy:</w:t>
      </w:r>
      <w:r w:rsidRPr="00D82855">
        <w:rPr>
          <w:rFonts w:ascii="Times New Roman" w:eastAsia="Times New Roman" w:hAnsi="Times New Roman" w:cs="Times New Roman"/>
          <w:sz w:val="24"/>
          <w:szCs w:val="24"/>
          <w:lang w:eastAsia="en-IN"/>
        </w:rPr>
        <w:t> Outlines how employees can use the business's chosen electronic communication channel such as email, slack or social media</w:t>
      </w:r>
    </w:p>
    <w:p w14:paraId="4ED32DF0" w14:textId="77777777" w:rsidR="00D82855" w:rsidRPr="00D82855" w:rsidRDefault="00D82855" w:rsidP="00912E0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b/>
          <w:bCs/>
          <w:sz w:val="24"/>
          <w:szCs w:val="24"/>
          <w:lang w:eastAsia="en-IN"/>
        </w:rPr>
        <w:t>Disaster recovery policy: </w:t>
      </w:r>
      <w:r w:rsidRPr="00D82855">
        <w:rPr>
          <w:rFonts w:ascii="Times New Roman" w:eastAsia="Times New Roman" w:hAnsi="Times New Roman" w:cs="Times New Roman"/>
          <w:sz w:val="24"/>
          <w:szCs w:val="24"/>
          <w:lang w:eastAsia="en-IN"/>
        </w:rPr>
        <w:t>Outlines the organization's cybersecurity and IT teams input into an overall business continuity plan</w:t>
      </w:r>
    </w:p>
    <w:p w14:paraId="1696418F" w14:textId="77777777" w:rsidR="00D82855" w:rsidRPr="00D82855" w:rsidRDefault="00D82855" w:rsidP="00912E0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b/>
          <w:bCs/>
          <w:sz w:val="24"/>
          <w:szCs w:val="24"/>
          <w:lang w:eastAsia="en-IN"/>
        </w:rPr>
        <w:t>Business continuity plan (BCP):</w:t>
      </w:r>
      <w:r w:rsidRPr="00D82855">
        <w:rPr>
          <w:rFonts w:ascii="Times New Roman" w:eastAsia="Times New Roman" w:hAnsi="Times New Roman" w:cs="Times New Roman"/>
          <w:sz w:val="24"/>
          <w:szCs w:val="24"/>
          <w:lang w:eastAsia="en-IN"/>
        </w:rPr>
        <w:t> Coordinates efforts across the organization and is used in the event of a disaster to restore the business to a working order</w:t>
      </w:r>
    </w:p>
    <w:p w14:paraId="1D5DB79C" w14:textId="77777777" w:rsidR="00D82855" w:rsidRPr="00D82855" w:rsidRDefault="00D82855" w:rsidP="00912E0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b/>
          <w:bCs/>
          <w:sz w:val="24"/>
          <w:szCs w:val="24"/>
          <w:lang w:eastAsia="en-IN"/>
        </w:rPr>
        <w:t>Data classification policy: </w:t>
      </w:r>
      <w:r w:rsidRPr="00D82855">
        <w:rPr>
          <w:rFonts w:ascii="Times New Roman" w:eastAsia="Times New Roman" w:hAnsi="Times New Roman" w:cs="Times New Roman"/>
          <w:sz w:val="24"/>
          <w:szCs w:val="24"/>
          <w:lang w:eastAsia="en-IN"/>
        </w:rPr>
        <w:t>Outlines how your organization classifies its data</w:t>
      </w:r>
    </w:p>
    <w:p w14:paraId="2F59990A" w14:textId="77777777" w:rsidR="00D82855" w:rsidRPr="00D82855" w:rsidRDefault="00D82855" w:rsidP="00912E0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b/>
          <w:bCs/>
          <w:sz w:val="24"/>
          <w:szCs w:val="24"/>
          <w:lang w:eastAsia="en-IN"/>
        </w:rPr>
        <w:t>IT operations and administration policy: </w:t>
      </w:r>
      <w:r w:rsidRPr="00D82855">
        <w:rPr>
          <w:rFonts w:ascii="Times New Roman" w:eastAsia="Times New Roman" w:hAnsi="Times New Roman" w:cs="Times New Roman"/>
          <w:sz w:val="24"/>
          <w:szCs w:val="24"/>
          <w:lang w:eastAsia="en-IN"/>
        </w:rPr>
        <w:t>Outlines how all departments and IT work together to meet compliance and security requirements.</w:t>
      </w:r>
    </w:p>
    <w:p w14:paraId="1B50E568" w14:textId="77777777" w:rsidR="00D82855" w:rsidRPr="00D82855" w:rsidRDefault="00D82855" w:rsidP="00912E0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b/>
          <w:bCs/>
          <w:sz w:val="24"/>
          <w:szCs w:val="24"/>
          <w:lang w:eastAsia="en-IN"/>
        </w:rPr>
        <w:t>SaaS and cloud policy: </w:t>
      </w:r>
      <w:r w:rsidRPr="00D82855">
        <w:rPr>
          <w:rFonts w:ascii="Times New Roman" w:eastAsia="Times New Roman" w:hAnsi="Times New Roman" w:cs="Times New Roman"/>
          <w:sz w:val="24"/>
          <w:szCs w:val="24"/>
          <w:lang w:eastAsia="en-IN"/>
        </w:rPr>
        <w:t>Provides the organization with clear cloud and </w:t>
      </w:r>
      <w:hyperlink r:id="rId48" w:history="1">
        <w:r w:rsidRPr="00D82855">
          <w:rPr>
            <w:rFonts w:ascii="Times New Roman" w:eastAsia="Times New Roman" w:hAnsi="Times New Roman" w:cs="Times New Roman"/>
            <w:sz w:val="24"/>
            <w:szCs w:val="24"/>
            <w:lang w:eastAsia="en-IN"/>
          </w:rPr>
          <w:t>SaaS adoption guidelines</w:t>
        </w:r>
      </w:hyperlink>
      <w:r w:rsidRPr="00D82855">
        <w:rPr>
          <w:rFonts w:ascii="Times New Roman" w:eastAsia="Times New Roman" w:hAnsi="Times New Roman" w:cs="Times New Roman"/>
          <w:sz w:val="24"/>
          <w:szCs w:val="24"/>
          <w:lang w:eastAsia="en-IN"/>
        </w:rPr>
        <w:t>, this helps mitigate </w:t>
      </w:r>
      <w:hyperlink r:id="rId49" w:history="1">
        <w:r w:rsidRPr="00D82855">
          <w:rPr>
            <w:rFonts w:ascii="Times New Roman" w:eastAsia="Times New Roman" w:hAnsi="Times New Roman" w:cs="Times New Roman"/>
            <w:sz w:val="24"/>
            <w:szCs w:val="24"/>
            <w:lang w:eastAsia="en-IN"/>
          </w:rPr>
          <w:t>third-party</w:t>
        </w:r>
      </w:hyperlink>
      <w:r w:rsidRPr="00D82855">
        <w:rPr>
          <w:rFonts w:ascii="Times New Roman" w:eastAsia="Times New Roman" w:hAnsi="Times New Roman" w:cs="Times New Roman"/>
          <w:sz w:val="24"/>
          <w:szCs w:val="24"/>
          <w:lang w:eastAsia="en-IN"/>
        </w:rPr>
        <w:t> and </w:t>
      </w:r>
      <w:hyperlink r:id="rId50" w:history="1">
        <w:r w:rsidRPr="00D82855">
          <w:rPr>
            <w:rFonts w:ascii="Times New Roman" w:eastAsia="Times New Roman" w:hAnsi="Times New Roman" w:cs="Times New Roman"/>
            <w:sz w:val="24"/>
            <w:szCs w:val="24"/>
            <w:lang w:eastAsia="en-IN"/>
          </w:rPr>
          <w:t>fourth-party risk</w:t>
        </w:r>
      </w:hyperlink>
    </w:p>
    <w:p w14:paraId="097D9948" w14:textId="77777777" w:rsidR="00D82855" w:rsidRPr="00D82855" w:rsidRDefault="00D82855" w:rsidP="00912E0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b/>
          <w:bCs/>
          <w:sz w:val="24"/>
          <w:szCs w:val="24"/>
          <w:lang w:eastAsia="en-IN"/>
        </w:rPr>
        <w:t>Identity access and management (IAM) policy:</w:t>
      </w:r>
      <w:r w:rsidRPr="00D82855">
        <w:rPr>
          <w:rFonts w:ascii="Times New Roman" w:eastAsia="Times New Roman" w:hAnsi="Times New Roman" w:cs="Times New Roman"/>
          <w:sz w:val="24"/>
          <w:szCs w:val="24"/>
          <w:lang w:eastAsia="en-IN"/>
        </w:rPr>
        <w:t> Outlines how IT administrators authorize systems and applications to the right employees and how employees create passwords to comply with security standards</w:t>
      </w:r>
    </w:p>
    <w:p w14:paraId="326E121C" w14:textId="77777777" w:rsidR="00D82855" w:rsidRPr="00D82855" w:rsidRDefault="00D82855" w:rsidP="00912E0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b/>
          <w:bCs/>
          <w:sz w:val="24"/>
          <w:szCs w:val="24"/>
          <w:lang w:eastAsia="en-IN"/>
        </w:rPr>
        <w:t>Data security policy:</w:t>
      </w:r>
      <w:r w:rsidRPr="00D82855">
        <w:rPr>
          <w:rFonts w:ascii="Times New Roman" w:eastAsia="Times New Roman" w:hAnsi="Times New Roman" w:cs="Times New Roman"/>
          <w:sz w:val="24"/>
          <w:szCs w:val="24"/>
          <w:lang w:eastAsia="en-IN"/>
        </w:rPr>
        <w:t> Outlines the technical requirements and acceptable minimum standards for data security to comply with relevant laws and regulations</w:t>
      </w:r>
    </w:p>
    <w:p w14:paraId="43B9836E" w14:textId="77777777" w:rsidR="00D82855" w:rsidRPr="00D82855" w:rsidRDefault="00D82855" w:rsidP="00912E0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b/>
          <w:bCs/>
          <w:sz w:val="24"/>
          <w:szCs w:val="24"/>
          <w:lang w:eastAsia="en-IN"/>
        </w:rPr>
        <w:lastRenderedPageBreak/>
        <w:t>Privacy regulations:</w:t>
      </w:r>
      <w:r w:rsidRPr="00D82855">
        <w:rPr>
          <w:rFonts w:ascii="Times New Roman" w:eastAsia="Times New Roman" w:hAnsi="Times New Roman" w:cs="Times New Roman"/>
          <w:sz w:val="24"/>
          <w:szCs w:val="24"/>
          <w:lang w:eastAsia="en-IN"/>
        </w:rPr>
        <w:t> Outlines how the organization complies with government-enforced regulations such as GDPR that are designed to protect customer privacy</w:t>
      </w:r>
    </w:p>
    <w:p w14:paraId="317D1DFD" w14:textId="1ABB223A" w:rsidR="00DA144B" w:rsidRPr="00966D34" w:rsidRDefault="00D82855" w:rsidP="00912E0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82855">
        <w:rPr>
          <w:rFonts w:ascii="Times New Roman" w:eastAsia="Times New Roman" w:hAnsi="Times New Roman" w:cs="Times New Roman"/>
          <w:b/>
          <w:bCs/>
          <w:sz w:val="24"/>
          <w:szCs w:val="24"/>
          <w:lang w:eastAsia="en-IN"/>
        </w:rPr>
        <w:t>Personal and mobile devices policy:</w:t>
      </w:r>
      <w:r w:rsidRPr="00D82855">
        <w:rPr>
          <w:rFonts w:ascii="Times New Roman" w:eastAsia="Times New Roman" w:hAnsi="Times New Roman" w:cs="Times New Roman"/>
          <w:sz w:val="24"/>
          <w:szCs w:val="24"/>
          <w:lang w:eastAsia="en-IN"/>
        </w:rPr>
        <w:t> Outlines if employees are allowed to use personal devices to access company infrastructure and how to reduce the risk of exposure from employee-owned assets</w:t>
      </w:r>
      <w:r w:rsidR="00DA144B" w:rsidRPr="00966D34">
        <w:rPr>
          <w:rFonts w:ascii="Times New Roman" w:eastAsia="Times New Roman" w:hAnsi="Times New Roman" w:cs="Times New Roman"/>
          <w:sz w:val="24"/>
          <w:szCs w:val="24"/>
          <w:lang w:eastAsia="en-IN"/>
        </w:rPr>
        <w:t>.</w:t>
      </w:r>
    </w:p>
    <w:p w14:paraId="468B7EE7" w14:textId="77777777" w:rsidR="00DA144B" w:rsidRPr="00966D34" w:rsidRDefault="00DA144B" w:rsidP="00912E08">
      <w:pPr>
        <w:tabs>
          <w:tab w:val="left" w:pos="1430"/>
        </w:tabs>
        <w:jc w:val="both"/>
        <w:rPr>
          <w:rFonts w:ascii="Times New Roman" w:hAnsi="Times New Roman" w:cs="Times New Roman"/>
          <w:sz w:val="24"/>
          <w:szCs w:val="24"/>
          <w:lang w:eastAsia="en-IN"/>
        </w:rPr>
      </w:pPr>
    </w:p>
    <w:p w14:paraId="049C2714" w14:textId="7249EC57" w:rsidR="00BA7DF7" w:rsidRPr="00966D34" w:rsidRDefault="00DA144B" w:rsidP="00912E08">
      <w:pPr>
        <w:tabs>
          <w:tab w:val="left" w:pos="1430"/>
        </w:tabs>
        <w:jc w:val="both"/>
        <w:rPr>
          <w:rFonts w:ascii="Times New Roman" w:hAnsi="Times New Roman" w:cs="Times New Roman"/>
          <w:sz w:val="24"/>
          <w:szCs w:val="24"/>
          <w:lang w:eastAsia="en-IN"/>
        </w:rPr>
      </w:pPr>
      <w:r w:rsidRPr="00966D34">
        <w:rPr>
          <w:rFonts w:ascii="Times New Roman" w:hAnsi="Times New Roman" w:cs="Times New Roman"/>
          <w:noProof/>
          <w:sz w:val="24"/>
          <w:szCs w:val="24"/>
        </w:rPr>
        <w:drawing>
          <wp:inline distT="0" distB="0" distL="0" distR="0" wp14:anchorId="0B29E067" wp14:editId="60929493">
            <wp:extent cx="5467350" cy="3048000"/>
            <wp:effectExtent l="0" t="0" r="0" b="0"/>
            <wp:docPr id="818019298" name="Picture 10" descr="Policy versus procedure versus standard versus guideline - Network  Vulnerability Assessment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olicy versus procedure versus standard versus guideline - Network  Vulnerability Assessment [Book]"/>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67350" cy="3048000"/>
                    </a:xfrm>
                    <a:prstGeom prst="rect">
                      <a:avLst/>
                    </a:prstGeom>
                    <a:noFill/>
                    <a:ln>
                      <a:noFill/>
                    </a:ln>
                  </pic:spPr>
                </pic:pic>
              </a:graphicData>
            </a:graphic>
          </wp:inline>
        </w:drawing>
      </w:r>
    </w:p>
    <w:p w14:paraId="44202873" w14:textId="20BC9E25" w:rsidR="00BA7DF7" w:rsidRPr="00966D34" w:rsidRDefault="00BA7DF7" w:rsidP="00912E08">
      <w:pPr>
        <w:pStyle w:val="Heading1"/>
        <w:shd w:val="clear" w:color="auto" w:fill="FFFFFF"/>
        <w:spacing w:before="0"/>
        <w:jc w:val="both"/>
        <w:textAlignment w:val="baseline"/>
        <w:rPr>
          <w:rFonts w:ascii="Times New Roman" w:hAnsi="Times New Roman" w:cs="Times New Roman"/>
          <w:b/>
          <w:bCs/>
          <w:color w:val="273239"/>
          <w:sz w:val="24"/>
          <w:szCs w:val="24"/>
        </w:rPr>
      </w:pPr>
      <w:r w:rsidRPr="00966D34">
        <w:rPr>
          <w:rFonts w:ascii="Times New Roman" w:hAnsi="Times New Roman" w:cs="Times New Roman"/>
          <w:b/>
          <w:bCs/>
          <w:color w:val="273239"/>
          <w:sz w:val="24"/>
          <w:szCs w:val="24"/>
        </w:rPr>
        <w:t>Information Technology Act, 2000 (India</w:t>
      </w:r>
      <w:r w:rsidRPr="00966D34">
        <w:rPr>
          <w:rFonts w:ascii="Times New Roman" w:hAnsi="Times New Roman" w:cs="Times New Roman"/>
          <w:b/>
          <w:bCs/>
          <w:color w:val="273239"/>
          <w:sz w:val="24"/>
          <w:szCs w:val="24"/>
        </w:rPr>
        <w:t>):</w:t>
      </w:r>
    </w:p>
    <w:p w14:paraId="73EF5655" w14:textId="6F599CE3" w:rsidR="00BA7DF7" w:rsidRPr="00966D34" w:rsidRDefault="00BA7DF7" w:rsidP="00912E08">
      <w:pPr>
        <w:pStyle w:val="NormalWeb"/>
        <w:shd w:val="clear" w:color="auto" w:fill="FFFFFF"/>
        <w:spacing w:before="120" w:beforeAutospacing="0" w:after="120" w:afterAutospacing="0"/>
        <w:jc w:val="both"/>
      </w:pPr>
      <w:r w:rsidRPr="00966D34">
        <w:t>The </w:t>
      </w:r>
      <w:r w:rsidRPr="00966D34">
        <w:rPr>
          <w:b/>
          <w:bCs/>
        </w:rPr>
        <w:t>Information Technology Act, 2000</w:t>
      </w:r>
      <w:r w:rsidRPr="00966D34">
        <w:t> (also known as </w:t>
      </w:r>
      <w:r w:rsidRPr="00966D34">
        <w:rPr>
          <w:b/>
          <w:bCs/>
        </w:rPr>
        <w:t>ITA-2000</w:t>
      </w:r>
      <w:r w:rsidRPr="00966D34">
        <w:t>, or the </w:t>
      </w:r>
      <w:r w:rsidRPr="00966D34">
        <w:rPr>
          <w:b/>
          <w:bCs/>
        </w:rPr>
        <w:t>IT Act</w:t>
      </w:r>
      <w:r w:rsidRPr="00966D34">
        <w:t>) is an Act of the </w:t>
      </w:r>
      <w:hyperlink r:id="rId52" w:tooltip="Indian Parliament" w:history="1">
        <w:r w:rsidRPr="00966D34">
          <w:rPr>
            <w:rStyle w:val="Hyperlink"/>
            <w:color w:val="auto"/>
            <w:u w:val="none"/>
          </w:rPr>
          <w:t>Indian Parliament</w:t>
        </w:r>
      </w:hyperlink>
      <w:r w:rsidRPr="00966D34">
        <w:t> (No 21 of 2000) notified on 17 October 2000. It is the primary law in </w:t>
      </w:r>
      <w:hyperlink r:id="rId53" w:tooltip="India" w:history="1">
        <w:r w:rsidRPr="00966D34">
          <w:rPr>
            <w:rStyle w:val="Hyperlink"/>
            <w:color w:val="auto"/>
            <w:u w:val="none"/>
          </w:rPr>
          <w:t>India</w:t>
        </w:r>
      </w:hyperlink>
      <w:r w:rsidRPr="00966D34">
        <w:t> dealing with </w:t>
      </w:r>
      <w:hyperlink r:id="rId54" w:tooltip="Cybercrime" w:history="1">
        <w:r w:rsidRPr="00966D34">
          <w:rPr>
            <w:rStyle w:val="Hyperlink"/>
            <w:color w:val="auto"/>
            <w:u w:val="none"/>
          </w:rPr>
          <w:t>cybercrime</w:t>
        </w:r>
      </w:hyperlink>
      <w:r w:rsidRPr="00966D34">
        <w:t> and </w:t>
      </w:r>
      <w:hyperlink r:id="rId55" w:tooltip="Electronic commerce" w:history="1">
        <w:r w:rsidRPr="00966D34">
          <w:rPr>
            <w:rStyle w:val="Hyperlink"/>
            <w:color w:val="auto"/>
            <w:u w:val="none"/>
          </w:rPr>
          <w:t>electronic commerce</w:t>
        </w:r>
      </w:hyperlink>
      <w:r w:rsidRPr="00966D34">
        <w:t>.</w:t>
      </w:r>
    </w:p>
    <w:p w14:paraId="6476D13B" w14:textId="77777777" w:rsidR="00BA7DF7" w:rsidRPr="00966D34" w:rsidRDefault="00BA7DF7" w:rsidP="00912E08">
      <w:pPr>
        <w:pStyle w:val="NormalWeb"/>
        <w:shd w:val="clear" w:color="auto" w:fill="FFFFFF"/>
        <w:spacing w:before="0" w:beforeAutospacing="0" w:after="0" w:afterAutospacing="0"/>
        <w:jc w:val="both"/>
        <w:textAlignment w:val="baseline"/>
        <w:rPr>
          <w:color w:val="273239"/>
          <w:spacing w:val="2"/>
        </w:rPr>
      </w:pPr>
      <w:r w:rsidRPr="00966D34">
        <w:rPr>
          <w:color w:val="273239"/>
          <w:spacing w:val="2"/>
        </w:rPr>
        <w:t>The Information Technology Act, 2000 also Known as an </w:t>
      </w:r>
      <w:r w:rsidRPr="00966D34">
        <w:rPr>
          <w:rStyle w:val="Strong"/>
          <w:color w:val="273239"/>
          <w:spacing w:val="2"/>
          <w:bdr w:val="none" w:sz="0" w:space="0" w:color="auto" w:frame="1"/>
        </w:rPr>
        <w:t>IT Act</w:t>
      </w:r>
      <w:r w:rsidRPr="00966D34">
        <w:rPr>
          <w:color w:val="273239"/>
          <w:spacing w:val="2"/>
        </w:rPr>
        <w:t> is an act proposed by the Indian Parliament reported on 17th October 2000. This Information Technology Act is based on the United Nations Model law on Electronic Commerce 1996 (UNCITRAL Model) which was suggested by the General Assembly of United Nations by a resolution dated on 30th January, 1997. It is the most important law in India dealing with Cybercrime and E-Commerce. </w:t>
      </w:r>
    </w:p>
    <w:p w14:paraId="128C84F1" w14:textId="662B5D7B" w:rsidR="00BA7DF7" w:rsidRPr="00966D34" w:rsidRDefault="00BA7DF7" w:rsidP="00912E08">
      <w:pPr>
        <w:pStyle w:val="NormalWeb"/>
        <w:shd w:val="clear" w:color="auto" w:fill="FFFFFF"/>
        <w:spacing w:before="0" w:beforeAutospacing="0" w:after="150" w:afterAutospacing="0"/>
        <w:jc w:val="both"/>
        <w:textAlignment w:val="baseline"/>
        <w:rPr>
          <w:color w:val="273239"/>
          <w:spacing w:val="2"/>
        </w:rPr>
      </w:pPr>
      <w:r w:rsidRPr="00966D34">
        <w:rPr>
          <w:color w:val="273239"/>
          <w:spacing w:val="2"/>
        </w:rPr>
        <w:t>The main objective of this act is to carry lawful and trustworthy electronic, digital and online transactions and alleviate or reduce cybercrimes. The IT Act has 13 chapters and 90 sections. The last four sections that starts from ‘section 91 – section 94’, deals with the revisions to the Indian Penal Code 1860. </w:t>
      </w:r>
    </w:p>
    <w:p w14:paraId="11CF4E39" w14:textId="77777777" w:rsidR="00BA7DF7" w:rsidRPr="00BA7DF7" w:rsidRDefault="00BA7DF7" w:rsidP="00912E08">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BA7DF7">
        <w:rPr>
          <w:rFonts w:ascii="Times New Roman" w:eastAsia="Times New Roman" w:hAnsi="Times New Roman" w:cs="Times New Roman"/>
          <w:color w:val="273239"/>
          <w:spacing w:val="2"/>
          <w:sz w:val="24"/>
          <w:szCs w:val="24"/>
          <w:lang w:eastAsia="en-IN"/>
        </w:rPr>
        <w:t>Tampering with the computer source documents.</w:t>
      </w:r>
    </w:p>
    <w:p w14:paraId="58F8A45E" w14:textId="77777777" w:rsidR="00BA7DF7" w:rsidRPr="00BA7DF7" w:rsidRDefault="00BA7DF7" w:rsidP="00912E08">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BA7DF7">
        <w:rPr>
          <w:rFonts w:ascii="Times New Roman" w:eastAsia="Times New Roman" w:hAnsi="Times New Roman" w:cs="Times New Roman"/>
          <w:color w:val="273239"/>
          <w:spacing w:val="2"/>
          <w:sz w:val="24"/>
          <w:szCs w:val="24"/>
          <w:lang w:eastAsia="en-IN"/>
        </w:rPr>
        <w:t>Directions of Controller to a subscriber to extend facilities to decrypt information.</w:t>
      </w:r>
    </w:p>
    <w:p w14:paraId="55C684D0" w14:textId="77777777" w:rsidR="00BA7DF7" w:rsidRPr="00BA7DF7" w:rsidRDefault="00BA7DF7" w:rsidP="00912E08">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BA7DF7">
        <w:rPr>
          <w:rFonts w:ascii="Times New Roman" w:eastAsia="Times New Roman" w:hAnsi="Times New Roman" w:cs="Times New Roman"/>
          <w:color w:val="273239"/>
          <w:spacing w:val="2"/>
          <w:sz w:val="24"/>
          <w:szCs w:val="24"/>
          <w:lang w:eastAsia="en-IN"/>
        </w:rPr>
        <w:t>Publishing of information which is obscene in electronic form.</w:t>
      </w:r>
    </w:p>
    <w:p w14:paraId="3BE1F129" w14:textId="77777777" w:rsidR="00BA7DF7" w:rsidRPr="00BA7DF7" w:rsidRDefault="00BA7DF7" w:rsidP="00912E08">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BA7DF7">
        <w:rPr>
          <w:rFonts w:ascii="Times New Roman" w:eastAsia="Times New Roman" w:hAnsi="Times New Roman" w:cs="Times New Roman"/>
          <w:color w:val="273239"/>
          <w:spacing w:val="2"/>
          <w:sz w:val="24"/>
          <w:szCs w:val="24"/>
          <w:lang w:eastAsia="en-IN"/>
        </w:rPr>
        <w:t>Penalty for breach of confidentiality and privacy.</w:t>
      </w:r>
    </w:p>
    <w:p w14:paraId="65ED8450" w14:textId="77777777" w:rsidR="00BA7DF7" w:rsidRPr="00BA7DF7" w:rsidRDefault="00BA7DF7" w:rsidP="00912E08">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BA7DF7">
        <w:rPr>
          <w:rFonts w:ascii="Times New Roman" w:eastAsia="Times New Roman" w:hAnsi="Times New Roman" w:cs="Times New Roman"/>
          <w:color w:val="273239"/>
          <w:spacing w:val="2"/>
          <w:sz w:val="24"/>
          <w:szCs w:val="24"/>
          <w:lang w:eastAsia="en-IN"/>
        </w:rPr>
        <w:t>Hacking for malicious purposes.</w:t>
      </w:r>
    </w:p>
    <w:p w14:paraId="63F9E9C5" w14:textId="77777777" w:rsidR="00BA7DF7" w:rsidRPr="00BA7DF7" w:rsidRDefault="00BA7DF7" w:rsidP="00912E08">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BA7DF7">
        <w:rPr>
          <w:rFonts w:ascii="Times New Roman" w:eastAsia="Times New Roman" w:hAnsi="Times New Roman" w:cs="Times New Roman"/>
          <w:color w:val="273239"/>
          <w:spacing w:val="2"/>
          <w:sz w:val="24"/>
          <w:szCs w:val="24"/>
          <w:lang w:eastAsia="en-IN"/>
        </w:rPr>
        <w:t>Penalty for publishing Digital Signature Certificate false in certain particulars.</w:t>
      </w:r>
    </w:p>
    <w:p w14:paraId="058A1C50" w14:textId="77777777" w:rsidR="00BA7DF7" w:rsidRPr="00BA7DF7" w:rsidRDefault="00BA7DF7" w:rsidP="00912E08">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BA7DF7">
        <w:rPr>
          <w:rFonts w:ascii="Times New Roman" w:eastAsia="Times New Roman" w:hAnsi="Times New Roman" w:cs="Times New Roman"/>
          <w:color w:val="273239"/>
          <w:spacing w:val="2"/>
          <w:sz w:val="24"/>
          <w:szCs w:val="24"/>
          <w:lang w:eastAsia="en-IN"/>
        </w:rPr>
        <w:lastRenderedPageBreak/>
        <w:t>Penalty for misrepresentation.</w:t>
      </w:r>
    </w:p>
    <w:p w14:paraId="1E6CD233" w14:textId="77777777" w:rsidR="00BA7DF7" w:rsidRPr="00BA7DF7" w:rsidRDefault="00BA7DF7" w:rsidP="00912E08">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BA7DF7">
        <w:rPr>
          <w:rFonts w:ascii="Times New Roman" w:eastAsia="Times New Roman" w:hAnsi="Times New Roman" w:cs="Times New Roman"/>
          <w:color w:val="273239"/>
          <w:spacing w:val="2"/>
          <w:sz w:val="24"/>
          <w:szCs w:val="24"/>
          <w:lang w:eastAsia="en-IN"/>
        </w:rPr>
        <w:t>Confiscation.</w:t>
      </w:r>
    </w:p>
    <w:p w14:paraId="4FC8BDA7" w14:textId="77777777" w:rsidR="00BA7DF7" w:rsidRPr="00BA7DF7" w:rsidRDefault="00BA7DF7" w:rsidP="00912E08">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BA7DF7">
        <w:rPr>
          <w:rFonts w:ascii="Times New Roman" w:eastAsia="Times New Roman" w:hAnsi="Times New Roman" w:cs="Times New Roman"/>
          <w:color w:val="273239"/>
          <w:spacing w:val="2"/>
          <w:sz w:val="24"/>
          <w:szCs w:val="24"/>
          <w:lang w:eastAsia="en-IN"/>
        </w:rPr>
        <w:t>Power to investigate offences.</w:t>
      </w:r>
    </w:p>
    <w:p w14:paraId="63208250" w14:textId="77777777" w:rsidR="00BA7DF7" w:rsidRPr="00BA7DF7" w:rsidRDefault="00BA7DF7" w:rsidP="00912E08">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BA7DF7">
        <w:rPr>
          <w:rFonts w:ascii="Times New Roman" w:eastAsia="Times New Roman" w:hAnsi="Times New Roman" w:cs="Times New Roman"/>
          <w:color w:val="273239"/>
          <w:spacing w:val="2"/>
          <w:sz w:val="24"/>
          <w:szCs w:val="24"/>
          <w:lang w:eastAsia="en-IN"/>
        </w:rPr>
        <w:t>Protected System.</w:t>
      </w:r>
    </w:p>
    <w:p w14:paraId="71341E50" w14:textId="77777777" w:rsidR="00BA7DF7" w:rsidRPr="00BA7DF7" w:rsidRDefault="00BA7DF7" w:rsidP="00912E08">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BA7DF7">
        <w:rPr>
          <w:rFonts w:ascii="Times New Roman" w:eastAsia="Times New Roman" w:hAnsi="Times New Roman" w:cs="Times New Roman"/>
          <w:color w:val="273239"/>
          <w:spacing w:val="2"/>
          <w:sz w:val="24"/>
          <w:szCs w:val="24"/>
          <w:lang w:eastAsia="en-IN"/>
        </w:rPr>
        <w:t>Penalties for confiscation not to interfere with other punishments.</w:t>
      </w:r>
    </w:p>
    <w:p w14:paraId="777BC870" w14:textId="77777777" w:rsidR="00BA7DF7" w:rsidRPr="00BA7DF7" w:rsidRDefault="00BA7DF7" w:rsidP="00912E08">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BA7DF7">
        <w:rPr>
          <w:rFonts w:ascii="Times New Roman" w:eastAsia="Times New Roman" w:hAnsi="Times New Roman" w:cs="Times New Roman"/>
          <w:color w:val="273239"/>
          <w:spacing w:val="2"/>
          <w:sz w:val="24"/>
          <w:szCs w:val="24"/>
          <w:lang w:eastAsia="en-IN"/>
        </w:rPr>
        <w:t>Act to apply for offence or contravention committed outside India.</w:t>
      </w:r>
    </w:p>
    <w:p w14:paraId="62C567BF" w14:textId="77777777" w:rsidR="00BA7DF7" w:rsidRPr="00BA7DF7" w:rsidRDefault="00BA7DF7" w:rsidP="00912E08">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BA7DF7">
        <w:rPr>
          <w:rFonts w:ascii="Times New Roman" w:eastAsia="Times New Roman" w:hAnsi="Times New Roman" w:cs="Times New Roman"/>
          <w:color w:val="273239"/>
          <w:spacing w:val="2"/>
          <w:sz w:val="24"/>
          <w:szCs w:val="24"/>
          <w:lang w:eastAsia="en-IN"/>
        </w:rPr>
        <w:t>Publication for fraud purposes.</w:t>
      </w:r>
    </w:p>
    <w:p w14:paraId="4A29FC5A" w14:textId="77777777" w:rsidR="00BA7DF7" w:rsidRPr="00BA7DF7" w:rsidRDefault="00BA7DF7" w:rsidP="00912E08">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BA7DF7">
        <w:rPr>
          <w:rFonts w:ascii="Times New Roman" w:eastAsia="Times New Roman" w:hAnsi="Times New Roman" w:cs="Times New Roman"/>
          <w:color w:val="273239"/>
          <w:spacing w:val="2"/>
          <w:sz w:val="24"/>
          <w:szCs w:val="24"/>
          <w:lang w:eastAsia="en-IN"/>
        </w:rPr>
        <w:t>Power of Controller to give directions.</w:t>
      </w:r>
    </w:p>
    <w:p w14:paraId="28C758B3" w14:textId="77777777" w:rsidR="00BA7DF7" w:rsidRPr="00966D34" w:rsidRDefault="00BA7DF7" w:rsidP="00912E08">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p>
    <w:p w14:paraId="47C2ED19" w14:textId="1E7D4A3E" w:rsidR="00BA7DF7" w:rsidRPr="00BA7DF7" w:rsidRDefault="00BA7DF7" w:rsidP="00912E08">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BA7DF7">
        <w:rPr>
          <w:rFonts w:ascii="Times New Roman" w:eastAsia="Times New Roman" w:hAnsi="Times New Roman" w:cs="Times New Roman"/>
          <w:color w:val="273239"/>
          <w:spacing w:val="2"/>
          <w:sz w:val="24"/>
          <w:szCs w:val="24"/>
          <w:lang w:eastAsia="en-IN"/>
        </w:rPr>
        <w:t>Sections and Punishments under Information Technology Act, 2000 are as follows</w:t>
      </w:r>
      <w:r w:rsidRPr="00966D34">
        <w:rPr>
          <w:rFonts w:ascii="Times New Roman" w:eastAsia="Times New Roman" w:hAnsi="Times New Roman" w:cs="Times New Roman"/>
          <w:color w:val="273239"/>
          <w:spacing w:val="2"/>
          <w:sz w:val="24"/>
          <w:szCs w:val="24"/>
          <w:lang w:eastAsia="en-IN"/>
        </w:rPr>
        <w:t xml:space="preserve">: </w:t>
      </w:r>
    </w:p>
    <w:tbl>
      <w:tblPr>
        <w:tblW w:w="0" w:type="auto"/>
        <w:tblCellMar>
          <w:left w:w="0" w:type="dxa"/>
          <w:right w:w="0" w:type="dxa"/>
        </w:tblCellMar>
        <w:tblLook w:val="04A0" w:firstRow="1" w:lastRow="0" w:firstColumn="1" w:lastColumn="0" w:noHBand="0" w:noVBand="1"/>
      </w:tblPr>
      <w:tblGrid>
        <w:gridCol w:w="1557"/>
        <w:gridCol w:w="8052"/>
      </w:tblGrid>
      <w:tr w:rsidR="00BA7DF7" w:rsidRPr="00BA7DF7" w14:paraId="71E9DCDD" w14:textId="77777777" w:rsidTr="00BA7DF7">
        <w:tc>
          <w:tcPr>
            <w:tcW w:w="1557" w:type="dxa"/>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1C0EC135" w14:textId="77777777" w:rsidR="00BA7DF7" w:rsidRPr="00BA7DF7" w:rsidRDefault="00BA7DF7" w:rsidP="00912E08">
            <w:pPr>
              <w:spacing w:after="0" w:line="240" w:lineRule="auto"/>
              <w:jc w:val="both"/>
              <w:rPr>
                <w:rFonts w:ascii="Times New Roman" w:eastAsia="Times New Roman" w:hAnsi="Times New Roman" w:cs="Times New Roman"/>
                <w:b/>
                <w:bCs/>
                <w:sz w:val="24"/>
                <w:szCs w:val="24"/>
                <w:lang w:eastAsia="en-IN"/>
              </w:rPr>
            </w:pPr>
            <w:r w:rsidRPr="00BA7DF7">
              <w:rPr>
                <w:rFonts w:ascii="Times New Roman" w:eastAsia="Times New Roman" w:hAnsi="Times New Roman" w:cs="Times New Roman"/>
                <w:b/>
                <w:bCs/>
                <w:sz w:val="24"/>
                <w:szCs w:val="24"/>
                <w:lang w:eastAsia="en-IN"/>
              </w:rPr>
              <w:t>SECTION</w:t>
            </w:r>
          </w:p>
        </w:tc>
        <w:tc>
          <w:tcPr>
            <w:tcW w:w="8052" w:type="dxa"/>
            <w:tcBorders>
              <w:top w:val="single" w:sz="2" w:space="0" w:color="DFDFDF"/>
              <w:left w:val="single" w:sz="2" w:space="0" w:color="DFDFDF"/>
              <w:bottom w:val="single" w:sz="2" w:space="0" w:color="DFDFDF"/>
              <w:right w:val="single" w:sz="2" w:space="0" w:color="DFDFDF"/>
            </w:tcBorders>
            <w:tcMar>
              <w:top w:w="91" w:type="dxa"/>
              <w:left w:w="91" w:type="dxa"/>
              <w:bottom w:w="91" w:type="dxa"/>
              <w:right w:w="91" w:type="dxa"/>
            </w:tcMar>
            <w:vAlign w:val="bottom"/>
            <w:hideMark/>
          </w:tcPr>
          <w:p w14:paraId="7D16E205" w14:textId="77777777" w:rsidR="00BA7DF7" w:rsidRPr="00BA7DF7" w:rsidRDefault="00BA7DF7" w:rsidP="00912E08">
            <w:pPr>
              <w:spacing w:after="0" w:line="240" w:lineRule="auto"/>
              <w:jc w:val="both"/>
              <w:rPr>
                <w:rFonts w:ascii="Times New Roman" w:eastAsia="Times New Roman" w:hAnsi="Times New Roman" w:cs="Times New Roman"/>
                <w:b/>
                <w:bCs/>
                <w:sz w:val="24"/>
                <w:szCs w:val="24"/>
                <w:lang w:eastAsia="en-IN"/>
              </w:rPr>
            </w:pPr>
            <w:r w:rsidRPr="00BA7DF7">
              <w:rPr>
                <w:rFonts w:ascii="Times New Roman" w:eastAsia="Times New Roman" w:hAnsi="Times New Roman" w:cs="Times New Roman"/>
                <w:b/>
                <w:bCs/>
                <w:sz w:val="24"/>
                <w:szCs w:val="24"/>
                <w:lang w:eastAsia="en-IN"/>
              </w:rPr>
              <w:t>PUNISHMENT</w:t>
            </w:r>
          </w:p>
        </w:tc>
      </w:tr>
      <w:tr w:rsidR="00BA7DF7" w:rsidRPr="00BA7DF7" w14:paraId="1BCE972B" w14:textId="77777777" w:rsidTr="00BA7DF7">
        <w:tc>
          <w:tcPr>
            <w:tcW w:w="1557" w:type="dxa"/>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33CAFEA6" w14:textId="77777777" w:rsidR="00BA7DF7" w:rsidRPr="00BA7DF7" w:rsidRDefault="00BA7DF7" w:rsidP="00912E08">
            <w:pPr>
              <w:spacing w:after="0" w:line="240" w:lineRule="auto"/>
              <w:jc w:val="both"/>
              <w:rPr>
                <w:rFonts w:ascii="Times New Roman" w:eastAsia="Times New Roman" w:hAnsi="Times New Roman" w:cs="Times New Roman"/>
                <w:b/>
                <w:bCs/>
                <w:sz w:val="24"/>
                <w:szCs w:val="24"/>
                <w:lang w:eastAsia="en-IN"/>
              </w:rPr>
            </w:pPr>
            <w:r w:rsidRPr="00BA7DF7">
              <w:rPr>
                <w:rFonts w:ascii="Times New Roman" w:eastAsia="Times New Roman" w:hAnsi="Times New Roman" w:cs="Times New Roman"/>
                <w:b/>
                <w:bCs/>
                <w:sz w:val="24"/>
                <w:szCs w:val="24"/>
                <w:lang w:eastAsia="en-IN"/>
              </w:rPr>
              <w:t>Section 43</w:t>
            </w:r>
          </w:p>
        </w:tc>
        <w:tc>
          <w:tcPr>
            <w:tcW w:w="8052" w:type="dxa"/>
            <w:tcBorders>
              <w:top w:val="single" w:sz="2" w:space="0" w:color="DFDFDF"/>
              <w:left w:val="single" w:sz="2" w:space="0" w:color="DFDFDF"/>
              <w:bottom w:val="single" w:sz="2" w:space="0" w:color="DFDFDF"/>
              <w:right w:val="single" w:sz="2" w:space="0" w:color="DFDFDF"/>
            </w:tcBorders>
            <w:tcMar>
              <w:top w:w="91" w:type="dxa"/>
              <w:left w:w="91" w:type="dxa"/>
              <w:bottom w:w="91" w:type="dxa"/>
              <w:right w:w="91" w:type="dxa"/>
            </w:tcMar>
            <w:vAlign w:val="bottom"/>
            <w:hideMark/>
          </w:tcPr>
          <w:p w14:paraId="0D980398" w14:textId="77777777" w:rsidR="00BA7DF7" w:rsidRPr="00BA7DF7" w:rsidRDefault="00BA7DF7" w:rsidP="00912E08">
            <w:pPr>
              <w:spacing w:after="0" w:line="240" w:lineRule="auto"/>
              <w:jc w:val="both"/>
              <w:rPr>
                <w:rFonts w:ascii="Times New Roman" w:eastAsia="Times New Roman" w:hAnsi="Times New Roman" w:cs="Times New Roman"/>
                <w:b/>
                <w:bCs/>
                <w:sz w:val="24"/>
                <w:szCs w:val="24"/>
                <w:lang w:eastAsia="en-IN"/>
              </w:rPr>
            </w:pPr>
            <w:r w:rsidRPr="00BA7DF7">
              <w:rPr>
                <w:rFonts w:ascii="Times New Roman" w:eastAsia="Times New Roman" w:hAnsi="Times New Roman" w:cs="Times New Roman"/>
                <w:b/>
                <w:bCs/>
                <w:sz w:val="24"/>
                <w:szCs w:val="24"/>
                <w:lang w:eastAsia="en-IN"/>
              </w:rPr>
              <w:t>This section of IT Act, 2000 states that any act of destroying, altering or stealing computer system/network or deleting data with malicious intentions without authorization from owner of the computer is liable for the payment to be made to owner as compensation for damages.</w:t>
            </w:r>
          </w:p>
        </w:tc>
      </w:tr>
      <w:tr w:rsidR="00BA7DF7" w:rsidRPr="00BA7DF7" w14:paraId="218202E1" w14:textId="77777777" w:rsidTr="00BA7DF7">
        <w:tc>
          <w:tcPr>
            <w:tcW w:w="1557" w:type="dxa"/>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5F8A01E5" w14:textId="77777777" w:rsidR="00BA7DF7" w:rsidRPr="00BA7DF7" w:rsidRDefault="00BA7DF7" w:rsidP="00912E08">
            <w:pPr>
              <w:spacing w:after="0" w:line="240" w:lineRule="auto"/>
              <w:jc w:val="both"/>
              <w:rPr>
                <w:rFonts w:ascii="Times New Roman" w:eastAsia="Times New Roman" w:hAnsi="Times New Roman" w:cs="Times New Roman"/>
                <w:b/>
                <w:bCs/>
                <w:sz w:val="24"/>
                <w:szCs w:val="24"/>
                <w:lang w:eastAsia="en-IN"/>
              </w:rPr>
            </w:pPr>
            <w:r w:rsidRPr="00BA7DF7">
              <w:rPr>
                <w:rFonts w:ascii="Times New Roman" w:eastAsia="Times New Roman" w:hAnsi="Times New Roman" w:cs="Times New Roman"/>
                <w:b/>
                <w:bCs/>
                <w:sz w:val="24"/>
                <w:szCs w:val="24"/>
                <w:lang w:eastAsia="en-IN"/>
              </w:rPr>
              <w:t>Section 43A</w:t>
            </w:r>
          </w:p>
        </w:tc>
        <w:tc>
          <w:tcPr>
            <w:tcW w:w="8052" w:type="dxa"/>
            <w:tcBorders>
              <w:top w:val="single" w:sz="2" w:space="0" w:color="DFDFDF"/>
              <w:left w:val="single" w:sz="2" w:space="0" w:color="DFDFDF"/>
              <w:bottom w:val="single" w:sz="2" w:space="0" w:color="DFDFDF"/>
              <w:right w:val="single" w:sz="2" w:space="0" w:color="DFDFDF"/>
            </w:tcBorders>
            <w:tcMar>
              <w:top w:w="91" w:type="dxa"/>
              <w:left w:w="91" w:type="dxa"/>
              <w:bottom w:w="91" w:type="dxa"/>
              <w:right w:w="91" w:type="dxa"/>
            </w:tcMar>
            <w:vAlign w:val="bottom"/>
            <w:hideMark/>
          </w:tcPr>
          <w:p w14:paraId="4C778DA6" w14:textId="77777777" w:rsidR="00BA7DF7" w:rsidRPr="00BA7DF7" w:rsidRDefault="00BA7DF7" w:rsidP="00912E08">
            <w:pPr>
              <w:spacing w:after="0" w:line="240" w:lineRule="auto"/>
              <w:jc w:val="both"/>
              <w:rPr>
                <w:rFonts w:ascii="Times New Roman" w:eastAsia="Times New Roman" w:hAnsi="Times New Roman" w:cs="Times New Roman"/>
                <w:b/>
                <w:bCs/>
                <w:sz w:val="24"/>
                <w:szCs w:val="24"/>
                <w:lang w:eastAsia="en-IN"/>
              </w:rPr>
            </w:pPr>
            <w:r w:rsidRPr="00BA7DF7">
              <w:rPr>
                <w:rFonts w:ascii="Times New Roman" w:eastAsia="Times New Roman" w:hAnsi="Times New Roman" w:cs="Times New Roman"/>
                <w:b/>
                <w:bCs/>
                <w:sz w:val="24"/>
                <w:szCs w:val="24"/>
                <w:lang w:eastAsia="en-IN"/>
              </w:rPr>
              <w:t>This section of IT Act, 2000 states that any corporate body dealing with sensitive information that fails to implement reasonable security practices causing loss of other person will also liable as convict for compensation to the affected party.</w:t>
            </w:r>
          </w:p>
        </w:tc>
      </w:tr>
      <w:tr w:rsidR="00BA7DF7" w:rsidRPr="00BA7DF7" w14:paraId="5BC4ADE7" w14:textId="77777777" w:rsidTr="00BA7DF7">
        <w:tc>
          <w:tcPr>
            <w:tcW w:w="1557" w:type="dxa"/>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13B548F5" w14:textId="77777777" w:rsidR="00BA7DF7" w:rsidRPr="00BA7DF7" w:rsidRDefault="00BA7DF7" w:rsidP="00912E08">
            <w:pPr>
              <w:spacing w:after="0" w:line="240" w:lineRule="auto"/>
              <w:jc w:val="both"/>
              <w:rPr>
                <w:rFonts w:ascii="Times New Roman" w:eastAsia="Times New Roman" w:hAnsi="Times New Roman" w:cs="Times New Roman"/>
                <w:b/>
                <w:bCs/>
                <w:sz w:val="24"/>
                <w:szCs w:val="24"/>
                <w:lang w:eastAsia="en-IN"/>
              </w:rPr>
            </w:pPr>
            <w:r w:rsidRPr="00BA7DF7">
              <w:rPr>
                <w:rFonts w:ascii="Times New Roman" w:eastAsia="Times New Roman" w:hAnsi="Times New Roman" w:cs="Times New Roman"/>
                <w:b/>
                <w:bCs/>
                <w:sz w:val="24"/>
                <w:szCs w:val="24"/>
                <w:lang w:eastAsia="en-IN"/>
              </w:rPr>
              <w:t>Section 66</w:t>
            </w:r>
          </w:p>
        </w:tc>
        <w:tc>
          <w:tcPr>
            <w:tcW w:w="8052" w:type="dxa"/>
            <w:tcBorders>
              <w:top w:val="single" w:sz="2" w:space="0" w:color="DFDFDF"/>
              <w:left w:val="single" w:sz="2" w:space="0" w:color="DFDFDF"/>
              <w:bottom w:val="single" w:sz="2" w:space="0" w:color="DFDFDF"/>
              <w:right w:val="single" w:sz="2" w:space="0" w:color="DFDFDF"/>
            </w:tcBorders>
            <w:tcMar>
              <w:top w:w="91" w:type="dxa"/>
              <w:left w:w="91" w:type="dxa"/>
              <w:bottom w:w="91" w:type="dxa"/>
              <w:right w:w="91" w:type="dxa"/>
            </w:tcMar>
            <w:vAlign w:val="bottom"/>
            <w:hideMark/>
          </w:tcPr>
          <w:p w14:paraId="2CBCA2F7" w14:textId="77777777" w:rsidR="00BA7DF7" w:rsidRPr="00BA7DF7" w:rsidRDefault="00BA7DF7" w:rsidP="00912E08">
            <w:pPr>
              <w:spacing w:after="0" w:line="240" w:lineRule="auto"/>
              <w:jc w:val="both"/>
              <w:rPr>
                <w:rFonts w:ascii="Times New Roman" w:eastAsia="Times New Roman" w:hAnsi="Times New Roman" w:cs="Times New Roman"/>
                <w:b/>
                <w:bCs/>
                <w:sz w:val="24"/>
                <w:szCs w:val="24"/>
                <w:lang w:eastAsia="en-IN"/>
              </w:rPr>
            </w:pPr>
            <w:r w:rsidRPr="00BA7DF7">
              <w:rPr>
                <w:rFonts w:ascii="Times New Roman" w:eastAsia="Times New Roman" w:hAnsi="Times New Roman" w:cs="Times New Roman"/>
                <w:b/>
                <w:bCs/>
                <w:sz w:val="24"/>
                <w:szCs w:val="24"/>
                <w:lang w:eastAsia="en-IN"/>
              </w:rPr>
              <w:t>Hacking of a Computer System with malicious intentions like fraud will be punished with 3 years imprisonment or the fine of Rs.5,00,000 or both.</w:t>
            </w:r>
          </w:p>
        </w:tc>
      </w:tr>
      <w:tr w:rsidR="00BA7DF7" w:rsidRPr="00BA7DF7" w14:paraId="4C50774B" w14:textId="77777777" w:rsidTr="00BA7DF7">
        <w:tc>
          <w:tcPr>
            <w:tcW w:w="1557" w:type="dxa"/>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23505E65" w14:textId="77777777" w:rsidR="00BA7DF7" w:rsidRPr="00BA7DF7" w:rsidRDefault="00BA7DF7" w:rsidP="00912E08">
            <w:pPr>
              <w:spacing w:after="0" w:line="240" w:lineRule="auto"/>
              <w:jc w:val="both"/>
              <w:rPr>
                <w:rFonts w:ascii="Times New Roman" w:eastAsia="Times New Roman" w:hAnsi="Times New Roman" w:cs="Times New Roman"/>
                <w:b/>
                <w:bCs/>
                <w:sz w:val="24"/>
                <w:szCs w:val="24"/>
                <w:lang w:eastAsia="en-IN"/>
              </w:rPr>
            </w:pPr>
            <w:r w:rsidRPr="00BA7DF7">
              <w:rPr>
                <w:rFonts w:ascii="Times New Roman" w:eastAsia="Times New Roman" w:hAnsi="Times New Roman" w:cs="Times New Roman"/>
                <w:b/>
                <w:bCs/>
                <w:sz w:val="24"/>
                <w:szCs w:val="24"/>
                <w:lang w:eastAsia="en-IN"/>
              </w:rPr>
              <w:t>Section 66 B, C, D</w:t>
            </w:r>
          </w:p>
        </w:tc>
        <w:tc>
          <w:tcPr>
            <w:tcW w:w="8052" w:type="dxa"/>
            <w:tcBorders>
              <w:top w:val="single" w:sz="2" w:space="0" w:color="DFDFDF"/>
              <w:left w:val="single" w:sz="2" w:space="0" w:color="DFDFDF"/>
              <w:bottom w:val="single" w:sz="2" w:space="0" w:color="DFDFDF"/>
              <w:right w:val="single" w:sz="2" w:space="0" w:color="DFDFDF"/>
            </w:tcBorders>
            <w:tcMar>
              <w:top w:w="91" w:type="dxa"/>
              <w:left w:w="91" w:type="dxa"/>
              <w:bottom w:w="91" w:type="dxa"/>
              <w:right w:w="91" w:type="dxa"/>
            </w:tcMar>
            <w:vAlign w:val="bottom"/>
            <w:hideMark/>
          </w:tcPr>
          <w:p w14:paraId="5D421C9C" w14:textId="77777777" w:rsidR="00BA7DF7" w:rsidRPr="00BA7DF7" w:rsidRDefault="00BA7DF7" w:rsidP="00912E08">
            <w:pPr>
              <w:spacing w:after="0" w:line="240" w:lineRule="auto"/>
              <w:jc w:val="both"/>
              <w:rPr>
                <w:rFonts w:ascii="Times New Roman" w:eastAsia="Times New Roman" w:hAnsi="Times New Roman" w:cs="Times New Roman"/>
                <w:b/>
                <w:bCs/>
                <w:sz w:val="24"/>
                <w:szCs w:val="24"/>
                <w:lang w:eastAsia="en-IN"/>
              </w:rPr>
            </w:pPr>
            <w:r w:rsidRPr="00BA7DF7">
              <w:rPr>
                <w:rFonts w:ascii="Times New Roman" w:eastAsia="Times New Roman" w:hAnsi="Times New Roman" w:cs="Times New Roman"/>
                <w:b/>
                <w:bCs/>
                <w:sz w:val="24"/>
                <w:szCs w:val="24"/>
                <w:lang w:eastAsia="en-IN"/>
              </w:rPr>
              <w:t>Fraud or dishonesty using or transmitting information or identity theft is punishable with 3 years imprisonment or Rs. 1,00,000 fine or both.</w:t>
            </w:r>
          </w:p>
        </w:tc>
      </w:tr>
      <w:tr w:rsidR="00BA7DF7" w:rsidRPr="00BA7DF7" w14:paraId="2894C195" w14:textId="77777777" w:rsidTr="00BA7DF7">
        <w:tc>
          <w:tcPr>
            <w:tcW w:w="1557" w:type="dxa"/>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45FD644B" w14:textId="77777777" w:rsidR="00BA7DF7" w:rsidRPr="00BA7DF7" w:rsidRDefault="00BA7DF7" w:rsidP="00912E08">
            <w:pPr>
              <w:spacing w:after="0" w:line="240" w:lineRule="auto"/>
              <w:jc w:val="both"/>
              <w:rPr>
                <w:rFonts w:ascii="Times New Roman" w:eastAsia="Times New Roman" w:hAnsi="Times New Roman" w:cs="Times New Roman"/>
                <w:b/>
                <w:bCs/>
                <w:sz w:val="24"/>
                <w:szCs w:val="24"/>
                <w:lang w:eastAsia="en-IN"/>
              </w:rPr>
            </w:pPr>
            <w:r w:rsidRPr="00BA7DF7">
              <w:rPr>
                <w:rFonts w:ascii="Times New Roman" w:eastAsia="Times New Roman" w:hAnsi="Times New Roman" w:cs="Times New Roman"/>
                <w:b/>
                <w:bCs/>
                <w:sz w:val="24"/>
                <w:szCs w:val="24"/>
                <w:lang w:eastAsia="en-IN"/>
              </w:rPr>
              <w:t>Section 66 E</w:t>
            </w:r>
          </w:p>
        </w:tc>
        <w:tc>
          <w:tcPr>
            <w:tcW w:w="8052" w:type="dxa"/>
            <w:tcBorders>
              <w:top w:val="single" w:sz="2" w:space="0" w:color="DFDFDF"/>
              <w:left w:val="single" w:sz="2" w:space="0" w:color="DFDFDF"/>
              <w:bottom w:val="single" w:sz="2" w:space="0" w:color="DFDFDF"/>
              <w:right w:val="single" w:sz="2" w:space="0" w:color="DFDFDF"/>
            </w:tcBorders>
            <w:tcMar>
              <w:top w:w="91" w:type="dxa"/>
              <w:left w:w="91" w:type="dxa"/>
              <w:bottom w:w="91" w:type="dxa"/>
              <w:right w:w="91" w:type="dxa"/>
            </w:tcMar>
            <w:vAlign w:val="bottom"/>
            <w:hideMark/>
          </w:tcPr>
          <w:p w14:paraId="24FD683D" w14:textId="77777777" w:rsidR="00BA7DF7" w:rsidRPr="00BA7DF7" w:rsidRDefault="00BA7DF7" w:rsidP="00912E08">
            <w:pPr>
              <w:spacing w:after="0" w:line="240" w:lineRule="auto"/>
              <w:jc w:val="both"/>
              <w:rPr>
                <w:rFonts w:ascii="Times New Roman" w:eastAsia="Times New Roman" w:hAnsi="Times New Roman" w:cs="Times New Roman"/>
                <w:b/>
                <w:bCs/>
                <w:sz w:val="24"/>
                <w:szCs w:val="24"/>
                <w:lang w:eastAsia="en-IN"/>
              </w:rPr>
            </w:pPr>
            <w:r w:rsidRPr="00BA7DF7">
              <w:rPr>
                <w:rFonts w:ascii="Times New Roman" w:eastAsia="Times New Roman" w:hAnsi="Times New Roman" w:cs="Times New Roman"/>
                <w:b/>
                <w:bCs/>
                <w:sz w:val="24"/>
                <w:szCs w:val="24"/>
                <w:lang w:eastAsia="en-IN"/>
              </w:rPr>
              <w:t>This Section is for Violation of privacy by transmitting image of private area is punishable with 3 years imprisonment or 2,00,000 fine or both.</w:t>
            </w:r>
          </w:p>
        </w:tc>
      </w:tr>
      <w:tr w:rsidR="00BA7DF7" w:rsidRPr="00BA7DF7" w14:paraId="4B2E9DC9" w14:textId="77777777" w:rsidTr="00BA7DF7">
        <w:tc>
          <w:tcPr>
            <w:tcW w:w="1557" w:type="dxa"/>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6DD3274D" w14:textId="77777777" w:rsidR="00BA7DF7" w:rsidRPr="00BA7DF7" w:rsidRDefault="00BA7DF7" w:rsidP="00912E08">
            <w:pPr>
              <w:spacing w:after="0" w:line="240" w:lineRule="auto"/>
              <w:jc w:val="both"/>
              <w:rPr>
                <w:rFonts w:ascii="Times New Roman" w:eastAsia="Times New Roman" w:hAnsi="Times New Roman" w:cs="Times New Roman"/>
                <w:b/>
                <w:bCs/>
                <w:sz w:val="24"/>
                <w:szCs w:val="24"/>
                <w:lang w:eastAsia="en-IN"/>
              </w:rPr>
            </w:pPr>
            <w:r w:rsidRPr="00BA7DF7">
              <w:rPr>
                <w:rFonts w:ascii="Times New Roman" w:eastAsia="Times New Roman" w:hAnsi="Times New Roman" w:cs="Times New Roman"/>
                <w:b/>
                <w:bCs/>
                <w:sz w:val="24"/>
                <w:szCs w:val="24"/>
                <w:lang w:eastAsia="en-IN"/>
              </w:rPr>
              <w:t>Section 66 F</w:t>
            </w:r>
          </w:p>
        </w:tc>
        <w:tc>
          <w:tcPr>
            <w:tcW w:w="8052" w:type="dxa"/>
            <w:tcBorders>
              <w:top w:val="single" w:sz="2" w:space="0" w:color="DFDFDF"/>
              <w:left w:val="single" w:sz="2" w:space="0" w:color="DFDFDF"/>
              <w:bottom w:val="single" w:sz="2" w:space="0" w:color="DFDFDF"/>
              <w:right w:val="single" w:sz="2" w:space="0" w:color="DFDFDF"/>
            </w:tcBorders>
            <w:tcMar>
              <w:top w:w="91" w:type="dxa"/>
              <w:left w:w="91" w:type="dxa"/>
              <w:bottom w:w="91" w:type="dxa"/>
              <w:right w:w="91" w:type="dxa"/>
            </w:tcMar>
            <w:vAlign w:val="bottom"/>
            <w:hideMark/>
          </w:tcPr>
          <w:p w14:paraId="58979B53" w14:textId="77777777" w:rsidR="00BA7DF7" w:rsidRPr="00BA7DF7" w:rsidRDefault="00BA7DF7" w:rsidP="00912E08">
            <w:pPr>
              <w:spacing w:after="0" w:line="240" w:lineRule="auto"/>
              <w:jc w:val="both"/>
              <w:rPr>
                <w:rFonts w:ascii="Times New Roman" w:eastAsia="Times New Roman" w:hAnsi="Times New Roman" w:cs="Times New Roman"/>
                <w:b/>
                <w:bCs/>
                <w:sz w:val="24"/>
                <w:szCs w:val="24"/>
                <w:lang w:eastAsia="en-IN"/>
              </w:rPr>
            </w:pPr>
            <w:r w:rsidRPr="00BA7DF7">
              <w:rPr>
                <w:rFonts w:ascii="Times New Roman" w:eastAsia="Times New Roman" w:hAnsi="Times New Roman" w:cs="Times New Roman"/>
                <w:b/>
                <w:bCs/>
                <w:sz w:val="24"/>
                <w:szCs w:val="24"/>
                <w:lang w:eastAsia="en-IN"/>
              </w:rPr>
              <w:t>This Section is on Cyber Terrorism affecting unity, integrity, security, sovereignty of India through digital medium is liable for life imprisonment.</w:t>
            </w:r>
          </w:p>
        </w:tc>
      </w:tr>
      <w:tr w:rsidR="00BA7DF7" w:rsidRPr="00BA7DF7" w14:paraId="0A0AB58B" w14:textId="77777777" w:rsidTr="00BA7DF7">
        <w:tc>
          <w:tcPr>
            <w:tcW w:w="1557" w:type="dxa"/>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566811AB" w14:textId="77777777" w:rsidR="00BA7DF7" w:rsidRPr="00BA7DF7" w:rsidRDefault="00BA7DF7" w:rsidP="00912E08">
            <w:pPr>
              <w:spacing w:after="0" w:line="240" w:lineRule="auto"/>
              <w:jc w:val="both"/>
              <w:rPr>
                <w:rFonts w:ascii="Times New Roman" w:eastAsia="Times New Roman" w:hAnsi="Times New Roman" w:cs="Times New Roman"/>
                <w:b/>
                <w:bCs/>
                <w:sz w:val="24"/>
                <w:szCs w:val="24"/>
                <w:lang w:eastAsia="en-IN"/>
              </w:rPr>
            </w:pPr>
            <w:r w:rsidRPr="00BA7DF7">
              <w:rPr>
                <w:rFonts w:ascii="Times New Roman" w:eastAsia="Times New Roman" w:hAnsi="Times New Roman" w:cs="Times New Roman"/>
                <w:b/>
                <w:bCs/>
                <w:sz w:val="24"/>
                <w:szCs w:val="24"/>
                <w:lang w:eastAsia="en-IN"/>
              </w:rPr>
              <w:t>Section 67</w:t>
            </w:r>
          </w:p>
        </w:tc>
        <w:tc>
          <w:tcPr>
            <w:tcW w:w="8052" w:type="dxa"/>
            <w:tcBorders>
              <w:top w:val="single" w:sz="2" w:space="0" w:color="DFDFDF"/>
              <w:left w:val="single" w:sz="2" w:space="0" w:color="DFDFDF"/>
              <w:bottom w:val="single" w:sz="2" w:space="0" w:color="DFDFDF"/>
              <w:right w:val="single" w:sz="2" w:space="0" w:color="DFDFDF"/>
            </w:tcBorders>
            <w:tcMar>
              <w:top w:w="91" w:type="dxa"/>
              <w:left w:w="91" w:type="dxa"/>
              <w:bottom w:w="91" w:type="dxa"/>
              <w:right w:w="91" w:type="dxa"/>
            </w:tcMar>
            <w:vAlign w:val="bottom"/>
            <w:hideMark/>
          </w:tcPr>
          <w:p w14:paraId="717AAB4E" w14:textId="77777777" w:rsidR="00BA7DF7" w:rsidRPr="00BA7DF7" w:rsidRDefault="00BA7DF7" w:rsidP="00912E08">
            <w:pPr>
              <w:spacing w:after="0" w:line="240" w:lineRule="auto"/>
              <w:jc w:val="both"/>
              <w:rPr>
                <w:rFonts w:ascii="Times New Roman" w:eastAsia="Times New Roman" w:hAnsi="Times New Roman" w:cs="Times New Roman"/>
                <w:b/>
                <w:bCs/>
                <w:sz w:val="24"/>
                <w:szCs w:val="24"/>
                <w:lang w:eastAsia="en-IN"/>
              </w:rPr>
            </w:pPr>
            <w:r w:rsidRPr="00BA7DF7">
              <w:rPr>
                <w:rFonts w:ascii="Times New Roman" w:eastAsia="Times New Roman" w:hAnsi="Times New Roman" w:cs="Times New Roman"/>
                <w:b/>
                <w:bCs/>
                <w:sz w:val="24"/>
                <w:szCs w:val="24"/>
                <w:lang w:eastAsia="en-IN"/>
              </w:rPr>
              <w:t>This section states publishing obscene information or pornography or transmission of obscene content in public is liable for imprisonment up to 5 years or fine of Rs. 10,00,000 or both.</w:t>
            </w:r>
          </w:p>
        </w:tc>
      </w:tr>
    </w:tbl>
    <w:p w14:paraId="09C716AC" w14:textId="77777777" w:rsidR="00BA7DF7" w:rsidRPr="00966D34" w:rsidRDefault="00BA7DF7" w:rsidP="00912E08">
      <w:pPr>
        <w:pStyle w:val="Heading3"/>
        <w:shd w:val="clear" w:color="auto" w:fill="FFFFFF"/>
        <w:spacing w:before="0" w:beforeAutospacing="0" w:after="0" w:afterAutospacing="0" w:line="336" w:lineRule="atLeast"/>
        <w:jc w:val="both"/>
        <w:rPr>
          <w:color w:val="323232"/>
          <w:sz w:val="24"/>
          <w:szCs w:val="24"/>
        </w:rPr>
      </w:pPr>
    </w:p>
    <w:p w14:paraId="3EF81DD4" w14:textId="77777777" w:rsidR="00BA7DF7" w:rsidRPr="00966D34" w:rsidRDefault="00BA7DF7" w:rsidP="00912E08">
      <w:pPr>
        <w:pStyle w:val="Heading3"/>
        <w:shd w:val="clear" w:color="auto" w:fill="FFFFFF"/>
        <w:spacing w:before="0" w:beforeAutospacing="0" w:after="0" w:afterAutospacing="0" w:line="336" w:lineRule="atLeast"/>
        <w:jc w:val="both"/>
        <w:rPr>
          <w:color w:val="323232"/>
          <w:sz w:val="24"/>
          <w:szCs w:val="24"/>
        </w:rPr>
      </w:pPr>
    </w:p>
    <w:p w14:paraId="51DED7BC" w14:textId="35BD6C7F" w:rsidR="00BA7DF7" w:rsidRPr="00966D34" w:rsidRDefault="00BA7DF7" w:rsidP="00912E08">
      <w:pPr>
        <w:pStyle w:val="Heading3"/>
        <w:shd w:val="clear" w:color="auto" w:fill="FFFFFF"/>
        <w:spacing w:before="0" w:beforeAutospacing="0" w:after="0" w:afterAutospacing="0" w:line="336" w:lineRule="atLeast"/>
        <w:jc w:val="both"/>
        <w:rPr>
          <w:color w:val="323232"/>
          <w:sz w:val="24"/>
          <w:szCs w:val="24"/>
        </w:rPr>
      </w:pPr>
      <w:r w:rsidRPr="00966D34">
        <w:rPr>
          <w:color w:val="323232"/>
          <w:sz w:val="24"/>
          <w:szCs w:val="24"/>
        </w:rPr>
        <w:t>What is the Information Technology Amendment Act 2008 (IT Act 2008)?</w:t>
      </w:r>
    </w:p>
    <w:p w14:paraId="614D2600" w14:textId="77777777" w:rsidR="00BA7DF7" w:rsidRPr="00966D34" w:rsidRDefault="00BA7DF7" w:rsidP="00912E08">
      <w:pPr>
        <w:pStyle w:val="NormalWeb"/>
        <w:shd w:val="clear" w:color="auto" w:fill="FFFFFF"/>
        <w:spacing w:before="0" w:beforeAutospacing="0" w:after="150" w:afterAutospacing="0"/>
        <w:jc w:val="both"/>
        <w:rPr>
          <w:color w:val="333333"/>
        </w:rPr>
      </w:pPr>
      <w:r w:rsidRPr="00966D34">
        <w:rPr>
          <w:rStyle w:val="Strong"/>
          <w:color w:val="333333"/>
        </w:rPr>
        <w:t>Tuesday, October 27, 2009, Press Information Bureau , Government of India</w:t>
      </w:r>
    </w:p>
    <w:p w14:paraId="67B7A810" w14:textId="77777777" w:rsidR="00BA7DF7" w:rsidRPr="00966D34" w:rsidRDefault="00BA7DF7" w:rsidP="00912E08">
      <w:pPr>
        <w:pStyle w:val="NormalWeb"/>
        <w:shd w:val="clear" w:color="auto" w:fill="FFFFFF"/>
        <w:spacing w:before="0" w:beforeAutospacing="0" w:after="150" w:afterAutospacing="0"/>
        <w:jc w:val="both"/>
        <w:rPr>
          <w:color w:val="333333"/>
        </w:rPr>
      </w:pPr>
      <w:r w:rsidRPr="00966D34">
        <w:rPr>
          <w:color w:val="333333"/>
        </w:rPr>
        <w:t xml:space="preserve">The Information Technology (Amendment) Act, 2008 has come into force today. The Rules pertaining to section 52 (Salary, Allowances and Other Terms and Conditions of Service of Chairperson and Members), section 54 (Procedure for Investigation of Misbehavior or Incapacity of Chairperson and Members), section 69 (Procedure and Safeguards for Interception, Monitoring and </w:t>
      </w:r>
      <w:r w:rsidRPr="00966D34">
        <w:rPr>
          <w:color w:val="333333"/>
        </w:rPr>
        <w:lastRenderedPageBreak/>
        <w:t>Decryption of Information) , section 69A (Procedure and Safeguards for Blocking for Access of Information by Public), section 69B (Procedure and safeguard for Monitoring and Collecting Traffic Data or Information) and notification under section 70B for appointment of the Indian Computer Emergency Response Team have also been notified.</w:t>
      </w:r>
    </w:p>
    <w:p w14:paraId="0BB75465" w14:textId="77777777" w:rsidR="00BA7DF7" w:rsidRPr="00966D34" w:rsidRDefault="00BA7DF7" w:rsidP="00912E08">
      <w:pPr>
        <w:pStyle w:val="NormalWeb"/>
        <w:shd w:val="clear" w:color="auto" w:fill="FFFFFF"/>
        <w:spacing w:before="0" w:beforeAutospacing="0" w:after="150" w:afterAutospacing="0"/>
        <w:jc w:val="both"/>
        <w:rPr>
          <w:color w:val="333333"/>
        </w:rPr>
      </w:pPr>
      <w:r w:rsidRPr="00966D34">
        <w:rPr>
          <w:color w:val="333333"/>
        </w:rPr>
        <w:t>The Information Technology Act was enacted in the year 2000 with a view to give a fillip to the growth of electronic based transactions, to provide legal recognition for e-commerce and e-transactions, to facilitate e-governance, to prevent computer based crimes and ensure security practices and procedures in the context of widest possible use of information technology worldwide.</w:t>
      </w:r>
    </w:p>
    <w:p w14:paraId="132D4D5C" w14:textId="77777777" w:rsidR="00BA7DF7" w:rsidRPr="00966D34" w:rsidRDefault="00BA7DF7" w:rsidP="00912E08">
      <w:pPr>
        <w:pStyle w:val="NormalWeb"/>
        <w:shd w:val="clear" w:color="auto" w:fill="FFFFFF"/>
        <w:spacing w:before="0" w:beforeAutospacing="0" w:after="150" w:afterAutospacing="0"/>
        <w:jc w:val="both"/>
        <w:rPr>
          <w:color w:val="333333"/>
        </w:rPr>
      </w:pPr>
      <w:r w:rsidRPr="00966D34">
        <w:rPr>
          <w:color w:val="333333"/>
        </w:rPr>
        <w:t>With proliferation of information technology enabled services such as e-governance, e-commerce and e-transactions; data security, data privacy and implementation of security practices and procedures relating to these applications of electronic communications have assumed greater importance and they required harmonization with the provisions of the Information Technology Act. Further, protection of Critical Information Infrastructure is pivotal to national security, economy, public health and safety, thus it had become necessary to declare such infrastructure as protected system, so as to restrict unauthorised access.</w:t>
      </w:r>
    </w:p>
    <w:p w14:paraId="4BFD6B68" w14:textId="77777777" w:rsidR="00BA7DF7" w:rsidRPr="00966D34" w:rsidRDefault="00BA7DF7" w:rsidP="00912E08">
      <w:pPr>
        <w:pStyle w:val="NormalWeb"/>
        <w:shd w:val="clear" w:color="auto" w:fill="FFFFFF"/>
        <w:spacing w:before="0" w:beforeAutospacing="0" w:after="150" w:afterAutospacing="0"/>
        <w:jc w:val="both"/>
        <w:rPr>
          <w:color w:val="333333"/>
        </w:rPr>
      </w:pPr>
      <w:r w:rsidRPr="00966D34">
        <w:rPr>
          <w:color w:val="333333"/>
        </w:rPr>
        <w:t>Further, a rapid increase in the use of computer and Internet has given rise to new forms of crimes like, sending offensive emails and multimedia messages, child pornography, cyber terrorism, publishing sexually explicit materials in electronic form, video voyeurism, breach of confidentiality and leakage of data by intermediary, e-commerce frauds like cheating by personation - commonly known as phishing, identity theft, frauds on online auction sites, etc. So, penal provisions were required to be included in the Information Technology Act, 2000. Also, the Act needed to be technology-neutral to provide for alternative technology of electronic signature for bringing harmonization with Model Law on Electronic Signatures adopted by United Nations Commission on International Trade Law (UNCITRAL).</w:t>
      </w:r>
    </w:p>
    <w:p w14:paraId="540E5C55" w14:textId="77777777" w:rsidR="00BA7DF7" w:rsidRPr="00966D34" w:rsidRDefault="00BA7DF7" w:rsidP="00912E08">
      <w:pPr>
        <w:pStyle w:val="NormalWeb"/>
        <w:shd w:val="clear" w:color="auto" w:fill="FFFFFF"/>
        <w:spacing w:before="0" w:beforeAutospacing="0" w:after="150" w:afterAutospacing="0"/>
        <w:jc w:val="both"/>
        <w:rPr>
          <w:color w:val="333333"/>
        </w:rPr>
      </w:pPr>
      <w:r w:rsidRPr="00966D34">
        <w:rPr>
          <w:color w:val="333333"/>
        </w:rPr>
        <w:t>Keeping in view the above, Government had introduced the Information Technology (Amendment) Bill, 2006 in the Lok Sabha on 15th December 2006. Both Houses of Parliament passed the Bill on 23rd December 2008. Subsequently the Information Technology (Amendment) Act, 2008 received the assent of President on 5th February 2009 and was notified in the Gazette of India.</w:t>
      </w:r>
    </w:p>
    <w:p w14:paraId="45F903C4" w14:textId="77777777" w:rsidR="00BA7DF7" w:rsidRPr="00966D34" w:rsidRDefault="00BA7DF7" w:rsidP="00912E08">
      <w:pPr>
        <w:pStyle w:val="NormalWeb"/>
        <w:numPr>
          <w:ilvl w:val="0"/>
          <w:numId w:val="12"/>
        </w:numPr>
        <w:shd w:val="clear" w:color="auto" w:fill="FFFFFF"/>
        <w:spacing w:before="0" w:beforeAutospacing="0" w:after="150" w:afterAutospacing="0"/>
        <w:jc w:val="both"/>
        <w:rPr>
          <w:color w:val="333333"/>
        </w:rPr>
      </w:pPr>
      <w:r w:rsidRPr="00966D34">
        <w:rPr>
          <w:rStyle w:val="Strong"/>
          <w:color w:val="333333"/>
        </w:rPr>
        <w:t>Section 69A and the Blocking Rules: Allowing the Government to block content under certain circumstances</w:t>
      </w:r>
    </w:p>
    <w:p w14:paraId="7D125CB4" w14:textId="77777777" w:rsidR="00BA7DF7" w:rsidRPr="00966D34" w:rsidRDefault="00BA7DF7" w:rsidP="00912E08">
      <w:pPr>
        <w:pStyle w:val="NormalWeb"/>
        <w:shd w:val="clear" w:color="auto" w:fill="FFFFFF"/>
        <w:spacing w:before="0" w:beforeAutospacing="0" w:after="150" w:afterAutospacing="0"/>
        <w:ind w:left="720"/>
        <w:jc w:val="both"/>
        <w:rPr>
          <w:color w:val="333333"/>
        </w:rPr>
      </w:pPr>
      <w:r w:rsidRPr="00966D34">
        <w:rPr>
          <w:color w:val="333333"/>
        </w:rPr>
        <w:t>Section 69A of the IT (Amendment) Act, 2008, allows the Central Government to block content where it believes that this content threatens the security of the State; the sovereignty, integrity or defence of India; friendly relations with foreign States; public order; or to prevent incitement for the commission of a cognisable offence relating to any of the above. A set of procedures and safeguards to which the Government has to adhere when doing so have been laid down in what have become known as the Blocking Rules.</w:t>
      </w:r>
    </w:p>
    <w:p w14:paraId="447B51D0" w14:textId="77777777" w:rsidR="00BA7DF7" w:rsidRPr="00966D34" w:rsidRDefault="00BA7DF7" w:rsidP="00912E08">
      <w:pPr>
        <w:pStyle w:val="NormalWeb"/>
        <w:numPr>
          <w:ilvl w:val="0"/>
          <w:numId w:val="12"/>
        </w:numPr>
        <w:shd w:val="clear" w:color="auto" w:fill="FFFFFF"/>
        <w:spacing w:before="0" w:beforeAutospacing="0" w:after="150" w:afterAutospacing="0"/>
        <w:jc w:val="both"/>
        <w:rPr>
          <w:color w:val="333333"/>
        </w:rPr>
      </w:pPr>
      <w:r w:rsidRPr="00966D34">
        <w:rPr>
          <w:rStyle w:val="Strong"/>
          <w:color w:val="333333"/>
        </w:rPr>
        <w:t>Section 79 and the IT Rules: Privatising censorship in India</w:t>
      </w:r>
    </w:p>
    <w:p w14:paraId="49FE6C1B" w14:textId="77777777" w:rsidR="00BA7DF7" w:rsidRPr="00966D34" w:rsidRDefault="00BA7DF7" w:rsidP="00912E08">
      <w:pPr>
        <w:pStyle w:val="NormalWeb"/>
        <w:shd w:val="clear" w:color="auto" w:fill="FFFFFF"/>
        <w:spacing w:before="0" w:beforeAutospacing="0" w:after="150" w:afterAutospacing="0"/>
        <w:ind w:left="720"/>
        <w:jc w:val="both"/>
        <w:rPr>
          <w:color w:val="333333"/>
        </w:rPr>
      </w:pPr>
      <w:r w:rsidRPr="00966D34">
        <w:rPr>
          <w:color w:val="333333"/>
        </w:rPr>
        <w:t>Section 79 of the Information Technology (Amendment) Act, 2008 regulates the liability of a wide range of intermediaries in India. The section came in the limelight mostly because of the infamous Intermediary Guidelines Rules, or IT Rules, which were made under it. The IT Rules constitute an important and worrying move towards the privatisation of censorship in India.</w:t>
      </w:r>
    </w:p>
    <w:p w14:paraId="408635F4" w14:textId="77777777" w:rsidR="00BA7DF7" w:rsidRPr="00966D34" w:rsidRDefault="00BA7DF7" w:rsidP="00912E08">
      <w:pPr>
        <w:pStyle w:val="NormalWeb"/>
        <w:numPr>
          <w:ilvl w:val="0"/>
          <w:numId w:val="12"/>
        </w:numPr>
        <w:shd w:val="clear" w:color="auto" w:fill="FFFFFF"/>
        <w:spacing w:before="0" w:beforeAutospacing="0" w:after="150" w:afterAutospacing="0"/>
        <w:jc w:val="both"/>
        <w:rPr>
          <w:color w:val="333333"/>
        </w:rPr>
      </w:pPr>
      <w:r w:rsidRPr="00966D34">
        <w:rPr>
          <w:rStyle w:val="Strong"/>
          <w:color w:val="333333"/>
        </w:rPr>
        <w:lastRenderedPageBreak/>
        <w:t>Sections 67 and 67A: No nudity, please</w:t>
      </w:r>
    </w:p>
    <w:p w14:paraId="77D0ABED" w14:textId="77777777" w:rsidR="00BA7DF7" w:rsidRPr="00966D34" w:rsidRDefault="00BA7DF7" w:rsidP="00912E08">
      <w:pPr>
        <w:pStyle w:val="NormalWeb"/>
        <w:shd w:val="clear" w:color="auto" w:fill="FFFFFF"/>
        <w:spacing w:before="0" w:beforeAutospacing="0" w:after="150" w:afterAutospacing="0"/>
        <w:ind w:left="720"/>
        <w:jc w:val="both"/>
        <w:rPr>
          <w:color w:val="333333"/>
        </w:rPr>
      </w:pPr>
      <w:r w:rsidRPr="00966D34">
        <w:rPr>
          <w:color w:val="333333"/>
        </w:rPr>
        <w:t>The large amounts of ‘obscene’ material that circulate on the Internet have long attracted comment in India. Not surprisingly, then, in the same way as obscenity is prohibited offline in the country, so it is online as well. The most important tools to curtail it are sections 67 and 67A of the IT Act, prohibiting obscene and sexually explicit material respectively.</w:t>
      </w:r>
    </w:p>
    <w:p w14:paraId="1B609E95" w14:textId="77777777" w:rsidR="00BA7DF7" w:rsidRPr="00966D34" w:rsidRDefault="00BA7DF7" w:rsidP="00912E08">
      <w:pPr>
        <w:pStyle w:val="NormalWeb"/>
        <w:numPr>
          <w:ilvl w:val="0"/>
          <w:numId w:val="12"/>
        </w:numPr>
        <w:shd w:val="clear" w:color="auto" w:fill="FFFFFF"/>
        <w:spacing w:before="0" w:beforeAutospacing="0" w:after="150" w:afterAutospacing="0"/>
        <w:jc w:val="both"/>
        <w:rPr>
          <w:color w:val="333333"/>
        </w:rPr>
      </w:pPr>
      <w:r w:rsidRPr="00966D34">
        <w:rPr>
          <w:rStyle w:val="Strong"/>
          <w:color w:val="333333"/>
        </w:rPr>
        <w:t>Section 66A: Do not send offensive messages</w:t>
      </w:r>
    </w:p>
    <w:p w14:paraId="64B07ACA" w14:textId="77777777" w:rsidR="00BA7DF7" w:rsidRPr="00966D34" w:rsidRDefault="00BA7DF7" w:rsidP="00912E08">
      <w:pPr>
        <w:pStyle w:val="NormalWeb"/>
        <w:shd w:val="clear" w:color="auto" w:fill="FFFFFF"/>
        <w:spacing w:before="0" w:beforeAutospacing="0" w:after="150" w:afterAutospacing="0"/>
        <w:ind w:left="720"/>
        <w:jc w:val="both"/>
        <w:rPr>
          <w:color w:val="333333"/>
        </w:rPr>
      </w:pPr>
      <w:r w:rsidRPr="00966D34">
        <w:rPr>
          <w:color w:val="333333"/>
        </w:rPr>
        <w:t>Section 66A of the Information Technology (Amendment) Act, 2008 prohibits the sending of offensive messages though a communication device (i.e. through an online medium). The types of information this covers are offensive messages of a menacing character, or a message that the sender knows to be false but is sent for the purpose of ‘causing annoyance, inconvenience, danger, obstruction, insult, injury, criminal intimidation, enmity, hatred, or ill will.’ If you’re booked under Section 66A, you could face up to 3 years of imprisonment along with a fine.</w:t>
      </w:r>
    </w:p>
    <w:p w14:paraId="3154B894" w14:textId="77777777" w:rsidR="00B07E48" w:rsidRPr="00966D34" w:rsidRDefault="00B07E48" w:rsidP="00912E08">
      <w:pPr>
        <w:tabs>
          <w:tab w:val="left" w:pos="1430"/>
        </w:tabs>
        <w:jc w:val="both"/>
        <w:rPr>
          <w:rFonts w:ascii="Times New Roman" w:hAnsi="Times New Roman" w:cs="Times New Roman"/>
          <w:b/>
          <w:bCs/>
          <w:color w:val="000000"/>
          <w:sz w:val="24"/>
          <w:szCs w:val="24"/>
        </w:rPr>
      </w:pPr>
    </w:p>
    <w:p w14:paraId="1FF14B31" w14:textId="3CBA1464" w:rsidR="00070385" w:rsidRPr="00966D34" w:rsidRDefault="00B07E48" w:rsidP="00912E08">
      <w:pPr>
        <w:tabs>
          <w:tab w:val="left" w:pos="1430"/>
        </w:tabs>
        <w:jc w:val="both"/>
        <w:rPr>
          <w:rFonts w:ascii="Times New Roman" w:hAnsi="Times New Roman" w:cs="Times New Roman"/>
          <w:b/>
          <w:bCs/>
          <w:color w:val="000000"/>
          <w:sz w:val="24"/>
          <w:szCs w:val="24"/>
        </w:rPr>
      </w:pPr>
      <w:r w:rsidRPr="00B07E48">
        <w:rPr>
          <w:rFonts w:ascii="Times New Roman" w:hAnsi="Times New Roman" w:cs="Times New Roman"/>
          <w:b/>
          <w:bCs/>
          <w:color w:val="000000"/>
          <w:sz w:val="24"/>
          <w:szCs w:val="24"/>
        </w:rPr>
        <w:t>Administrative Measures and Technical Measures</w:t>
      </w:r>
      <w:r w:rsidRPr="00966D34">
        <w:rPr>
          <w:rFonts w:ascii="Times New Roman" w:hAnsi="Times New Roman" w:cs="Times New Roman"/>
          <w:b/>
          <w:bCs/>
          <w:color w:val="000000"/>
          <w:sz w:val="24"/>
          <w:szCs w:val="24"/>
        </w:rPr>
        <w:t xml:space="preserve">: </w:t>
      </w:r>
    </w:p>
    <w:p w14:paraId="774AFBBF" w14:textId="32A3579A" w:rsidR="00B07E48" w:rsidRPr="00966D34" w:rsidRDefault="00966D34" w:rsidP="00912E08">
      <w:pPr>
        <w:tabs>
          <w:tab w:val="left" w:pos="1430"/>
        </w:tabs>
        <w:jc w:val="both"/>
        <w:rPr>
          <w:rFonts w:ascii="Times New Roman" w:hAnsi="Times New Roman" w:cs="Times New Roman"/>
          <w:b/>
          <w:bCs/>
          <w:color w:val="000000"/>
          <w:sz w:val="24"/>
          <w:szCs w:val="24"/>
        </w:rPr>
      </w:pPr>
      <w:r w:rsidRPr="00966D34">
        <w:rPr>
          <w:rFonts w:ascii="Times New Roman" w:hAnsi="Times New Roman" w:cs="Times New Roman"/>
          <w:noProof/>
          <w:sz w:val="24"/>
          <w:szCs w:val="24"/>
        </w:rPr>
        <w:drawing>
          <wp:inline distT="0" distB="0" distL="0" distR="0" wp14:anchorId="3B832A8A" wp14:editId="68FA22A3">
            <wp:extent cx="6105525" cy="2965450"/>
            <wp:effectExtent l="0" t="0" r="9525" b="6350"/>
            <wp:docPr id="218878109" name="Picture 12" descr="types of security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ypes of security control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05525" cy="2965450"/>
                    </a:xfrm>
                    <a:prstGeom prst="rect">
                      <a:avLst/>
                    </a:prstGeom>
                    <a:noFill/>
                    <a:ln>
                      <a:noFill/>
                    </a:ln>
                  </pic:spPr>
                </pic:pic>
              </a:graphicData>
            </a:graphic>
          </wp:inline>
        </w:drawing>
      </w:r>
    </w:p>
    <w:p w14:paraId="2A414BD4" w14:textId="2A5647F1" w:rsidR="00B07E48" w:rsidRPr="00966D34" w:rsidRDefault="00966D34" w:rsidP="00912E08">
      <w:pPr>
        <w:tabs>
          <w:tab w:val="left" w:pos="1430"/>
        </w:tabs>
        <w:jc w:val="both"/>
        <w:rPr>
          <w:rFonts w:ascii="Times New Roman" w:hAnsi="Times New Roman" w:cs="Times New Roman"/>
          <w:b/>
          <w:bCs/>
          <w:color w:val="000000"/>
          <w:sz w:val="24"/>
          <w:szCs w:val="24"/>
        </w:rPr>
      </w:pPr>
      <w:r w:rsidRPr="00966D34">
        <w:rPr>
          <w:rFonts w:ascii="Times New Roman" w:hAnsi="Times New Roman" w:cs="Times New Roman"/>
          <w:b/>
          <w:bCs/>
          <w:color w:val="000000"/>
          <w:sz w:val="24"/>
          <w:szCs w:val="24"/>
        </w:rPr>
        <w:t>What is a Security Control?</w:t>
      </w:r>
    </w:p>
    <w:p w14:paraId="7FEC934E" w14:textId="77777777" w:rsidR="00966D34" w:rsidRPr="00966D34" w:rsidRDefault="00966D34" w:rsidP="00912E08">
      <w:pPr>
        <w:pStyle w:val="ListParagraph"/>
        <w:numPr>
          <w:ilvl w:val="0"/>
          <w:numId w:val="14"/>
        </w:numPr>
        <w:tabs>
          <w:tab w:val="left" w:pos="1430"/>
        </w:tabs>
        <w:jc w:val="both"/>
        <w:rPr>
          <w:rFonts w:ascii="Times New Roman" w:hAnsi="Times New Roman" w:cs="Times New Roman"/>
          <w:sz w:val="24"/>
          <w:szCs w:val="24"/>
          <w:shd w:val="clear" w:color="auto" w:fill="FFFFFF"/>
        </w:rPr>
      </w:pPr>
      <w:r w:rsidRPr="00966D34">
        <w:rPr>
          <w:rFonts w:ascii="Times New Roman" w:hAnsi="Times New Roman" w:cs="Times New Roman"/>
          <w:sz w:val="24"/>
          <w:szCs w:val="24"/>
          <w:shd w:val="clear" w:color="auto" w:fill="FFFFFF"/>
        </w:rPr>
        <w:t>Security controls are countermeasures or safeguards used to reduce the chances that a threat will exploit a vulnerability</w:t>
      </w:r>
      <w:r w:rsidRPr="00966D34">
        <w:rPr>
          <w:rFonts w:ascii="Times New Roman" w:hAnsi="Times New Roman" w:cs="Times New Roman"/>
          <w:sz w:val="24"/>
          <w:szCs w:val="24"/>
          <w:shd w:val="clear" w:color="auto" w:fill="FFFFFF"/>
        </w:rPr>
        <w:t>.</w:t>
      </w:r>
    </w:p>
    <w:p w14:paraId="619A10CF" w14:textId="77777777" w:rsidR="00966D34" w:rsidRPr="00966D34" w:rsidRDefault="00966D34" w:rsidP="00912E08">
      <w:pPr>
        <w:pStyle w:val="ListParagraph"/>
        <w:numPr>
          <w:ilvl w:val="0"/>
          <w:numId w:val="14"/>
        </w:numPr>
        <w:tabs>
          <w:tab w:val="left" w:pos="1430"/>
        </w:tabs>
        <w:jc w:val="both"/>
        <w:rPr>
          <w:rFonts w:ascii="Times New Roman" w:hAnsi="Times New Roman" w:cs="Times New Roman"/>
          <w:sz w:val="24"/>
          <w:szCs w:val="24"/>
        </w:rPr>
      </w:pPr>
      <w:r w:rsidRPr="00966D34">
        <w:rPr>
          <w:rFonts w:ascii="Times New Roman" w:hAnsi="Times New Roman" w:cs="Times New Roman"/>
          <w:sz w:val="24"/>
          <w:szCs w:val="24"/>
        </w:rPr>
        <w:t>For example, implementing company-wide security awareness training to </w:t>
      </w:r>
      <w:hyperlink r:id="rId57" w:tgtFrame="_blank" w:history="1">
        <w:r w:rsidRPr="00966D34">
          <w:rPr>
            <w:rStyle w:val="Hyperlink"/>
            <w:rFonts w:ascii="Times New Roman" w:hAnsi="Times New Roman" w:cs="Times New Roman"/>
            <w:color w:val="auto"/>
            <w:sz w:val="24"/>
            <w:szCs w:val="24"/>
            <w:u w:val="none"/>
            <w:bdr w:val="none" w:sz="0" w:space="0" w:color="auto" w:frame="1"/>
          </w:rPr>
          <w:t>minimize the risk of a social engineering attack</w:t>
        </w:r>
      </w:hyperlink>
      <w:r w:rsidRPr="00966D34">
        <w:rPr>
          <w:rFonts w:ascii="Times New Roman" w:hAnsi="Times New Roman" w:cs="Times New Roman"/>
          <w:sz w:val="24"/>
          <w:szCs w:val="24"/>
        </w:rPr>
        <w:t> on your network, people, and information systems.</w:t>
      </w:r>
    </w:p>
    <w:p w14:paraId="599AF7AD" w14:textId="31DC0AE0" w:rsidR="00966D34" w:rsidRDefault="00966D34" w:rsidP="00912E08">
      <w:pPr>
        <w:pStyle w:val="ListParagraph"/>
        <w:numPr>
          <w:ilvl w:val="0"/>
          <w:numId w:val="14"/>
        </w:numPr>
        <w:tabs>
          <w:tab w:val="left" w:pos="1430"/>
        </w:tabs>
        <w:jc w:val="both"/>
        <w:rPr>
          <w:rFonts w:ascii="Times New Roman" w:hAnsi="Times New Roman" w:cs="Times New Roman"/>
          <w:sz w:val="24"/>
          <w:szCs w:val="24"/>
        </w:rPr>
      </w:pPr>
      <w:r w:rsidRPr="00966D34">
        <w:rPr>
          <w:rFonts w:ascii="Times New Roman" w:hAnsi="Times New Roman" w:cs="Times New Roman"/>
          <w:sz w:val="24"/>
          <w:szCs w:val="24"/>
        </w:rPr>
        <w:t>The act of reducing risk is also called </w:t>
      </w:r>
      <w:r w:rsidRPr="00966D34">
        <w:rPr>
          <w:rStyle w:val="Strong"/>
          <w:rFonts w:ascii="Times New Roman" w:hAnsi="Times New Roman" w:cs="Times New Roman"/>
          <w:sz w:val="24"/>
          <w:szCs w:val="24"/>
          <w:bdr w:val="none" w:sz="0" w:space="0" w:color="auto" w:frame="1"/>
        </w:rPr>
        <w:t>risk mitigation</w:t>
      </w:r>
      <w:r w:rsidRPr="00966D34">
        <w:rPr>
          <w:rFonts w:ascii="Times New Roman" w:hAnsi="Times New Roman" w:cs="Times New Roman"/>
          <w:sz w:val="24"/>
          <w:szCs w:val="24"/>
        </w:rPr>
        <w:t>.</w:t>
      </w:r>
    </w:p>
    <w:p w14:paraId="3371510E" w14:textId="77777777" w:rsidR="002C0506" w:rsidRPr="002C0506" w:rsidRDefault="002C0506" w:rsidP="002C0506">
      <w:pPr>
        <w:tabs>
          <w:tab w:val="left" w:pos="1430"/>
        </w:tabs>
        <w:jc w:val="both"/>
        <w:rPr>
          <w:rFonts w:ascii="Times New Roman" w:hAnsi="Times New Roman" w:cs="Times New Roman"/>
          <w:sz w:val="24"/>
          <w:szCs w:val="24"/>
        </w:rPr>
      </w:pPr>
    </w:p>
    <w:p w14:paraId="6C87E85D" w14:textId="77777777" w:rsidR="00966D34" w:rsidRPr="00966D34" w:rsidRDefault="00966D34" w:rsidP="00912E08">
      <w:pPr>
        <w:shd w:val="clear" w:color="auto" w:fill="FFFFFF"/>
        <w:spacing w:after="0" w:line="308" w:lineRule="atLeast"/>
        <w:jc w:val="both"/>
        <w:textAlignment w:val="baseline"/>
        <w:outlineLvl w:val="1"/>
        <w:rPr>
          <w:rFonts w:ascii="Times New Roman" w:eastAsia="Times New Roman" w:hAnsi="Times New Roman" w:cs="Times New Roman"/>
          <w:b/>
          <w:bCs/>
          <w:color w:val="202020"/>
          <w:sz w:val="24"/>
          <w:szCs w:val="24"/>
          <w:lang w:eastAsia="en-IN"/>
        </w:rPr>
      </w:pPr>
      <w:r w:rsidRPr="00966D34">
        <w:rPr>
          <w:rFonts w:ascii="Times New Roman" w:eastAsia="Times New Roman" w:hAnsi="Times New Roman" w:cs="Times New Roman"/>
          <w:b/>
          <w:bCs/>
          <w:color w:val="202020"/>
          <w:sz w:val="24"/>
          <w:szCs w:val="24"/>
          <w:bdr w:val="none" w:sz="0" w:space="0" w:color="auto" w:frame="1"/>
          <w:lang w:eastAsia="en-IN"/>
        </w:rPr>
        <w:lastRenderedPageBreak/>
        <w:t>Technical Security Controls</w:t>
      </w:r>
    </w:p>
    <w:p w14:paraId="145C65BC" w14:textId="55EE8998" w:rsidR="00966D34" w:rsidRPr="00966D34" w:rsidRDefault="00966D34" w:rsidP="00912E08">
      <w:pPr>
        <w:shd w:val="clear" w:color="auto" w:fill="FFFFFF"/>
        <w:spacing w:after="0" w:line="525" w:lineRule="atLeast"/>
        <w:jc w:val="both"/>
        <w:textAlignment w:val="baseline"/>
        <w:rPr>
          <w:rFonts w:ascii="Times New Roman" w:eastAsia="Times New Roman" w:hAnsi="Times New Roman" w:cs="Times New Roman"/>
          <w:color w:val="333333"/>
          <w:sz w:val="24"/>
          <w:szCs w:val="24"/>
          <w:lang w:eastAsia="en-IN"/>
        </w:rPr>
      </w:pPr>
      <w:r w:rsidRPr="00966D34">
        <w:rPr>
          <w:rFonts w:ascii="Times New Roman" w:eastAsia="Times New Roman" w:hAnsi="Times New Roman" w:cs="Times New Roman"/>
          <w:b/>
          <w:bCs/>
          <w:noProof/>
          <w:color w:val="333333"/>
          <w:sz w:val="24"/>
          <w:szCs w:val="24"/>
          <w:lang w:eastAsia="en-IN"/>
        </w:rPr>
        <w:drawing>
          <wp:inline distT="0" distB="0" distL="0" distR="0" wp14:anchorId="72DB9249" wp14:editId="7FFB7594">
            <wp:extent cx="3238500" cy="2286000"/>
            <wp:effectExtent l="0" t="0" r="0" b="0"/>
            <wp:docPr id="211838940" name="Picture 13" descr="what are technical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hat are technical control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38500" cy="2286000"/>
                    </a:xfrm>
                    <a:prstGeom prst="rect">
                      <a:avLst/>
                    </a:prstGeom>
                    <a:noFill/>
                    <a:ln>
                      <a:noFill/>
                    </a:ln>
                  </pic:spPr>
                </pic:pic>
              </a:graphicData>
            </a:graphic>
          </wp:inline>
        </w:drawing>
      </w:r>
      <w:r w:rsidRPr="00966D34">
        <w:rPr>
          <w:rFonts w:ascii="Times New Roman" w:eastAsia="Times New Roman" w:hAnsi="Times New Roman" w:cs="Times New Roman"/>
          <w:b/>
          <w:bCs/>
          <w:color w:val="333333"/>
          <w:sz w:val="24"/>
          <w:szCs w:val="24"/>
          <w:lang w:eastAsia="en-IN"/>
        </w:rPr>
        <w:br/>
      </w:r>
      <w:r w:rsidRPr="00966D34">
        <w:rPr>
          <w:rFonts w:ascii="Times New Roman" w:eastAsia="Times New Roman" w:hAnsi="Times New Roman" w:cs="Times New Roman"/>
          <w:color w:val="333333"/>
          <w:sz w:val="24"/>
          <w:szCs w:val="24"/>
          <w:lang w:eastAsia="en-IN"/>
        </w:rPr>
        <w:t>At the most basic level, technical controls, also known as logic controls, use technology to reduce vulnerabilities in hardware and software. Automated software tools are installed and configured to protect these assets.</w:t>
      </w:r>
    </w:p>
    <w:p w14:paraId="19C95BA1" w14:textId="2E63A660" w:rsidR="00966D34" w:rsidRPr="00966D34" w:rsidRDefault="00966D34" w:rsidP="00912E08">
      <w:pPr>
        <w:shd w:val="clear" w:color="auto" w:fill="FFFFFF"/>
        <w:spacing w:after="0" w:line="525" w:lineRule="atLeast"/>
        <w:jc w:val="both"/>
        <w:textAlignment w:val="baseline"/>
        <w:rPr>
          <w:rFonts w:ascii="Times New Roman" w:eastAsia="Times New Roman" w:hAnsi="Times New Roman" w:cs="Times New Roman"/>
          <w:color w:val="333333"/>
          <w:sz w:val="24"/>
          <w:szCs w:val="24"/>
          <w:lang w:eastAsia="en-IN"/>
        </w:rPr>
      </w:pPr>
      <w:r w:rsidRPr="00966D34">
        <w:rPr>
          <w:rFonts w:ascii="Times New Roman" w:eastAsia="Times New Roman" w:hAnsi="Times New Roman" w:cs="Times New Roman"/>
          <w:color w:val="333333"/>
          <w:sz w:val="24"/>
          <w:szCs w:val="24"/>
          <w:lang w:eastAsia="en-IN"/>
        </w:rPr>
        <w:t>Examples of technical controls include:</w:t>
      </w:r>
    </w:p>
    <w:p w14:paraId="5CCCE523" w14:textId="77777777" w:rsidR="00966D34" w:rsidRPr="00966D34" w:rsidRDefault="00966D34" w:rsidP="00912E08">
      <w:pPr>
        <w:numPr>
          <w:ilvl w:val="0"/>
          <w:numId w:val="15"/>
        </w:numPr>
        <w:shd w:val="clear" w:color="auto" w:fill="FFFFFF"/>
        <w:spacing w:after="0" w:line="480" w:lineRule="atLeast"/>
        <w:jc w:val="both"/>
        <w:textAlignment w:val="baseline"/>
        <w:rPr>
          <w:rFonts w:ascii="Times New Roman" w:eastAsia="Times New Roman" w:hAnsi="Times New Roman" w:cs="Times New Roman"/>
          <w:color w:val="212121"/>
          <w:sz w:val="24"/>
          <w:szCs w:val="24"/>
          <w:lang w:eastAsia="en-IN"/>
        </w:rPr>
      </w:pPr>
      <w:r w:rsidRPr="00966D34">
        <w:rPr>
          <w:rFonts w:ascii="Times New Roman" w:eastAsia="Times New Roman" w:hAnsi="Times New Roman" w:cs="Times New Roman"/>
          <w:color w:val="212121"/>
          <w:sz w:val="24"/>
          <w:szCs w:val="24"/>
          <w:lang w:eastAsia="en-IN"/>
        </w:rPr>
        <w:t>Encryption</w:t>
      </w:r>
    </w:p>
    <w:p w14:paraId="3B7F4BA7" w14:textId="77777777" w:rsidR="00966D34" w:rsidRPr="00966D34" w:rsidRDefault="00966D34" w:rsidP="00912E08">
      <w:pPr>
        <w:numPr>
          <w:ilvl w:val="0"/>
          <w:numId w:val="15"/>
        </w:numPr>
        <w:shd w:val="clear" w:color="auto" w:fill="FFFFFF"/>
        <w:spacing w:after="0" w:line="480" w:lineRule="atLeast"/>
        <w:jc w:val="both"/>
        <w:textAlignment w:val="baseline"/>
        <w:rPr>
          <w:rFonts w:ascii="Times New Roman" w:eastAsia="Times New Roman" w:hAnsi="Times New Roman" w:cs="Times New Roman"/>
          <w:color w:val="212121"/>
          <w:sz w:val="24"/>
          <w:szCs w:val="24"/>
          <w:lang w:eastAsia="en-IN"/>
        </w:rPr>
      </w:pPr>
      <w:r w:rsidRPr="00966D34">
        <w:rPr>
          <w:rFonts w:ascii="Times New Roman" w:eastAsia="Times New Roman" w:hAnsi="Times New Roman" w:cs="Times New Roman"/>
          <w:color w:val="212121"/>
          <w:sz w:val="24"/>
          <w:szCs w:val="24"/>
          <w:lang w:eastAsia="en-IN"/>
        </w:rPr>
        <w:t>Antivirus And Anti-Malware Software</w:t>
      </w:r>
    </w:p>
    <w:p w14:paraId="1D861AA4" w14:textId="77777777" w:rsidR="00966D34" w:rsidRPr="00966D34" w:rsidRDefault="00966D34" w:rsidP="00912E08">
      <w:pPr>
        <w:numPr>
          <w:ilvl w:val="0"/>
          <w:numId w:val="15"/>
        </w:numPr>
        <w:shd w:val="clear" w:color="auto" w:fill="FFFFFF"/>
        <w:spacing w:after="0" w:line="480" w:lineRule="atLeast"/>
        <w:jc w:val="both"/>
        <w:textAlignment w:val="baseline"/>
        <w:rPr>
          <w:rFonts w:ascii="Times New Roman" w:eastAsia="Times New Roman" w:hAnsi="Times New Roman" w:cs="Times New Roman"/>
          <w:color w:val="212121"/>
          <w:sz w:val="24"/>
          <w:szCs w:val="24"/>
          <w:lang w:eastAsia="en-IN"/>
        </w:rPr>
      </w:pPr>
      <w:r w:rsidRPr="00966D34">
        <w:rPr>
          <w:rFonts w:ascii="Times New Roman" w:eastAsia="Times New Roman" w:hAnsi="Times New Roman" w:cs="Times New Roman"/>
          <w:color w:val="212121"/>
          <w:sz w:val="24"/>
          <w:szCs w:val="24"/>
          <w:lang w:eastAsia="en-IN"/>
        </w:rPr>
        <w:t>Firewalls</w:t>
      </w:r>
    </w:p>
    <w:p w14:paraId="3CB8B84E" w14:textId="77777777" w:rsidR="00966D34" w:rsidRPr="00966D34" w:rsidRDefault="00966D34" w:rsidP="00912E08">
      <w:pPr>
        <w:numPr>
          <w:ilvl w:val="0"/>
          <w:numId w:val="15"/>
        </w:numPr>
        <w:shd w:val="clear" w:color="auto" w:fill="FFFFFF"/>
        <w:spacing w:after="0" w:line="480" w:lineRule="atLeast"/>
        <w:jc w:val="both"/>
        <w:textAlignment w:val="baseline"/>
        <w:rPr>
          <w:rFonts w:ascii="Times New Roman" w:eastAsia="Times New Roman" w:hAnsi="Times New Roman" w:cs="Times New Roman"/>
          <w:color w:val="000000" w:themeColor="text1"/>
          <w:sz w:val="24"/>
          <w:szCs w:val="24"/>
          <w:lang w:eastAsia="en-IN"/>
        </w:rPr>
      </w:pPr>
      <w:hyperlink r:id="rId59" w:tgtFrame="_blank" w:history="1">
        <w:r w:rsidRPr="00966D34">
          <w:rPr>
            <w:rFonts w:ascii="Times New Roman" w:eastAsia="Times New Roman" w:hAnsi="Times New Roman" w:cs="Times New Roman"/>
            <w:color w:val="000000" w:themeColor="text1"/>
            <w:sz w:val="24"/>
            <w:szCs w:val="24"/>
            <w:bdr w:val="none" w:sz="0" w:space="0" w:color="auto" w:frame="1"/>
            <w:lang w:eastAsia="en-IN"/>
          </w:rPr>
          <w:t>Security Information And Event Management (SIEM)</w:t>
        </w:r>
      </w:hyperlink>
    </w:p>
    <w:p w14:paraId="1583610E" w14:textId="77777777" w:rsidR="00966D34" w:rsidRPr="00966D34" w:rsidRDefault="00966D34" w:rsidP="00912E08">
      <w:pPr>
        <w:numPr>
          <w:ilvl w:val="0"/>
          <w:numId w:val="15"/>
        </w:numPr>
        <w:shd w:val="clear" w:color="auto" w:fill="FFFFFF"/>
        <w:spacing w:after="0" w:line="480" w:lineRule="atLeast"/>
        <w:jc w:val="both"/>
        <w:textAlignment w:val="baseline"/>
        <w:rPr>
          <w:rFonts w:ascii="Times New Roman" w:eastAsia="Times New Roman" w:hAnsi="Times New Roman" w:cs="Times New Roman"/>
          <w:color w:val="000000" w:themeColor="text1"/>
          <w:sz w:val="24"/>
          <w:szCs w:val="24"/>
          <w:lang w:eastAsia="en-IN"/>
        </w:rPr>
      </w:pPr>
      <w:hyperlink r:id="rId60" w:tgtFrame="_blank" w:history="1">
        <w:r w:rsidRPr="00966D34">
          <w:rPr>
            <w:rFonts w:ascii="Times New Roman" w:eastAsia="Times New Roman" w:hAnsi="Times New Roman" w:cs="Times New Roman"/>
            <w:color w:val="000000" w:themeColor="text1"/>
            <w:sz w:val="24"/>
            <w:szCs w:val="24"/>
            <w:bdr w:val="none" w:sz="0" w:space="0" w:color="auto" w:frame="1"/>
            <w:lang w:eastAsia="en-IN"/>
          </w:rPr>
          <w:t>Intrusion Detection Systems (IDS) and Intrusion Prevention Systems (IPS)</w:t>
        </w:r>
      </w:hyperlink>
    </w:p>
    <w:p w14:paraId="63BF9460" w14:textId="77777777" w:rsidR="00966D34" w:rsidRPr="00912E08" w:rsidRDefault="00966D34" w:rsidP="00912E08">
      <w:pPr>
        <w:tabs>
          <w:tab w:val="left" w:pos="1430"/>
        </w:tabs>
        <w:jc w:val="both"/>
        <w:rPr>
          <w:rFonts w:ascii="Times New Roman" w:hAnsi="Times New Roman" w:cs="Times New Roman"/>
          <w:color w:val="000000"/>
          <w:sz w:val="24"/>
          <w:szCs w:val="24"/>
        </w:rPr>
      </w:pPr>
    </w:p>
    <w:p w14:paraId="3544FAEE" w14:textId="053C5F9F" w:rsidR="00966D34" w:rsidRPr="00966D34" w:rsidRDefault="00966D34" w:rsidP="00912E08">
      <w:pPr>
        <w:shd w:val="clear" w:color="auto" w:fill="FFFFFF"/>
        <w:spacing w:after="0" w:line="288" w:lineRule="atLeast"/>
        <w:jc w:val="both"/>
        <w:textAlignment w:val="baseline"/>
        <w:outlineLvl w:val="2"/>
        <w:rPr>
          <w:rFonts w:ascii="Times New Roman" w:eastAsia="Times New Roman" w:hAnsi="Times New Roman" w:cs="Times New Roman"/>
          <w:color w:val="222222"/>
          <w:sz w:val="24"/>
          <w:szCs w:val="24"/>
          <w:lang w:eastAsia="en-IN"/>
        </w:rPr>
      </w:pPr>
      <w:r w:rsidRPr="00966D34">
        <w:rPr>
          <w:rFonts w:ascii="Times New Roman" w:eastAsia="Times New Roman" w:hAnsi="Times New Roman" w:cs="Times New Roman"/>
          <w:color w:val="222222"/>
          <w:sz w:val="24"/>
          <w:szCs w:val="24"/>
          <w:lang w:eastAsia="en-IN"/>
        </w:rPr>
        <w:t>Technical Control Types And Implementation Methods</w:t>
      </w:r>
    </w:p>
    <w:p w14:paraId="74CE3C5C" w14:textId="707ED3E5" w:rsidR="00966D34" w:rsidRPr="00966D34" w:rsidRDefault="00966D34" w:rsidP="00912E08">
      <w:pPr>
        <w:shd w:val="clear" w:color="auto" w:fill="FFFFFF"/>
        <w:spacing w:after="0" w:line="525" w:lineRule="atLeast"/>
        <w:jc w:val="both"/>
        <w:textAlignment w:val="baseline"/>
        <w:rPr>
          <w:rFonts w:ascii="Times New Roman" w:eastAsia="Times New Roman" w:hAnsi="Times New Roman" w:cs="Times New Roman"/>
          <w:color w:val="333333"/>
          <w:sz w:val="24"/>
          <w:szCs w:val="24"/>
          <w:lang w:eastAsia="en-IN"/>
        </w:rPr>
      </w:pPr>
      <w:r w:rsidRPr="00966D34">
        <w:rPr>
          <w:rFonts w:ascii="Times New Roman" w:eastAsia="Times New Roman" w:hAnsi="Times New Roman" w:cs="Times New Roman"/>
          <w:color w:val="333333"/>
          <w:sz w:val="24"/>
          <w:szCs w:val="24"/>
          <w:lang w:eastAsia="en-IN"/>
        </w:rPr>
        <w:t>Below are two common examples of technical control types:</w:t>
      </w:r>
    </w:p>
    <w:p w14:paraId="26EE78A1" w14:textId="77777777" w:rsidR="00966D34" w:rsidRPr="00966D34" w:rsidRDefault="00966D34" w:rsidP="00912E08">
      <w:pPr>
        <w:numPr>
          <w:ilvl w:val="0"/>
          <w:numId w:val="16"/>
        </w:numPr>
        <w:shd w:val="clear" w:color="auto" w:fill="FFFFFF"/>
        <w:spacing w:after="0" w:line="480" w:lineRule="atLeast"/>
        <w:jc w:val="both"/>
        <w:textAlignment w:val="baseline"/>
        <w:rPr>
          <w:rFonts w:ascii="Times New Roman" w:eastAsia="Times New Roman" w:hAnsi="Times New Roman" w:cs="Times New Roman"/>
          <w:color w:val="212121"/>
          <w:sz w:val="24"/>
          <w:szCs w:val="24"/>
          <w:lang w:eastAsia="en-IN"/>
        </w:rPr>
      </w:pPr>
      <w:hyperlink r:id="rId61" w:tgtFrame="_blank" w:history="1">
        <w:r w:rsidRPr="00966D34">
          <w:rPr>
            <w:rFonts w:ascii="Times New Roman" w:eastAsia="Times New Roman" w:hAnsi="Times New Roman" w:cs="Times New Roman"/>
            <w:color w:val="000000" w:themeColor="text1"/>
            <w:sz w:val="24"/>
            <w:szCs w:val="24"/>
            <w:bdr w:val="none" w:sz="0" w:space="0" w:color="auto" w:frame="1"/>
            <w:lang w:eastAsia="en-IN"/>
          </w:rPr>
          <w:t>Access Control Lists (ACL)</w:t>
        </w:r>
      </w:hyperlink>
      <w:r w:rsidRPr="00966D34">
        <w:rPr>
          <w:rFonts w:ascii="Times New Roman" w:eastAsia="Times New Roman" w:hAnsi="Times New Roman" w:cs="Times New Roman"/>
          <w:color w:val="212121"/>
          <w:sz w:val="24"/>
          <w:szCs w:val="24"/>
          <w:bdr w:val="none" w:sz="0" w:space="0" w:color="auto" w:frame="1"/>
          <w:lang w:eastAsia="en-IN"/>
        </w:rPr>
        <w:t> </w:t>
      </w:r>
      <w:r w:rsidRPr="00966D34">
        <w:rPr>
          <w:rFonts w:ascii="Times New Roman" w:eastAsia="Times New Roman" w:hAnsi="Times New Roman" w:cs="Times New Roman"/>
          <w:color w:val="212121"/>
          <w:sz w:val="24"/>
          <w:szCs w:val="24"/>
          <w:lang w:eastAsia="en-IN"/>
        </w:rPr>
        <w:t>– Network traffic filters that can control incoming or outgoing traffic. ACLs are common in routers or firewalls, but they can also be configured in any device that runs in the network, from hosts, network devices, and servers.</w:t>
      </w:r>
    </w:p>
    <w:p w14:paraId="25967ED9" w14:textId="2E1B982E" w:rsidR="00966D34" w:rsidRPr="00966D34" w:rsidRDefault="00966D34" w:rsidP="00912E08">
      <w:pPr>
        <w:numPr>
          <w:ilvl w:val="0"/>
          <w:numId w:val="16"/>
        </w:numPr>
        <w:shd w:val="clear" w:color="auto" w:fill="FFFFFF"/>
        <w:spacing w:after="0" w:line="480" w:lineRule="atLeast"/>
        <w:jc w:val="both"/>
        <w:textAlignment w:val="baseline"/>
        <w:rPr>
          <w:rFonts w:ascii="Times New Roman" w:eastAsia="Times New Roman" w:hAnsi="Times New Roman" w:cs="Times New Roman"/>
          <w:color w:val="212121"/>
          <w:sz w:val="24"/>
          <w:szCs w:val="24"/>
          <w:lang w:eastAsia="en-IN"/>
        </w:rPr>
      </w:pPr>
      <w:r w:rsidRPr="00966D34">
        <w:rPr>
          <w:rFonts w:ascii="Times New Roman" w:eastAsia="Times New Roman" w:hAnsi="Times New Roman" w:cs="Times New Roman"/>
          <w:color w:val="212121"/>
          <w:sz w:val="24"/>
          <w:szCs w:val="24"/>
          <w:bdr w:val="none" w:sz="0" w:space="0" w:color="auto" w:frame="1"/>
          <w:lang w:eastAsia="en-IN"/>
        </w:rPr>
        <w:t>Configuration Rules</w:t>
      </w:r>
      <w:r w:rsidRPr="00966D34">
        <w:rPr>
          <w:rFonts w:ascii="Times New Roman" w:eastAsia="Times New Roman" w:hAnsi="Times New Roman" w:cs="Times New Roman"/>
          <w:color w:val="212121"/>
          <w:sz w:val="24"/>
          <w:szCs w:val="24"/>
          <w:lang w:eastAsia="en-IN"/>
        </w:rPr>
        <w:t> – Instructional codes that guide the execution of the system when information is passing through it. Network equipment vendors have proprietary configuration rules that manage the operation of their ACL objects.</w:t>
      </w:r>
    </w:p>
    <w:p w14:paraId="7F52BACC" w14:textId="77777777" w:rsidR="00966D34" w:rsidRPr="00912E08" w:rsidRDefault="00966D34" w:rsidP="00912E08">
      <w:pPr>
        <w:tabs>
          <w:tab w:val="left" w:pos="1430"/>
        </w:tabs>
        <w:jc w:val="both"/>
        <w:rPr>
          <w:rFonts w:ascii="Times New Roman" w:hAnsi="Times New Roman" w:cs="Times New Roman"/>
          <w:color w:val="000000"/>
          <w:sz w:val="24"/>
          <w:szCs w:val="24"/>
        </w:rPr>
      </w:pPr>
    </w:p>
    <w:p w14:paraId="28F85EF0" w14:textId="3F6EF666" w:rsidR="00966D34" w:rsidRPr="00966D34" w:rsidRDefault="00966D34" w:rsidP="00912E08">
      <w:pPr>
        <w:shd w:val="clear" w:color="auto" w:fill="FFFFFF"/>
        <w:spacing w:after="0" w:line="308" w:lineRule="atLeast"/>
        <w:jc w:val="both"/>
        <w:textAlignment w:val="baseline"/>
        <w:outlineLvl w:val="1"/>
        <w:rPr>
          <w:rFonts w:ascii="Times New Roman" w:eastAsia="Times New Roman" w:hAnsi="Times New Roman" w:cs="Times New Roman"/>
          <w:b/>
          <w:bCs/>
          <w:color w:val="202020"/>
          <w:sz w:val="24"/>
          <w:szCs w:val="24"/>
          <w:lang w:eastAsia="en-IN"/>
        </w:rPr>
      </w:pPr>
      <w:r w:rsidRPr="00966D34">
        <w:rPr>
          <w:rFonts w:ascii="Times New Roman" w:eastAsia="Times New Roman" w:hAnsi="Times New Roman" w:cs="Times New Roman"/>
          <w:b/>
          <w:bCs/>
          <w:color w:val="202020"/>
          <w:sz w:val="24"/>
          <w:szCs w:val="24"/>
          <w:bdr w:val="none" w:sz="0" w:space="0" w:color="auto" w:frame="1"/>
          <w:lang w:eastAsia="en-IN"/>
        </w:rPr>
        <w:t>Administrative Security Controls</w:t>
      </w:r>
      <w:r w:rsidR="00912E08">
        <w:rPr>
          <w:rFonts w:ascii="Times New Roman" w:eastAsia="Times New Roman" w:hAnsi="Times New Roman" w:cs="Times New Roman"/>
          <w:b/>
          <w:bCs/>
          <w:color w:val="202020"/>
          <w:sz w:val="24"/>
          <w:szCs w:val="24"/>
          <w:bdr w:val="none" w:sz="0" w:space="0" w:color="auto" w:frame="1"/>
          <w:lang w:eastAsia="en-IN"/>
        </w:rPr>
        <w:t>:</w:t>
      </w:r>
    </w:p>
    <w:p w14:paraId="5B5EF168" w14:textId="77777777" w:rsidR="00966D34" w:rsidRPr="00966D34" w:rsidRDefault="00966D34" w:rsidP="00912E08">
      <w:pPr>
        <w:shd w:val="clear" w:color="auto" w:fill="FFFFFF"/>
        <w:spacing w:after="0" w:line="525" w:lineRule="atLeast"/>
        <w:jc w:val="both"/>
        <w:textAlignment w:val="baseline"/>
        <w:rPr>
          <w:rFonts w:ascii="Times New Roman" w:eastAsia="Times New Roman" w:hAnsi="Times New Roman" w:cs="Times New Roman"/>
          <w:color w:val="333333"/>
          <w:sz w:val="24"/>
          <w:szCs w:val="24"/>
          <w:lang w:eastAsia="en-IN"/>
        </w:rPr>
      </w:pPr>
      <w:r w:rsidRPr="00966D34">
        <w:rPr>
          <w:rFonts w:ascii="Times New Roman" w:eastAsia="Times New Roman" w:hAnsi="Times New Roman" w:cs="Times New Roman"/>
          <w:color w:val="333333"/>
          <w:sz w:val="24"/>
          <w:szCs w:val="24"/>
          <w:lang w:eastAsia="en-IN"/>
        </w:rPr>
        <w:t> </w:t>
      </w:r>
    </w:p>
    <w:p w14:paraId="646002EA" w14:textId="0DBDF221" w:rsidR="00966D34" w:rsidRPr="00966D34" w:rsidRDefault="00966D34" w:rsidP="00912E08">
      <w:pPr>
        <w:shd w:val="clear" w:color="auto" w:fill="FFFFFF"/>
        <w:spacing w:after="0" w:line="525" w:lineRule="atLeast"/>
        <w:jc w:val="both"/>
        <w:textAlignment w:val="baseline"/>
        <w:rPr>
          <w:rFonts w:ascii="Times New Roman" w:eastAsia="Times New Roman" w:hAnsi="Times New Roman" w:cs="Times New Roman"/>
          <w:color w:val="333333"/>
          <w:sz w:val="24"/>
          <w:szCs w:val="24"/>
          <w:lang w:eastAsia="en-IN"/>
        </w:rPr>
      </w:pPr>
      <w:r w:rsidRPr="00912E08">
        <w:rPr>
          <w:rFonts w:ascii="Times New Roman" w:eastAsia="Times New Roman" w:hAnsi="Times New Roman" w:cs="Times New Roman"/>
          <w:noProof/>
          <w:color w:val="333333"/>
          <w:sz w:val="24"/>
          <w:szCs w:val="24"/>
          <w:bdr w:val="none" w:sz="0" w:space="0" w:color="auto" w:frame="1"/>
          <w:lang w:eastAsia="en-IN"/>
        </w:rPr>
        <w:drawing>
          <wp:inline distT="0" distB="0" distL="0" distR="0" wp14:anchorId="65D7F5AA" wp14:editId="17E6BA46">
            <wp:extent cx="3238500" cy="1848255"/>
            <wp:effectExtent l="0" t="0" r="0" b="0"/>
            <wp:docPr id="1838570133" name="Picture 14" descr="what are administrative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hat are administrative control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38644" cy="1848337"/>
                    </a:xfrm>
                    <a:prstGeom prst="rect">
                      <a:avLst/>
                    </a:prstGeom>
                    <a:noFill/>
                    <a:ln>
                      <a:noFill/>
                    </a:ln>
                  </pic:spPr>
                </pic:pic>
              </a:graphicData>
            </a:graphic>
          </wp:inline>
        </w:drawing>
      </w:r>
    </w:p>
    <w:p w14:paraId="476F0787" w14:textId="4801CFC0" w:rsidR="00966D34" w:rsidRPr="00912E08" w:rsidRDefault="00966D34" w:rsidP="00912E08">
      <w:pPr>
        <w:pStyle w:val="ListParagraph"/>
        <w:numPr>
          <w:ilvl w:val="0"/>
          <w:numId w:val="19"/>
        </w:numPr>
        <w:shd w:val="clear" w:color="auto" w:fill="FFFFFF"/>
        <w:spacing w:after="0" w:line="525" w:lineRule="atLeast"/>
        <w:jc w:val="both"/>
        <w:textAlignment w:val="baseline"/>
        <w:rPr>
          <w:rFonts w:ascii="Times New Roman" w:eastAsia="Times New Roman" w:hAnsi="Times New Roman" w:cs="Times New Roman"/>
          <w:color w:val="333333"/>
          <w:sz w:val="24"/>
          <w:szCs w:val="24"/>
          <w:lang w:eastAsia="en-IN"/>
        </w:rPr>
      </w:pPr>
      <w:r w:rsidRPr="00912E08">
        <w:rPr>
          <w:rFonts w:ascii="Times New Roman" w:eastAsia="Times New Roman" w:hAnsi="Times New Roman" w:cs="Times New Roman"/>
          <w:color w:val="333333"/>
          <w:sz w:val="24"/>
          <w:szCs w:val="24"/>
          <w:lang w:eastAsia="en-IN"/>
        </w:rPr>
        <w:t xml:space="preserve">Administrative security controls refer to </w:t>
      </w:r>
      <w:r w:rsidRPr="00912E08">
        <w:rPr>
          <w:rFonts w:ascii="Times New Roman" w:eastAsia="Times New Roman" w:hAnsi="Times New Roman" w:cs="Times New Roman"/>
          <w:b/>
          <w:bCs/>
          <w:color w:val="333333"/>
          <w:sz w:val="24"/>
          <w:szCs w:val="24"/>
          <w:lang w:eastAsia="en-IN"/>
        </w:rPr>
        <w:t>policies, procedures, or guidelines</w:t>
      </w:r>
      <w:r w:rsidRPr="00912E08">
        <w:rPr>
          <w:rFonts w:ascii="Times New Roman" w:eastAsia="Times New Roman" w:hAnsi="Times New Roman" w:cs="Times New Roman"/>
          <w:color w:val="333333"/>
          <w:sz w:val="24"/>
          <w:szCs w:val="24"/>
          <w:lang w:eastAsia="en-IN"/>
        </w:rPr>
        <w:t xml:space="preserve"> that define personnel or business practices in accordance with the organization’s security goals.</w:t>
      </w:r>
    </w:p>
    <w:p w14:paraId="1C5D8C59" w14:textId="77777777" w:rsidR="00966D34" w:rsidRPr="00912E08" w:rsidRDefault="00966D34" w:rsidP="00912E08">
      <w:pPr>
        <w:pStyle w:val="ListParagraph"/>
        <w:numPr>
          <w:ilvl w:val="0"/>
          <w:numId w:val="19"/>
        </w:numPr>
        <w:shd w:val="clear" w:color="auto" w:fill="FFFFFF"/>
        <w:spacing w:after="0" w:line="525" w:lineRule="atLeast"/>
        <w:jc w:val="both"/>
        <w:textAlignment w:val="baseline"/>
        <w:rPr>
          <w:rFonts w:ascii="Times New Roman" w:eastAsia="Times New Roman" w:hAnsi="Times New Roman" w:cs="Times New Roman"/>
          <w:color w:val="333333"/>
          <w:sz w:val="24"/>
          <w:szCs w:val="24"/>
          <w:lang w:eastAsia="en-IN"/>
        </w:rPr>
      </w:pPr>
      <w:r w:rsidRPr="00912E08">
        <w:rPr>
          <w:rFonts w:ascii="Times New Roman" w:eastAsia="Times New Roman" w:hAnsi="Times New Roman" w:cs="Times New Roman"/>
          <w:color w:val="333333"/>
          <w:sz w:val="24"/>
          <w:szCs w:val="24"/>
          <w:lang w:eastAsia="en-IN"/>
        </w:rPr>
        <w:t>During the onboarding process, you may be instructed to review and acknowledge the security policy of the organization.</w:t>
      </w:r>
    </w:p>
    <w:p w14:paraId="1C69B4FE" w14:textId="04312242" w:rsidR="00966D34" w:rsidRPr="00912E08" w:rsidRDefault="00966D34" w:rsidP="00912E08">
      <w:pPr>
        <w:pStyle w:val="ListParagraph"/>
        <w:numPr>
          <w:ilvl w:val="0"/>
          <w:numId w:val="19"/>
        </w:numPr>
        <w:shd w:val="clear" w:color="auto" w:fill="FFFFFF"/>
        <w:spacing w:after="0" w:line="525" w:lineRule="atLeast"/>
        <w:jc w:val="both"/>
        <w:textAlignment w:val="baseline"/>
        <w:rPr>
          <w:rFonts w:ascii="Times New Roman" w:eastAsia="Times New Roman" w:hAnsi="Times New Roman" w:cs="Times New Roman"/>
          <w:color w:val="333333"/>
          <w:sz w:val="24"/>
          <w:szCs w:val="24"/>
          <w:lang w:eastAsia="en-IN"/>
        </w:rPr>
      </w:pPr>
      <w:r w:rsidRPr="00912E08">
        <w:rPr>
          <w:rFonts w:ascii="Times New Roman" w:eastAsia="Times New Roman" w:hAnsi="Times New Roman" w:cs="Times New Roman"/>
          <w:color w:val="333333"/>
          <w:sz w:val="24"/>
          <w:szCs w:val="24"/>
          <w:lang w:eastAsia="en-IN"/>
        </w:rPr>
        <w:t>By acknowledging that you have read the policies of the organization as a new hire, you are then accountable to adhere to the corporate policy of the organization.</w:t>
      </w:r>
    </w:p>
    <w:p w14:paraId="2C2F2E40" w14:textId="39BB9436" w:rsidR="00966D34" w:rsidRPr="00966D34" w:rsidRDefault="00966D34" w:rsidP="00912E08">
      <w:pPr>
        <w:shd w:val="clear" w:color="auto" w:fill="FFFFFF"/>
        <w:spacing w:after="0" w:line="525" w:lineRule="atLeast"/>
        <w:jc w:val="both"/>
        <w:textAlignment w:val="baseline"/>
        <w:rPr>
          <w:rFonts w:ascii="Times New Roman" w:eastAsia="Times New Roman" w:hAnsi="Times New Roman" w:cs="Times New Roman"/>
          <w:color w:val="333333"/>
          <w:sz w:val="24"/>
          <w:szCs w:val="24"/>
          <w:lang w:eastAsia="en-IN"/>
        </w:rPr>
      </w:pPr>
      <w:r w:rsidRPr="00966D34">
        <w:rPr>
          <w:rFonts w:ascii="Times New Roman" w:eastAsia="Times New Roman" w:hAnsi="Times New Roman" w:cs="Times New Roman"/>
          <w:color w:val="333333"/>
          <w:sz w:val="24"/>
          <w:szCs w:val="24"/>
          <w:lang w:eastAsia="en-IN"/>
        </w:rPr>
        <w:t>In order to implement the administrative controls, additional security controls are necessary for continuous monitoring and enforcement.</w:t>
      </w:r>
    </w:p>
    <w:p w14:paraId="1A91E1FC" w14:textId="4AA09473" w:rsidR="00966D34" w:rsidRPr="00966D34" w:rsidRDefault="00966D34" w:rsidP="00912E08">
      <w:pPr>
        <w:shd w:val="clear" w:color="auto" w:fill="FFFFFF"/>
        <w:spacing w:after="0" w:line="525" w:lineRule="atLeast"/>
        <w:jc w:val="both"/>
        <w:textAlignment w:val="baseline"/>
        <w:rPr>
          <w:rFonts w:ascii="Times New Roman" w:eastAsia="Times New Roman" w:hAnsi="Times New Roman" w:cs="Times New Roman"/>
          <w:color w:val="333333"/>
          <w:sz w:val="24"/>
          <w:szCs w:val="24"/>
          <w:lang w:eastAsia="en-IN"/>
        </w:rPr>
      </w:pPr>
      <w:r w:rsidRPr="00966D34">
        <w:rPr>
          <w:rFonts w:ascii="Times New Roman" w:eastAsia="Times New Roman" w:hAnsi="Times New Roman" w:cs="Times New Roman"/>
          <w:color w:val="333333"/>
          <w:sz w:val="24"/>
          <w:szCs w:val="24"/>
          <w:lang w:eastAsia="en-IN"/>
        </w:rPr>
        <w:t>The processes that monitor and enforce the administrative controls are:</w:t>
      </w:r>
    </w:p>
    <w:p w14:paraId="69974002" w14:textId="77777777" w:rsidR="00966D34" w:rsidRPr="00966D34" w:rsidRDefault="00966D34" w:rsidP="00912E08">
      <w:pPr>
        <w:numPr>
          <w:ilvl w:val="0"/>
          <w:numId w:val="17"/>
        </w:numPr>
        <w:shd w:val="clear" w:color="auto" w:fill="FFFFFF"/>
        <w:spacing w:after="0" w:line="480" w:lineRule="atLeast"/>
        <w:jc w:val="both"/>
        <w:textAlignment w:val="baseline"/>
        <w:rPr>
          <w:rFonts w:ascii="Times New Roman" w:eastAsia="Times New Roman" w:hAnsi="Times New Roman" w:cs="Times New Roman"/>
          <w:color w:val="212121"/>
          <w:sz w:val="24"/>
          <w:szCs w:val="24"/>
          <w:lang w:eastAsia="en-IN"/>
        </w:rPr>
      </w:pPr>
      <w:r w:rsidRPr="00966D34">
        <w:rPr>
          <w:rFonts w:ascii="Times New Roman" w:eastAsia="Times New Roman" w:hAnsi="Times New Roman" w:cs="Times New Roman"/>
          <w:b/>
          <w:bCs/>
          <w:color w:val="212121"/>
          <w:sz w:val="24"/>
          <w:szCs w:val="24"/>
          <w:bdr w:val="none" w:sz="0" w:space="0" w:color="auto" w:frame="1"/>
          <w:lang w:eastAsia="en-IN"/>
        </w:rPr>
        <w:t>Management controls:</w:t>
      </w:r>
      <w:r w:rsidRPr="00966D34">
        <w:rPr>
          <w:rFonts w:ascii="Times New Roman" w:eastAsia="Times New Roman" w:hAnsi="Times New Roman" w:cs="Times New Roman"/>
          <w:color w:val="212121"/>
          <w:sz w:val="24"/>
          <w:szCs w:val="24"/>
          <w:bdr w:val="none" w:sz="0" w:space="0" w:color="auto" w:frame="1"/>
          <w:lang w:eastAsia="en-IN"/>
        </w:rPr>
        <w:t> </w:t>
      </w:r>
      <w:r w:rsidRPr="00966D34">
        <w:rPr>
          <w:rFonts w:ascii="Times New Roman" w:eastAsia="Times New Roman" w:hAnsi="Times New Roman" w:cs="Times New Roman"/>
          <w:color w:val="212121"/>
          <w:sz w:val="24"/>
          <w:szCs w:val="24"/>
          <w:lang w:eastAsia="en-IN"/>
        </w:rPr>
        <w:t>The security controls that focus on the management of risk and the management of information system security.</w:t>
      </w:r>
    </w:p>
    <w:p w14:paraId="39710217" w14:textId="18718F2A" w:rsidR="00966D34" w:rsidRPr="00966D34" w:rsidRDefault="00966D34" w:rsidP="00912E08">
      <w:pPr>
        <w:numPr>
          <w:ilvl w:val="0"/>
          <w:numId w:val="17"/>
        </w:numPr>
        <w:shd w:val="clear" w:color="auto" w:fill="FFFFFF"/>
        <w:spacing w:after="0" w:line="480" w:lineRule="atLeast"/>
        <w:jc w:val="both"/>
        <w:textAlignment w:val="baseline"/>
        <w:rPr>
          <w:rFonts w:ascii="Times New Roman" w:eastAsia="Times New Roman" w:hAnsi="Times New Roman" w:cs="Times New Roman"/>
          <w:color w:val="212121"/>
          <w:sz w:val="24"/>
          <w:szCs w:val="24"/>
          <w:lang w:eastAsia="en-IN"/>
        </w:rPr>
      </w:pPr>
      <w:r w:rsidRPr="00966D34">
        <w:rPr>
          <w:rFonts w:ascii="Times New Roman" w:eastAsia="Times New Roman" w:hAnsi="Times New Roman" w:cs="Times New Roman"/>
          <w:b/>
          <w:bCs/>
          <w:color w:val="212121"/>
          <w:sz w:val="24"/>
          <w:szCs w:val="24"/>
          <w:bdr w:val="none" w:sz="0" w:space="0" w:color="auto" w:frame="1"/>
          <w:lang w:eastAsia="en-IN"/>
        </w:rPr>
        <w:t>Operational controls</w:t>
      </w:r>
      <w:r w:rsidRPr="00966D34">
        <w:rPr>
          <w:rFonts w:ascii="Times New Roman" w:eastAsia="Times New Roman" w:hAnsi="Times New Roman" w:cs="Times New Roman"/>
          <w:b/>
          <w:bCs/>
          <w:color w:val="212121"/>
          <w:sz w:val="24"/>
          <w:szCs w:val="24"/>
          <w:lang w:eastAsia="en-IN"/>
        </w:rPr>
        <w:t>:</w:t>
      </w:r>
      <w:r w:rsidRPr="00966D34">
        <w:rPr>
          <w:rFonts w:ascii="Times New Roman" w:eastAsia="Times New Roman" w:hAnsi="Times New Roman" w:cs="Times New Roman"/>
          <w:color w:val="212121"/>
          <w:sz w:val="24"/>
          <w:szCs w:val="24"/>
          <w:lang w:eastAsia="en-IN"/>
        </w:rPr>
        <w:t xml:space="preserve"> The security controls that are primarily implemented and executed by people (as opposed to systems).</w:t>
      </w:r>
    </w:p>
    <w:p w14:paraId="62FACCA2" w14:textId="18EE76D6" w:rsidR="00966D34" w:rsidRPr="00966D34" w:rsidRDefault="00966D34" w:rsidP="00912E08">
      <w:pPr>
        <w:shd w:val="clear" w:color="auto" w:fill="FFFFFF"/>
        <w:spacing w:after="0" w:line="525" w:lineRule="atLeast"/>
        <w:jc w:val="both"/>
        <w:textAlignment w:val="baseline"/>
        <w:rPr>
          <w:rFonts w:ascii="Times New Roman" w:eastAsia="Times New Roman" w:hAnsi="Times New Roman" w:cs="Times New Roman"/>
          <w:color w:val="333333"/>
          <w:sz w:val="24"/>
          <w:szCs w:val="24"/>
          <w:lang w:eastAsia="en-IN"/>
        </w:rPr>
      </w:pPr>
      <w:r w:rsidRPr="00966D34">
        <w:rPr>
          <w:rFonts w:ascii="Times New Roman" w:eastAsia="Times New Roman" w:hAnsi="Times New Roman" w:cs="Times New Roman"/>
          <w:color w:val="333333"/>
          <w:sz w:val="24"/>
          <w:szCs w:val="24"/>
          <w:lang w:eastAsia="en-IN"/>
        </w:rPr>
        <w:t>For example, a security policy is a management control, but its security requirements are implemented by people (operational controls) and systems (technical controls).</w:t>
      </w:r>
    </w:p>
    <w:p w14:paraId="4A895797" w14:textId="77777777" w:rsidR="00966D34" w:rsidRPr="00912E08" w:rsidRDefault="00966D34" w:rsidP="00912E08">
      <w:pPr>
        <w:pStyle w:val="ListParagraph"/>
        <w:numPr>
          <w:ilvl w:val="0"/>
          <w:numId w:val="18"/>
        </w:numPr>
        <w:shd w:val="clear" w:color="auto" w:fill="FFFFFF"/>
        <w:spacing w:after="0" w:line="525" w:lineRule="atLeast"/>
        <w:jc w:val="both"/>
        <w:textAlignment w:val="baseline"/>
        <w:rPr>
          <w:rFonts w:ascii="Times New Roman" w:eastAsia="Times New Roman" w:hAnsi="Times New Roman" w:cs="Times New Roman"/>
          <w:color w:val="333333"/>
          <w:sz w:val="24"/>
          <w:szCs w:val="24"/>
          <w:lang w:eastAsia="en-IN"/>
        </w:rPr>
      </w:pPr>
      <w:r w:rsidRPr="00912E08">
        <w:rPr>
          <w:rFonts w:ascii="Times New Roman" w:eastAsia="Times New Roman" w:hAnsi="Times New Roman" w:cs="Times New Roman"/>
          <w:color w:val="333333"/>
          <w:sz w:val="24"/>
          <w:szCs w:val="24"/>
          <w:lang w:eastAsia="en-IN"/>
        </w:rPr>
        <w:lastRenderedPageBreak/>
        <w:t>An organization may have an acceptable use policy that specifies the conduct of users, including not visiting malicious websites. The security control to monitor and enforce could be in the form of a web content filter, which can enforce the policy and log simultaneously.</w:t>
      </w:r>
    </w:p>
    <w:p w14:paraId="742D2BD9" w14:textId="02D3BD90" w:rsidR="00966D34" w:rsidRPr="00912E08" w:rsidRDefault="00966D34" w:rsidP="00912E08">
      <w:pPr>
        <w:pStyle w:val="ListParagraph"/>
        <w:numPr>
          <w:ilvl w:val="0"/>
          <w:numId w:val="18"/>
        </w:numPr>
        <w:shd w:val="clear" w:color="auto" w:fill="FFFFFF"/>
        <w:spacing w:after="0" w:line="525" w:lineRule="atLeast"/>
        <w:jc w:val="both"/>
        <w:textAlignment w:val="baseline"/>
        <w:rPr>
          <w:rFonts w:ascii="Times New Roman" w:eastAsia="Times New Roman" w:hAnsi="Times New Roman" w:cs="Times New Roman"/>
          <w:color w:val="333333"/>
          <w:sz w:val="24"/>
          <w:szCs w:val="24"/>
          <w:lang w:eastAsia="en-IN"/>
        </w:rPr>
      </w:pPr>
      <w:r w:rsidRPr="00912E08">
        <w:rPr>
          <w:rFonts w:ascii="Times New Roman" w:eastAsia="Times New Roman" w:hAnsi="Times New Roman" w:cs="Times New Roman"/>
          <w:color w:val="333333"/>
          <w:sz w:val="24"/>
          <w:szCs w:val="24"/>
          <w:lang w:eastAsia="en-IN"/>
        </w:rPr>
        <w:t>The remediation of a phishing attack is another example that employs a combination of management and operation controls.</w:t>
      </w:r>
    </w:p>
    <w:p w14:paraId="03F817AD" w14:textId="77777777" w:rsidR="00966D34" w:rsidRPr="00912E08" w:rsidRDefault="00966D34" w:rsidP="00912E08">
      <w:pPr>
        <w:pStyle w:val="ListParagraph"/>
        <w:numPr>
          <w:ilvl w:val="0"/>
          <w:numId w:val="18"/>
        </w:numPr>
        <w:shd w:val="clear" w:color="auto" w:fill="FFFFFF"/>
        <w:spacing w:after="0" w:line="525" w:lineRule="atLeast"/>
        <w:jc w:val="both"/>
        <w:textAlignment w:val="baseline"/>
        <w:rPr>
          <w:rFonts w:ascii="Times New Roman" w:eastAsia="Times New Roman" w:hAnsi="Times New Roman" w:cs="Times New Roman"/>
          <w:color w:val="333333"/>
          <w:sz w:val="24"/>
          <w:szCs w:val="24"/>
          <w:lang w:eastAsia="en-IN"/>
        </w:rPr>
      </w:pPr>
      <w:r w:rsidRPr="00912E08">
        <w:rPr>
          <w:rFonts w:ascii="Times New Roman" w:eastAsia="Times New Roman" w:hAnsi="Times New Roman" w:cs="Times New Roman"/>
          <w:color w:val="333333"/>
          <w:sz w:val="24"/>
          <w:szCs w:val="24"/>
          <w:lang w:eastAsia="en-IN"/>
        </w:rPr>
        <w:t>Security controls to help thwart phishing, besides the management control of the acceptable use policy itself, include operational controls, such as training users not to fall for phishing scams, and technical controls that monitor emails and web site usage for signs of phishing activity.</w:t>
      </w:r>
    </w:p>
    <w:p w14:paraId="0722D3C3" w14:textId="77777777" w:rsidR="00B07E48" w:rsidRPr="00912E08" w:rsidRDefault="00B07E48" w:rsidP="00912E08">
      <w:pPr>
        <w:tabs>
          <w:tab w:val="left" w:pos="1430"/>
        </w:tabs>
        <w:jc w:val="both"/>
        <w:rPr>
          <w:rFonts w:ascii="Times New Roman" w:hAnsi="Times New Roman" w:cs="Times New Roman"/>
          <w:color w:val="000000"/>
          <w:sz w:val="24"/>
          <w:szCs w:val="24"/>
        </w:rPr>
      </w:pPr>
    </w:p>
    <w:p w14:paraId="7EF2519D" w14:textId="77777777" w:rsidR="00912E08" w:rsidRPr="00912E08" w:rsidRDefault="00912E08" w:rsidP="00912E08">
      <w:pPr>
        <w:shd w:val="clear" w:color="auto" w:fill="FFFFFF"/>
        <w:spacing w:after="0" w:line="308" w:lineRule="atLeast"/>
        <w:jc w:val="both"/>
        <w:textAlignment w:val="baseline"/>
        <w:outlineLvl w:val="1"/>
        <w:rPr>
          <w:rFonts w:ascii="Times New Roman" w:eastAsia="Times New Roman" w:hAnsi="Times New Roman" w:cs="Times New Roman"/>
          <w:b/>
          <w:bCs/>
          <w:color w:val="000000" w:themeColor="text1"/>
          <w:sz w:val="24"/>
          <w:szCs w:val="24"/>
          <w:lang w:eastAsia="en-IN"/>
        </w:rPr>
      </w:pPr>
      <w:r w:rsidRPr="00912E08">
        <w:rPr>
          <w:rFonts w:ascii="Times New Roman" w:eastAsia="Times New Roman" w:hAnsi="Times New Roman" w:cs="Times New Roman"/>
          <w:b/>
          <w:bCs/>
          <w:color w:val="000000" w:themeColor="text1"/>
          <w:sz w:val="24"/>
          <w:szCs w:val="24"/>
          <w:lang w:eastAsia="en-IN"/>
        </w:rPr>
        <w:t>Physical Security Controls</w:t>
      </w:r>
    </w:p>
    <w:p w14:paraId="3131EDB8" w14:textId="77777777" w:rsidR="00912E08" w:rsidRPr="00912E08" w:rsidRDefault="00912E08" w:rsidP="00912E08">
      <w:pPr>
        <w:shd w:val="clear" w:color="auto" w:fill="FFFFFF"/>
        <w:spacing w:after="0" w:line="525" w:lineRule="atLeast"/>
        <w:jc w:val="both"/>
        <w:textAlignment w:val="baseline"/>
        <w:rPr>
          <w:rFonts w:ascii="Times New Roman" w:eastAsia="Times New Roman" w:hAnsi="Times New Roman" w:cs="Times New Roman"/>
          <w:color w:val="000000" w:themeColor="text1"/>
          <w:sz w:val="24"/>
          <w:szCs w:val="24"/>
          <w:lang w:eastAsia="en-IN"/>
        </w:rPr>
      </w:pPr>
      <w:r w:rsidRPr="00912E08">
        <w:rPr>
          <w:rFonts w:ascii="Times New Roman" w:eastAsia="Times New Roman" w:hAnsi="Times New Roman" w:cs="Times New Roman"/>
          <w:color w:val="000000" w:themeColor="text1"/>
          <w:sz w:val="24"/>
          <w:szCs w:val="24"/>
          <w:lang w:eastAsia="en-IN"/>
        </w:rPr>
        <w:t> </w:t>
      </w:r>
    </w:p>
    <w:p w14:paraId="63798515" w14:textId="5CD0DCE7" w:rsidR="00912E08" w:rsidRPr="00912E08" w:rsidRDefault="00912E08" w:rsidP="00912E08">
      <w:pPr>
        <w:shd w:val="clear" w:color="auto" w:fill="FFFFFF"/>
        <w:spacing w:after="0" w:line="525" w:lineRule="atLeast"/>
        <w:jc w:val="both"/>
        <w:textAlignment w:val="baseline"/>
        <w:rPr>
          <w:rFonts w:ascii="Times New Roman" w:eastAsia="Times New Roman" w:hAnsi="Times New Roman" w:cs="Times New Roman"/>
          <w:color w:val="000000" w:themeColor="text1"/>
          <w:sz w:val="24"/>
          <w:szCs w:val="24"/>
          <w:lang w:eastAsia="en-IN"/>
        </w:rPr>
      </w:pPr>
      <w:r w:rsidRPr="00912E08">
        <w:rPr>
          <w:rFonts w:ascii="Times New Roman" w:eastAsia="Times New Roman" w:hAnsi="Times New Roman" w:cs="Times New Roman"/>
          <w:noProof/>
          <w:color w:val="000000" w:themeColor="text1"/>
          <w:sz w:val="24"/>
          <w:szCs w:val="24"/>
          <w:lang w:eastAsia="en-IN"/>
        </w:rPr>
        <w:drawing>
          <wp:inline distT="0" distB="0" distL="0" distR="0" wp14:anchorId="038420FE" wp14:editId="3F985688">
            <wp:extent cx="3242310" cy="1361872"/>
            <wp:effectExtent l="0" t="0" r="0" b="0"/>
            <wp:docPr id="2077292940" name="Picture 15" descr="what are physical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hat are physical control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45725" cy="1363306"/>
                    </a:xfrm>
                    <a:prstGeom prst="rect">
                      <a:avLst/>
                    </a:prstGeom>
                    <a:noFill/>
                    <a:ln>
                      <a:noFill/>
                    </a:ln>
                  </pic:spPr>
                </pic:pic>
              </a:graphicData>
            </a:graphic>
          </wp:inline>
        </w:drawing>
      </w:r>
    </w:p>
    <w:p w14:paraId="5E4E6726" w14:textId="099A653B" w:rsidR="00912E08" w:rsidRPr="00912E08" w:rsidRDefault="00912E08" w:rsidP="00912E08">
      <w:pPr>
        <w:shd w:val="clear" w:color="auto" w:fill="FFFFFF"/>
        <w:spacing w:after="0" w:line="525" w:lineRule="atLeast"/>
        <w:jc w:val="both"/>
        <w:textAlignment w:val="baseline"/>
        <w:rPr>
          <w:rFonts w:ascii="Times New Roman" w:eastAsia="Times New Roman" w:hAnsi="Times New Roman" w:cs="Times New Roman"/>
          <w:color w:val="000000" w:themeColor="text1"/>
          <w:sz w:val="24"/>
          <w:szCs w:val="24"/>
          <w:lang w:eastAsia="en-IN"/>
        </w:rPr>
      </w:pPr>
      <w:r w:rsidRPr="00912E08">
        <w:rPr>
          <w:rFonts w:ascii="Times New Roman" w:eastAsia="Times New Roman" w:hAnsi="Times New Roman" w:cs="Times New Roman"/>
          <w:color w:val="000000" w:themeColor="text1"/>
          <w:sz w:val="24"/>
          <w:szCs w:val="24"/>
          <w:lang w:eastAsia="en-IN"/>
        </w:rPr>
        <w:t>Physical controls are the implementation of security measures in a defined structure used to deter or prevent unauthorized access to sensitive material.</w:t>
      </w:r>
    </w:p>
    <w:p w14:paraId="7BAD209D" w14:textId="642832CB" w:rsidR="00912E08" w:rsidRPr="00912E08" w:rsidRDefault="00912E08" w:rsidP="00912E08">
      <w:pPr>
        <w:shd w:val="clear" w:color="auto" w:fill="FFFFFF"/>
        <w:spacing w:after="0" w:line="525" w:lineRule="atLeast"/>
        <w:jc w:val="both"/>
        <w:textAlignment w:val="baseline"/>
        <w:rPr>
          <w:rFonts w:ascii="Times New Roman" w:eastAsia="Times New Roman" w:hAnsi="Times New Roman" w:cs="Times New Roman"/>
          <w:color w:val="000000" w:themeColor="text1"/>
          <w:sz w:val="24"/>
          <w:szCs w:val="24"/>
          <w:lang w:eastAsia="en-IN"/>
        </w:rPr>
      </w:pPr>
      <w:r w:rsidRPr="00912E08">
        <w:rPr>
          <w:rFonts w:ascii="Times New Roman" w:eastAsia="Times New Roman" w:hAnsi="Times New Roman" w:cs="Times New Roman"/>
          <w:color w:val="000000" w:themeColor="text1"/>
          <w:sz w:val="24"/>
          <w:szCs w:val="24"/>
          <w:lang w:eastAsia="en-IN"/>
        </w:rPr>
        <w:t>Examples of physical controls are:</w:t>
      </w:r>
    </w:p>
    <w:p w14:paraId="3BC924C4" w14:textId="77777777" w:rsidR="00912E08" w:rsidRPr="00912E08" w:rsidRDefault="00912E08" w:rsidP="00912E08">
      <w:pPr>
        <w:numPr>
          <w:ilvl w:val="0"/>
          <w:numId w:val="20"/>
        </w:numPr>
        <w:shd w:val="clear" w:color="auto" w:fill="FFFFFF"/>
        <w:spacing w:after="0" w:line="480" w:lineRule="atLeast"/>
        <w:jc w:val="both"/>
        <w:textAlignment w:val="baseline"/>
        <w:rPr>
          <w:rFonts w:ascii="Times New Roman" w:eastAsia="Times New Roman" w:hAnsi="Times New Roman" w:cs="Times New Roman"/>
          <w:color w:val="000000" w:themeColor="text1"/>
          <w:sz w:val="24"/>
          <w:szCs w:val="24"/>
          <w:lang w:eastAsia="en-IN"/>
        </w:rPr>
      </w:pPr>
      <w:r w:rsidRPr="00912E08">
        <w:rPr>
          <w:rFonts w:ascii="Times New Roman" w:eastAsia="Times New Roman" w:hAnsi="Times New Roman" w:cs="Times New Roman"/>
          <w:color w:val="000000" w:themeColor="text1"/>
          <w:sz w:val="24"/>
          <w:szCs w:val="24"/>
          <w:lang w:eastAsia="en-IN"/>
        </w:rPr>
        <w:t>Closed-circuit surveillance cameras</w:t>
      </w:r>
    </w:p>
    <w:p w14:paraId="2E9450A4" w14:textId="77777777" w:rsidR="00912E08" w:rsidRPr="00912E08" w:rsidRDefault="00912E08" w:rsidP="00912E08">
      <w:pPr>
        <w:numPr>
          <w:ilvl w:val="0"/>
          <w:numId w:val="20"/>
        </w:numPr>
        <w:shd w:val="clear" w:color="auto" w:fill="FFFFFF"/>
        <w:spacing w:after="0" w:line="480" w:lineRule="atLeast"/>
        <w:jc w:val="both"/>
        <w:textAlignment w:val="baseline"/>
        <w:rPr>
          <w:rFonts w:ascii="Times New Roman" w:eastAsia="Times New Roman" w:hAnsi="Times New Roman" w:cs="Times New Roman"/>
          <w:color w:val="000000" w:themeColor="text1"/>
          <w:sz w:val="24"/>
          <w:szCs w:val="24"/>
          <w:lang w:eastAsia="en-IN"/>
        </w:rPr>
      </w:pPr>
      <w:r w:rsidRPr="00912E08">
        <w:rPr>
          <w:rFonts w:ascii="Times New Roman" w:eastAsia="Times New Roman" w:hAnsi="Times New Roman" w:cs="Times New Roman"/>
          <w:color w:val="000000" w:themeColor="text1"/>
          <w:sz w:val="24"/>
          <w:szCs w:val="24"/>
          <w:lang w:eastAsia="en-IN"/>
        </w:rPr>
        <w:t>Motion or thermal alarm systems</w:t>
      </w:r>
    </w:p>
    <w:p w14:paraId="0AE66A77" w14:textId="77777777" w:rsidR="00912E08" w:rsidRPr="00912E08" w:rsidRDefault="00912E08" w:rsidP="00912E08">
      <w:pPr>
        <w:numPr>
          <w:ilvl w:val="0"/>
          <w:numId w:val="20"/>
        </w:numPr>
        <w:shd w:val="clear" w:color="auto" w:fill="FFFFFF"/>
        <w:spacing w:after="0" w:line="480" w:lineRule="atLeast"/>
        <w:jc w:val="both"/>
        <w:textAlignment w:val="baseline"/>
        <w:rPr>
          <w:rFonts w:ascii="Times New Roman" w:eastAsia="Times New Roman" w:hAnsi="Times New Roman" w:cs="Times New Roman"/>
          <w:color w:val="000000" w:themeColor="text1"/>
          <w:sz w:val="24"/>
          <w:szCs w:val="24"/>
          <w:lang w:eastAsia="en-IN"/>
        </w:rPr>
      </w:pPr>
      <w:r w:rsidRPr="00912E08">
        <w:rPr>
          <w:rFonts w:ascii="Times New Roman" w:eastAsia="Times New Roman" w:hAnsi="Times New Roman" w:cs="Times New Roman"/>
          <w:color w:val="000000" w:themeColor="text1"/>
          <w:sz w:val="24"/>
          <w:szCs w:val="24"/>
          <w:lang w:eastAsia="en-IN"/>
        </w:rPr>
        <w:t>Security guards</w:t>
      </w:r>
    </w:p>
    <w:p w14:paraId="448F0443" w14:textId="77777777" w:rsidR="00912E08" w:rsidRPr="00912E08" w:rsidRDefault="00912E08" w:rsidP="00912E08">
      <w:pPr>
        <w:numPr>
          <w:ilvl w:val="0"/>
          <w:numId w:val="20"/>
        </w:numPr>
        <w:shd w:val="clear" w:color="auto" w:fill="FFFFFF"/>
        <w:spacing w:after="0" w:line="480" w:lineRule="atLeast"/>
        <w:jc w:val="both"/>
        <w:textAlignment w:val="baseline"/>
        <w:rPr>
          <w:rFonts w:ascii="Times New Roman" w:eastAsia="Times New Roman" w:hAnsi="Times New Roman" w:cs="Times New Roman"/>
          <w:color w:val="000000" w:themeColor="text1"/>
          <w:sz w:val="24"/>
          <w:szCs w:val="24"/>
          <w:lang w:eastAsia="en-IN"/>
        </w:rPr>
      </w:pPr>
      <w:r w:rsidRPr="00912E08">
        <w:rPr>
          <w:rFonts w:ascii="Times New Roman" w:eastAsia="Times New Roman" w:hAnsi="Times New Roman" w:cs="Times New Roman"/>
          <w:color w:val="000000" w:themeColor="text1"/>
          <w:sz w:val="24"/>
          <w:szCs w:val="24"/>
          <w:lang w:eastAsia="en-IN"/>
        </w:rPr>
        <w:t>Picture IDs</w:t>
      </w:r>
    </w:p>
    <w:p w14:paraId="3DA35E8C" w14:textId="77777777" w:rsidR="00912E08" w:rsidRPr="00912E08" w:rsidRDefault="00912E08" w:rsidP="00912E08">
      <w:pPr>
        <w:numPr>
          <w:ilvl w:val="0"/>
          <w:numId w:val="20"/>
        </w:numPr>
        <w:shd w:val="clear" w:color="auto" w:fill="FFFFFF"/>
        <w:spacing w:after="0" w:line="480" w:lineRule="atLeast"/>
        <w:jc w:val="both"/>
        <w:textAlignment w:val="baseline"/>
        <w:rPr>
          <w:rFonts w:ascii="Times New Roman" w:eastAsia="Times New Roman" w:hAnsi="Times New Roman" w:cs="Times New Roman"/>
          <w:color w:val="000000" w:themeColor="text1"/>
          <w:sz w:val="24"/>
          <w:szCs w:val="24"/>
          <w:lang w:eastAsia="en-IN"/>
        </w:rPr>
      </w:pPr>
      <w:r w:rsidRPr="00912E08">
        <w:rPr>
          <w:rFonts w:ascii="Times New Roman" w:eastAsia="Times New Roman" w:hAnsi="Times New Roman" w:cs="Times New Roman"/>
          <w:color w:val="000000" w:themeColor="text1"/>
          <w:sz w:val="24"/>
          <w:szCs w:val="24"/>
          <w:lang w:eastAsia="en-IN"/>
        </w:rPr>
        <w:t>Locked and dead-bolted steel doors</w:t>
      </w:r>
    </w:p>
    <w:p w14:paraId="79B9824F" w14:textId="1E57ED3D" w:rsidR="00B07E48" w:rsidRPr="002C0506" w:rsidRDefault="00912E08" w:rsidP="002C0506">
      <w:pPr>
        <w:numPr>
          <w:ilvl w:val="0"/>
          <w:numId w:val="20"/>
        </w:numPr>
        <w:shd w:val="clear" w:color="auto" w:fill="FFFFFF"/>
        <w:spacing w:after="0" w:line="480" w:lineRule="atLeast"/>
        <w:jc w:val="both"/>
        <w:textAlignment w:val="baseline"/>
        <w:rPr>
          <w:rFonts w:ascii="Times New Roman" w:eastAsia="Times New Roman" w:hAnsi="Times New Roman" w:cs="Times New Roman"/>
          <w:color w:val="000000" w:themeColor="text1"/>
          <w:sz w:val="24"/>
          <w:szCs w:val="24"/>
          <w:lang w:eastAsia="en-IN"/>
        </w:rPr>
      </w:pPr>
      <w:r w:rsidRPr="00912E08">
        <w:rPr>
          <w:rFonts w:ascii="Times New Roman" w:eastAsia="Times New Roman" w:hAnsi="Times New Roman" w:cs="Times New Roman"/>
          <w:color w:val="000000" w:themeColor="text1"/>
          <w:sz w:val="24"/>
          <w:szCs w:val="24"/>
          <w:lang w:eastAsia="en-IN"/>
        </w:rPr>
        <w:lastRenderedPageBreak/>
        <w:t>Biometrics (includes fingerprint, voice, face, iris, handwriting, and other automated methods used to recognize individuals)</w:t>
      </w:r>
    </w:p>
    <w:p w14:paraId="2940F82A" w14:textId="77777777" w:rsidR="00B07E48" w:rsidRPr="00966D34" w:rsidRDefault="00B07E48" w:rsidP="00912E08">
      <w:pPr>
        <w:tabs>
          <w:tab w:val="left" w:pos="1430"/>
        </w:tabs>
        <w:jc w:val="both"/>
        <w:rPr>
          <w:rFonts w:ascii="Times New Roman" w:hAnsi="Times New Roman" w:cs="Times New Roman"/>
          <w:b/>
          <w:bCs/>
          <w:color w:val="000000"/>
          <w:sz w:val="24"/>
          <w:szCs w:val="24"/>
        </w:rPr>
      </w:pPr>
    </w:p>
    <w:p w14:paraId="27D2B77F" w14:textId="54C1B4BD" w:rsidR="00070385" w:rsidRPr="00912E08" w:rsidRDefault="00070385" w:rsidP="00912E08">
      <w:pPr>
        <w:tabs>
          <w:tab w:val="left" w:pos="1430"/>
        </w:tabs>
        <w:jc w:val="both"/>
        <w:rPr>
          <w:rFonts w:ascii="Times New Roman" w:hAnsi="Times New Roman" w:cs="Times New Roman"/>
          <w:b/>
          <w:bCs/>
          <w:sz w:val="24"/>
          <w:szCs w:val="24"/>
          <w:lang w:eastAsia="en-IN"/>
        </w:rPr>
      </w:pPr>
      <w:r w:rsidRPr="00912E08">
        <w:rPr>
          <w:rFonts w:ascii="Times New Roman" w:hAnsi="Times New Roman" w:cs="Times New Roman"/>
          <w:b/>
          <w:bCs/>
          <w:sz w:val="24"/>
          <w:szCs w:val="24"/>
          <w:lang w:eastAsia="en-IN"/>
        </w:rPr>
        <w:t>People, Process and Technology:</w:t>
      </w:r>
    </w:p>
    <w:p w14:paraId="0A7B50E4" w14:textId="65A62A9C" w:rsidR="00070385" w:rsidRPr="00912E08" w:rsidRDefault="00070385" w:rsidP="00912E08">
      <w:pPr>
        <w:pStyle w:val="ListParagraph"/>
        <w:numPr>
          <w:ilvl w:val="0"/>
          <w:numId w:val="18"/>
        </w:numPr>
        <w:tabs>
          <w:tab w:val="left" w:pos="1430"/>
        </w:tabs>
        <w:jc w:val="both"/>
        <w:rPr>
          <w:rFonts w:ascii="Times New Roman" w:hAnsi="Times New Roman" w:cs="Times New Roman"/>
          <w:b/>
          <w:bCs/>
          <w:sz w:val="24"/>
          <w:szCs w:val="24"/>
          <w:lang w:eastAsia="en-IN"/>
        </w:rPr>
      </w:pPr>
      <w:r w:rsidRPr="00912E08">
        <w:rPr>
          <w:rFonts w:ascii="Times New Roman" w:hAnsi="Times New Roman" w:cs="Times New Roman"/>
          <w:color w:val="202124"/>
          <w:sz w:val="24"/>
          <w:szCs w:val="24"/>
          <w:shd w:val="clear" w:color="auto" w:fill="FFFFFF"/>
        </w:rPr>
        <w:t>People, Process, and Technology (PPT) is </w:t>
      </w:r>
      <w:r w:rsidRPr="00912E08">
        <w:rPr>
          <w:rFonts w:ascii="Times New Roman" w:hAnsi="Times New Roman" w:cs="Times New Roman"/>
          <w:color w:val="040C28"/>
          <w:sz w:val="24"/>
          <w:szCs w:val="24"/>
        </w:rPr>
        <w:t>an approach to getting things done in which these three factors are all considered and balanced</w:t>
      </w:r>
      <w:r w:rsidRPr="00912E08">
        <w:rPr>
          <w:rFonts w:ascii="Times New Roman" w:hAnsi="Times New Roman" w:cs="Times New Roman"/>
          <w:color w:val="202124"/>
          <w:sz w:val="24"/>
          <w:szCs w:val="24"/>
          <w:shd w:val="clear" w:color="auto" w:fill="FFFFFF"/>
        </w:rPr>
        <w:t>. Employees complete organizational tasks with the help of established procedures and, frequently, technological tools</w:t>
      </w:r>
      <w:r w:rsidRPr="00912E08">
        <w:rPr>
          <w:rFonts w:ascii="Times New Roman" w:hAnsi="Times New Roman" w:cs="Times New Roman"/>
          <w:color w:val="202124"/>
          <w:sz w:val="24"/>
          <w:szCs w:val="24"/>
          <w:shd w:val="clear" w:color="auto" w:fill="FFFFFF"/>
        </w:rPr>
        <w:t>.</w:t>
      </w:r>
    </w:p>
    <w:p w14:paraId="1C1BB1B4" w14:textId="443E510D" w:rsidR="00070385" w:rsidRPr="00966D34" w:rsidRDefault="00070385" w:rsidP="00912E08">
      <w:pPr>
        <w:tabs>
          <w:tab w:val="left" w:pos="1430"/>
        </w:tabs>
        <w:jc w:val="both"/>
        <w:rPr>
          <w:rFonts w:ascii="Times New Roman" w:hAnsi="Times New Roman" w:cs="Times New Roman"/>
          <w:b/>
          <w:bCs/>
          <w:sz w:val="24"/>
          <w:szCs w:val="24"/>
          <w:lang w:eastAsia="en-IN"/>
        </w:rPr>
      </w:pPr>
      <w:r w:rsidRPr="00966D34">
        <w:rPr>
          <w:rFonts w:ascii="Times New Roman" w:hAnsi="Times New Roman" w:cs="Times New Roman"/>
          <w:noProof/>
          <w:sz w:val="24"/>
          <w:szCs w:val="24"/>
        </w:rPr>
        <w:drawing>
          <wp:inline distT="0" distB="0" distL="0" distR="0" wp14:anchorId="0774D040" wp14:editId="16FEB3A4">
            <wp:extent cx="4876800" cy="3695700"/>
            <wp:effectExtent l="0" t="0" r="0" b="0"/>
            <wp:docPr id="1291723414" name="Picture 11" descr="People, Process, Technology (In Exactly That Order!) - Henrico Dol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eople, Process, Technology (In Exactly That Order!) - Henrico Dolfi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76800" cy="3695700"/>
                    </a:xfrm>
                    <a:prstGeom prst="rect">
                      <a:avLst/>
                    </a:prstGeom>
                    <a:noFill/>
                    <a:ln>
                      <a:noFill/>
                    </a:ln>
                  </pic:spPr>
                </pic:pic>
              </a:graphicData>
            </a:graphic>
          </wp:inline>
        </w:drawing>
      </w:r>
    </w:p>
    <w:p w14:paraId="0E3DBC05" w14:textId="3772A0F1" w:rsidR="00012591" w:rsidRPr="00012591" w:rsidRDefault="00012591" w:rsidP="00012591">
      <w:pPr>
        <w:shd w:val="clear" w:color="auto" w:fill="FFFFFF"/>
        <w:spacing w:line="240" w:lineRule="auto"/>
        <w:rPr>
          <w:rFonts w:ascii="Times New Roman" w:eastAsia="Times New Roman" w:hAnsi="Times New Roman" w:cs="Times New Roman"/>
          <w:b/>
          <w:bCs/>
          <w:color w:val="202124"/>
          <w:sz w:val="27"/>
          <w:szCs w:val="27"/>
          <w:lang w:eastAsia="en-IN"/>
        </w:rPr>
      </w:pPr>
      <w:r w:rsidRPr="00012591">
        <w:rPr>
          <w:rFonts w:ascii="Times New Roman" w:eastAsia="Times New Roman" w:hAnsi="Times New Roman" w:cs="Times New Roman"/>
          <w:b/>
          <w:bCs/>
          <w:color w:val="202124"/>
          <w:sz w:val="24"/>
          <w:szCs w:val="24"/>
          <w:lang w:eastAsia="en-IN"/>
        </w:rPr>
        <w:t>What is the relationship between People process and technology?</w:t>
      </w:r>
    </w:p>
    <w:p w14:paraId="62F76994" w14:textId="05F11CEB" w:rsidR="00B07E48" w:rsidRPr="00DE385A" w:rsidRDefault="00012591" w:rsidP="00DE385A">
      <w:pPr>
        <w:shd w:val="clear" w:color="auto" w:fill="FFFFFF"/>
        <w:spacing w:after="0" w:line="240" w:lineRule="auto"/>
        <w:rPr>
          <w:rFonts w:ascii="Times New Roman" w:eastAsia="Times New Roman" w:hAnsi="Times New Roman" w:cs="Times New Roman"/>
          <w:color w:val="202124"/>
          <w:sz w:val="27"/>
          <w:szCs w:val="27"/>
          <w:lang w:eastAsia="en-IN"/>
        </w:rPr>
      </w:pPr>
      <w:r w:rsidRPr="00012591">
        <w:rPr>
          <w:rFonts w:ascii="Times New Roman" w:eastAsia="Times New Roman" w:hAnsi="Times New Roman" w:cs="Times New Roman"/>
          <w:color w:val="040C28"/>
          <w:sz w:val="24"/>
          <w:szCs w:val="24"/>
          <w:lang w:val="en" w:eastAsia="en-IN"/>
        </w:rPr>
        <w:t>The people do the work.</w:t>
      </w:r>
      <w:r w:rsidRPr="00012591">
        <w:rPr>
          <w:rFonts w:ascii="Times New Roman" w:eastAsia="Times New Roman" w:hAnsi="Times New Roman" w:cs="Times New Roman"/>
          <w:color w:val="4D5156"/>
          <w:sz w:val="24"/>
          <w:szCs w:val="24"/>
          <w:lang w:val="en" w:eastAsia="en-IN"/>
        </w:rPr>
        <w:t> </w:t>
      </w:r>
      <w:r w:rsidRPr="00012591">
        <w:rPr>
          <w:rFonts w:ascii="Times New Roman" w:eastAsia="Times New Roman" w:hAnsi="Times New Roman" w:cs="Times New Roman"/>
          <w:color w:val="040C28"/>
          <w:sz w:val="24"/>
          <w:szCs w:val="24"/>
          <w:lang w:val="en" w:eastAsia="en-IN"/>
        </w:rPr>
        <w:t>Processes make this work more efficient.</w:t>
      </w:r>
      <w:r w:rsidRPr="00012591">
        <w:rPr>
          <w:rFonts w:ascii="Times New Roman" w:eastAsia="Times New Roman" w:hAnsi="Times New Roman" w:cs="Times New Roman"/>
          <w:color w:val="4D5156"/>
          <w:sz w:val="24"/>
          <w:szCs w:val="24"/>
          <w:lang w:val="en" w:eastAsia="en-IN"/>
        </w:rPr>
        <w:t> </w:t>
      </w:r>
      <w:r w:rsidRPr="00012591">
        <w:rPr>
          <w:rFonts w:ascii="Times New Roman" w:eastAsia="Times New Roman" w:hAnsi="Times New Roman" w:cs="Times New Roman"/>
          <w:color w:val="040C28"/>
          <w:sz w:val="24"/>
          <w:szCs w:val="24"/>
          <w:lang w:val="en" w:eastAsia="en-IN"/>
        </w:rPr>
        <w:t>Technology helps people do their tasks and also helps automate the processes</w:t>
      </w:r>
      <w:r w:rsidR="00DE385A">
        <w:rPr>
          <w:rFonts w:ascii="Times New Roman" w:eastAsia="Times New Roman" w:hAnsi="Times New Roman" w:cs="Times New Roman"/>
          <w:color w:val="202124"/>
          <w:sz w:val="27"/>
          <w:szCs w:val="27"/>
          <w:lang w:eastAsia="en-IN"/>
        </w:rPr>
        <w:t>.</w:t>
      </w:r>
    </w:p>
    <w:p w14:paraId="052CE397" w14:textId="77777777" w:rsidR="00B07E48" w:rsidRPr="00966D34" w:rsidRDefault="00B07E48" w:rsidP="00912E08">
      <w:pPr>
        <w:tabs>
          <w:tab w:val="left" w:pos="1430"/>
        </w:tabs>
        <w:jc w:val="both"/>
        <w:rPr>
          <w:rFonts w:ascii="Times New Roman" w:hAnsi="Times New Roman" w:cs="Times New Roman"/>
          <w:b/>
          <w:bCs/>
          <w:sz w:val="24"/>
          <w:szCs w:val="24"/>
          <w:lang w:eastAsia="en-IN"/>
        </w:rPr>
      </w:pPr>
    </w:p>
    <w:p w14:paraId="48EB4EA4" w14:textId="5CA56720" w:rsidR="00B07E48" w:rsidRPr="00966D34" w:rsidRDefault="00B07E48" w:rsidP="00912E08">
      <w:pPr>
        <w:tabs>
          <w:tab w:val="left" w:pos="1430"/>
        </w:tabs>
        <w:jc w:val="both"/>
        <w:rPr>
          <w:rFonts w:ascii="Times New Roman" w:hAnsi="Times New Roman" w:cs="Times New Roman"/>
          <w:b/>
          <w:bCs/>
          <w:sz w:val="24"/>
          <w:szCs w:val="24"/>
          <w:lang w:eastAsia="en-IN"/>
        </w:rPr>
      </w:pPr>
      <w:r w:rsidRPr="00966D34">
        <w:rPr>
          <w:rFonts w:ascii="Times New Roman" w:hAnsi="Times New Roman" w:cs="Times New Roman"/>
          <w:b/>
          <w:bCs/>
          <w:sz w:val="24"/>
          <w:szCs w:val="24"/>
          <w:lang w:eastAsia="en-IN"/>
        </w:rPr>
        <w:t>Reference Links:</w:t>
      </w:r>
    </w:p>
    <w:p w14:paraId="1C52F340" w14:textId="716339A1" w:rsidR="00B07E48" w:rsidRPr="00966D34" w:rsidRDefault="00B07E48" w:rsidP="00912E08">
      <w:pPr>
        <w:tabs>
          <w:tab w:val="left" w:pos="1430"/>
        </w:tabs>
        <w:jc w:val="both"/>
        <w:rPr>
          <w:rFonts w:ascii="Times New Roman" w:hAnsi="Times New Roman" w:cs="Times New Roman"/>
          <w:sz w:val="24"/>
          <w:szCs w:val="24"/>
          <w:lang w:eastAsia="en-IN"/>
        </w:rPr>
      </w:pPr>
      <w:r w:rsidRPr="00966D34">
        <w:rPr>
          <w:rFonts w:ascii="Times New Roman" w:hAnsi="Times New Roman" w:cs="Times New Roman"/>
          <w:sz w:val="24"/>
          <w:szCs w:val="24"/>
          <w:lang w:eastAsia="en-IN"/>
        </w:rPr>
        <w:t>https://www.javatpoint.com/cyber-security-policies</w:t>
      </w:r>
    </w:p>
    <w:p w14:paraId="473E453E" w14:textId="2AC9B565" w:rsidR="00B07E48" w:rsidRPr="00966D34" w:rsidRDefault="00B07E48" w:rsidP="00912E08">
      <w:pPr>
        <w:tabs>
          <w:tab w:val="left" w:pos="1430"/>
        </w:tabs>
        <w:jc w:val="both"/>
        <w:rPr>
          <w:rFonts w:ascii="Times New Roman" w:hAnsi="Times New Roman" w:cs="Times New Roman"/>
          <w:sz w:val="24"/>
          <w:szCs w:val="24"/>
          <w:lang w:eastAsia="en-IN"/>
        </w:rPr>
      </w:pPr>
      <w:hyperlink r:id="rId65" w:history="1">
        <w:r w:rsidRPr="00966D34">
          <w:rPr>
            <w:rStyle w:val="Hyperlink"/>
            <w:rFonts w:ascii="Times New Roman" w:hAnsi="Times New Roman" w:cs="Times New Roman"/>
            <w:color w:val="auto"/>
            <w:sz w:val="24"/>
            <w:szCs w:val="24"/>
            <w:u w:val="none"/>
            <w:lang w:eastAsia="en-IN"/>
          </w:rPr>
          <w:t>https://www.javatpoint.com/cyber-security-standards</w:t>
        </w:r>
      </w:hyperlink>
    </w:p>
    <w:p w14:paraId="45BA8327" w14:textId="084D9B10" w:rsidR="00B07E48" w:rsidRPr="00966D34" w:rsidRDefault="00B07E48" w:rsidP="00912E08">
      <w:pPr>
        <w:tabs>
          <w:tab w:val="left" w:pos="1430"/>
        </w:tabs>
        <w:jc w:val="both"/>
        <w:rPr>
          <w:rFonts w:ascii="Times New Roman" w:hAnsi="Times New Roman" w:cs="Times New Roman"/>
          <w:sz w:val="24"/>
          <w:szCs w:val="24"/>
          <w:lang w:eastAsia="en-IN"/>
        </w:rPr>
      </w:pPr>
      <w:hyperlink r:id="rId66" w:history="1">
        <w:r w:rsidRPr="00966D34">
          <w:rPr>
            <w:rStyle w:val="Hyperlink"/>
            <w:rFonts w:ascii="Times New Roman" w:hAnsi="Times New Roman" w:cs="Times New Roman"/>
            <w:color w:val="auto"/>
            <w:sz w:val="24"/>
            <w:szCs w:val="24"/>
            <w:u w:val="none"/>
            <w:lang w:eastAsia="en-IN"/>
          </w:rPr>
          <w:t>https://www.javatpoint.com/cyber-security-certification</w:t>
        </w:r>
      </w:hyperlink>
      <w:r w:rsidRPr="00966D34">
        <w:rPr>
          <w:rFonts w:ascii="Times New Roman" w:hAnsi="Times New Roman" w:cs="Times New Roman"/>
          <w:sz w:val="24"/>
          <w:szCs w:val="24"/>
          <w:lang w:eastAsia="en-IN"/>
        </w:rPr>
        <w:t xml:space="preserve"> </w:t>
      </w:r>
    </w:p>
    <w:sectPr w:rsidR="00B07E48" w:rsidRPr="00966D34" w:rsidSect="001C2AB0">
      <w:headerReference w:type="even" r:id="rId67"/>
      <w:headerReference w:type="default" r:id="rId68"/>
      <w:footerReference w:type="even" r:id="rId69"/>
      <w:footerReference w:type="default" r:id="rId70"/>
      <w:headerReference w:type="first" r:id="rId71"/>
      <w:footerReference w:type="first" r:id="rId72"/>
      <w:pgSz w:w="11906" w:h="16838"/>
      <w:pgMar w:top="1440" w:right="1440" w:bottom="1440" w:left="851"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62D0A" w14:textId="77777777" w:rsidR="00F86F60" w:rsidRDefault="00F86F60" w:rsidP="004A0DC1">
      <w:pPr>
        <w:spacing w:after="0" w:line="240" w:lineRule="auto"/>
      </w:pPr>
      <w:r>
        <w:separator/>
      </w:r>
    </w:p>
  </w:endnote>
  <w:endnote w:type="continuationSeparator" w:id="0">
    <w:p w14:paraId="0325E026" w14:textId="77777777" w:rsidR="00F86F60" w:rsidRDefault="00F86F60" w:rsidP="004A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2D84" w14:textId="77777777" w:rsidR="004A0DC1" w:rsidRDefault="004A0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DF74" w14:textId="77777777" w:rsidR="004A0DC1" w:rsidRDefault="004A0DC1" w:rsidP="004A0DC1">
    <w:pPr>
      <w:widowControl w:val="0"/>
      <w:autoSpaceDE w:val="0"/>
      <w:autoSpaceDN w:val="0"/>
      <w:spacing w:before="10" w:after="0" w:line="240" w:lineRule="auto"/>
      <w:ind w:left="20"/>
      <w:jc w:val="righ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Department of Information Technology | AP</w:t>
    </w:r>
    <w:r>
      <w:rPr>
        <w:rFonts w:ascii="Times New Roman" w:eastAsia="Times New Roman" w:hAnsi="Times New Roman" w:cs="Times New Roman"/>
        <w:b/>
        <w:color w:val="FF0000"/>
        <w:sz w:val="36"/>
        <w:lang w:val="en-US"/>
      </w:rPr>
      <w:t>S</w:t>
    </w:r>
    <w:r>
      <w:rPr>
        <w:rFonts w:ascii="Times New Roman" w:eastAsia="Times New Roman" w:hAnsi="Times New Roman" w:cs="Times New Roman"/>
        <w:b/>
        <w:sz w:val="24"/>
        <w:lang w:val="en-US"/>
      </w:rPr>
      <w:t>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94D5" w14:textId="77777777" w:rsidR="004A0DC1" w:rsidRDefault="004A0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B5F93" w14:textId="77777777" w:rsidR="00F86F60" w:rsidRDefault="00F86F60" w:rsidP="004A0DC1">
      <w:pPr>
        <w:spacing w:after="0" w:line="240" w:lineRule="auto"/>
      </w:pPr>
      <w:r>
        <w:separator/>
      </w:r>
    </w:p>
  </w:footnote>
  <w:footnote w:type="continuationSeparator" w:id="0">
    <w:p w14:paraId="57F11A49" w14:textId="77777777" w:rsidR="00F86F60" w:rsidRDefault="00F86F60" w:rsidP="004A0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B39E" w14:textId="77777777" w:rsidR="004A0DC1" w:rsidRDefault="004A0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D6BC" w14:textId="01F42C3C" w:rsidR="004A0DC1" w:rsidRDefault="004A0DC1">
    <w:pPr>
      <w:pStyle w:val="Header"/>
    </w:pPr>
    <w:r w:rsidRPr="004A0DC1">
      <w:rPr>
        <w:noProof/>
      </w:rPr>
      <w:drawing>
        <wp:inline distT="0" distB="0" distL="0" distR="0" wp14:anchorId="0798801E" wp14:editId="44551F17">
          <wp:extent cx="6349751" cy="1016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77144" cy="1020936"/>
                  </a:xfrm>
                  <a:prstGeom prst="rect">
                    <a:avLst/>
                  </a:prstGeom>
                </pic:spPr>
              </pic:pic>
            </a:graphicData>
          </a:graphic>
        </wp:inline>
      </w:drawing>
    </w:r>
  </w:p>
  <w:p w14:paraId="0F51AC3A" w14:textId="77777777" w:rsidR="004A0DC1" w:rsidRDefault="004A0D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AF26" w14:textId="77777777" w:rsidR="004A0DC1" w:rsidRDefault="004A0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83196"/>
    <w:multiLevelType w:val="multilevel"/>
    <w:tmpl w:val="FD4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C6419"/>
    <w:multiLevelType w:val="multilevel"/>
    <w:tmpl w:val="C16C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53CDA"/>
    <w:multiLevelType w:val="multilevel"/>
    <w:tmpl w:val="7C60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52BD7"/>
    <w:multiLevelType w:val="multilevel"/>
    <w:tmpl w:val="0C30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10ECF"/>
    <w:multiLevelType w:val="multilevel"/>
    <w:tmpl w:val="A2A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301627"/>
    <w:multiLevelType w:val="multilevel"/>
    <w:tmpl w:val="229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450651"/>
    <w:multiLevelType w:val="multilevel"/>
    <w:tmpl w:val="0EE6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73A1B"/>
    <w:multiLevelType w:val="multilevel"/>
    <w:tmpl w:val="C69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BD0675"/>
    <w:multiLevelType w:val="multilevel"/>
    <w:tmpl w:val="EAA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10CD5"/>
    <w:multiLevelType w:val="multilevel"/>
    <w:tmpl w:val="D252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53432A"/>
    <w:multiLevelType w:val="multilevel"/>
    <w:tmpl w:val="C7C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40380C"/>
    <w:multiLevelType w:val="multilevel"/>
    <w:tmpl w:val="BE1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3C6481"/>
    <w:multiLevelType w:val="multilevel"/>
    <w:tmpl w:val="045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426F12"/>
    <w:multiLevelType w:val="hybridMultilevel"/>
    <w:tmpl w:val="ADD09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852216"/>
    <w:multiLevelType w:val="multilevel"/>
    <w:tmpl w:val="DED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40B16"/>
    <w:multiLevelType w:val="hybridMultilevel"/>
    <w:tmpl w:val="F7725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4D3C4A"/>
    <w:multiLevelType w:val="multilevel"/>
    <w:tmpl w:val="41E4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969B3"/>
    <w:multiLevelType w:val="hybridMultilevel"/>
    <w:tmpl w:val="E85E2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3358FC"/>
    <w:multiLevelType w:val="multilevel"/>
    <w:tmpl w:val="011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B405FD"/>
    <w:multiLevelType w:val="multilevel"/>
    <w:tmpl w:val="CF5E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172026">
    <w:abstractNumId w:val="18"/>
  </w:num>
  <w:num w:numId="2" w16cid:durableId="1206021549">
    <w:abstractNumId w:val="4"/>
  </w:num>
  <w:num w:numId="3" w16cid:durableId="1215194502">
    <w:abstractNumId w:val="12"/>
  </w:num>
  <w:num w:numId="4" w16cid:durableId="75903906">
    <w:abstractNumId w:val="0"/>
  </w:num>
  <w:num w:numId="5" w16cid:durableId="554896232">
    <w:abstractNumId w:val="10"/>
  </w:num>
  <w:num w:numId="6" w16cid:durableId="1805852119">
    <w:abstractNumId w:val="19"/>
  </w:num>
  <w:num w:numId="7" w16cid:durableId="732654393">
    <w:abstractNumId w:val="11"/>
  </w:num>
  <w:num w:numId="8" w16cid:durableId="1126849883">
    <w:abstractNumId w:val="2"/>
  </w:num>
  <w:num w:numId="9" w16cid:durableId="952902732">
    <w:abstractNumId w:val="5"/>
  </w:num>
  <w:num w:numId="10" w16cid:durableId="748426726">
    <w:abstractNumId w:val="7"/>
  </w:num>
  <w:num w:numId="11" w16cid:durableId="207111914">
    <w:abstractNumId w:val="6"/>
  </w:num>
  <w:num w:numId="12" w16cid:durableId="1467120871">
    <w:abstractNumId w:val="8"/>
  </w:num>
  <w:num w:numId="13" w16cid:durableId="421032065">
    <w:abstractNumId w:val="9"/>
  </w:num>
  <w:num w:numId="14" w16cid:durableId="892235588">
    <w:abstractNumId w:val="15"/>
  </w:num>
  <w:num w:numId="15" w16cid:durableId="1111171900">
    <w:abstractNumId w:val="1"/>
  </w:num>
  <w:num w:numId="16" w16cid:durableId="1378553361">
    <w:abstractNumId w:val="14"/>
  </w:num>
  <w:num w:numId="17" w16cid:durableId="1758987321">
    <w:abstractNumId w:val="3"/>
  </w:num>
  <w:num w:numId="18" w16cid:durableId="1416823652">
    <w:abstractNumId w:val="13"/>
  </w:num>
  <w:num w:numId="19" w16cid:durableId="1426220975">
    <w:abstractNumId w:val="17"/>
  </w:num>
  <w:num w:numId="20" w16cid:durableId="15821359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C1"/>
    <w:rsid w:val="00012591"/>
    <w:rsid w:val="00070385"/>
    <w:rsid w:val="000F604E"/>
    <w:rsid w:val="001C2AB0"/>
    <w:rsid w:val="002C0506"/>
    <w:rsid w:val="00311917"/>
    <w:rsid w:val="004A0DC1"/>
    <w:rsid w:val="00912E08"/>
    <w:rsid w:val="00966D34"/>
    <w:rsid w:val="009A2B38"/>
    <w:rsid w:val="00B07E48"/>
    <w:rsid w:val="00BA7DF7"/>
    <w:rsid w:val="00C45C2D"/>
    <w:rsid w:val="00D36CE7"/>
    <w:rsid w:val="00D82855"/>
    <w:rsid w:val="00DA144B"/>
    <w:rsid w:val="00DE385A"/>
    <w:rsid w:val="00E6086F"/>
    <w:rsid w:val="00F3629A"/>
    <w:rsid w:val="00F86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14317"/>
  <w15:chartTrackingRefBased/>
  <w15:docId w15:val="{2FC4CC5B-E20D-4395-BAE4-23E60FB9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2A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2A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119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DC1"/>
  </w:style>
  <w:style w:type="paragraph" w:styleId="Footer">
    <w:name w:val="footer"/>
    <w:basedOn w:val="Normal"/>
    <w:link w:val="FooterChar"/>
    <w:uiPriority w:val="99"/>
    <w:unhideWhenUsed/>
    <w:rsid w:val="004A0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DC1"/>
  </w:style>
  <w:style w:type="paragraph" w:customStyle="1" w:styleId="Default">
    <w:name w:val="Default"/>
    <w:rsid w:val="001C2AB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C2A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2AB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C2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C2AB0"/>
    <w:rPr>
      <w:color w:val="0000FF"/>
      <w:u w:val="single"/>
    </w:rPr>
  </w:style>
  <w:style w:type="character" w:customStyle="1" w:styleId="Heading1Char">
    <w:name w:val="Heading 1 Char"/>
    <w:basedOn w:val="DefaultParagraphFont"/>
    <w:link w:val="Heading1"/>
    <w:uiPriority w:val="9"/>
    <w:rsid w:val="0031191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1191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82855"/>
    <w:rPr>
      <w:b/>
      <w:bCs/>
    </w:rPr>
  </w:style>
  <w:style w:type="character" w:styleId="UnresolvedMention">
    <w:name w:val="Unresolved Mention"/>
    <w:basedOn w:val="DefaultParagraphFont"/>
    <w:uiPriority w:val="99"/>
    <w:semiHidden/>
    <w:unhideWhenUsed/>
    <w:rsid w:val="00B07E48"/>
    <w:rPr>
      <w:color w:val="605E5C"/>
      <w:shd w:val="clear" w:color="auto" w:fill="E1DFDD"/>
    </w:rPr>
  </w:style>
  <w:style w:type="paragraph" w:styleId="ListParagraph">
    <w:name w:val="List Paragraph"/>
    <w:basedOn w:val="Normal"/>
    <w:uiPriority w:val="34"/>
    <w:qFormat/>
    <w:rsid w:val="00966D34"/>
    <w:pPr>
      <w:ind w:left="720"/>
      <w:contextualSpacing/>
    </w:pPr>
  </w:style>
  <w:style w:type="character" w:customStyle="1" w:styleId="cskcde">
    <w:name w:val="cskcde"/>
    <w:basedOn w:val="DefaultParagraphFont"/>
    <w:rsid w:val="00012591"/>
  </w:style>
  <w:style w:type="character" w:customStyle="1" w:styleId="hgkelc">
    <w:name w:val="hgkelc"/>
    <w:basedOn w:val="DefaultParagraphFont"/>
    <w:rsid w:val="00012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4184">
      <w:bodyDiv w:val="1"/>
      <w:marLeft w:val="0"/>
      <w:marRight w:val="0"/>
      <w:marTop w:val="0"/>
      <w:marBottom w:val="0"/>
      <w:divBdr>
        <w:top w:val="none" w:sz="0" w:space="0" w:color="auto"/>
        <w:left w:val="none" w:sz="0" w:space="0" w:color="auto"/>
        <w:bottom w:val="none" w:sz="0" w:space="0" w:color="auto"/>
        <w:right w:val="none" w:sz="0" w:space="0" w:color="auto"/>
      </w:divBdr>
    </w:div>
    <w:div w:id="189879024">
      <w:bodyDiv w:val="1"/>
      <w:marLeft w:val="0"/>
      <w:marRight w:val="0"/>
      <w:marTop w:val="0"/>
      <w:marBottom w:val="0"/>
      <w:divBdr>
        <w:top w:val="none" w:sz="0" w:space="0" w:color="auto"/>
        <w:left w:val="none" w:sz="0" w:space="0" w:color="auto"/>
        <w:bottom w:val="none" w:sz="0" w:space="0" w:color="auto"/>
        <w:right w:val="none" w:sz="0" w:space="0" w:color="auto"/>
      </w:divBdr>
    </w:div>
    <w:div w:id="284896902">
      <w:bodyDiv w:val="1"/>
      <w:marLeft w:val="0"/>
      <w:marRight w:val="0"/>
      <w:marTop w:val="0"/>
      <w:marBottom w:val="0"/>
      <w:divBdr>
        <w:top w:val="none" w:sz="0" w:space="0" w:color="auto"/>
        <w:left w:val="none" w:sz="0" w:space="0" w:color="auto"/>
        <w:bottom w:val="none" w:sz="0" w:space="0" w:color="auto"/>
        <w:right w:val="none" w:sz="0" w:space="0" w:color="auto"/>
      </w:divBdr>
    </w:div>
    <w:div w:id="522984017">
      <w:bodyDiv w:val="1"/>
      <w:marLeft w:val="0"/>
      <w:marRight w:val="0"/>
      <w:marTop w:val="0"/>
      <w:marBottom w:val="0"/>
      <w:divBdr>
        <w:top w:val="none" w:sz="0" w:space="0" w:color="auto"/>
        <w:left w:val="none" w:sz="0" w:space="0" w:color="auto"/>
        <w:bottom w:val="none" w:sz="0" w:space="0" w:color="auto"/>
        <w:right w:val="none" w:sz="0" w:space="0" w:color="auto"/>
      </w:divBdr>
    </w:div>
    <w:div w:id="590510473">
      <w:bodyDiv w:val="1"/>
      <w:marLeft w:val="0"/>
      <w:marRight w:val="0"/>
      <w:marTop w:val="0"/>
      <w:marBottom w:val="0"/>
      <w:divBdr>
        <w:top w:val="none" w:sz="0" w:space="0" w:color="auto"/>
        <w:left w:val="none" w:sz="0" w:space="0" w:color="auto"/>
        <w:bottom w:val="none" w:sz="0" w:space="0" w:color="auto"/>
        <w:right w:val="none" w:sz="0" w:space="0" w:color="auto"/>
      </w:divBdr>
    </w:div>
    <w:div w:id="620037628">
      <w:bodyDiv w:val="1"/>
      <w:marLeft w:val="0"/>
      <w:marRight w:val="0"/>
      <w:marTop w:val="0"/>
      <w:marBottom w:val="0"/>
      <w:divBdr>
        <w:top w:val="none" w:sz="0" w:space="0" w:color="auto"/>
        <w:left w:val="none" w:sz="0" w:space="0" w:color="auto"/>
        <w:bottom w:val="none" w:sz="0" w:space="0" w:color="auto"/>
        <w:right w:val="none" w:sz="0" w:space="0" w:color="auto"/>
      </w:divBdr>
    </w:div>
    <w:div w:id="814682540">
      <w:bodyDiv w:val="1"/>
      <w:marLeft w:val="0"/>
      <w:marRight w:val="0"/>
      <w:marTop w:val="0"/>
      <w:marBottom w:val="0"/>
      <w:divBdr>
        <w:top w:val="none" w:sz="0" w:space="0" w:color="auto"/>
        <w:left w:val="none" w:sz="0" w:space="0" w:color="auto"/>
        <w:bottom w:val="none" w:sz="0" w:space="0" w:color="auto"/>
        <w:right w:val="none" w:sz="0" w:space="0" w:color="auto"/>
      </w:divBdr>
    </w:div>
    <w:div w:id="814762775">
      <w:bodyDiv w:val="1"/>
      <w:marLeft w:val="0"/>
      <w:marRight w:val="0"/>
      <w:marTop w:val="0"/>
      <w:marBottom w:val="0"/>
      <w:divBdr>
        <w:top w:val="none" w:sz="0" w:space="0" w:color="auto"/>
        <w:left w:val="none" w:sz="0" w:space="0" w:color="auto"/>
        <w:bottom w:val="none" w:sz="0" w:space="0" w:color="auto"/>
        <w:right w:val="none" w:sz="0" w:space="0" w:color="auto"/>
      </w:divBdr>
    </w:div>
    <w:div w:id="824206140">
      <w:bodyDiv w:val="1"/>
      <w:marLeft w:val="0"/>
      <w:marRight w:val="0"/>
      <w:marTop w:val="0"/>
      <w:marBottom w:val="0"/>
      <w:divBdr>
        <w:top w:val="none" w:sz="0" w:space="0" w:color="auto"/>
        <w:left w:val="none" w:sz="0" w:space="0" w:color="auto"/>
        <w:bottom w:val="none" w:sz="0" w:space="0" w:color="auto"/>
        <w:right w:val="none" w:sz="0" w:space="0" w:color="auto"/>
      </w:divBdr>
    </w:div>
    <w:div w:id="988361840">
      <w:bodyDiv w:val="1"/>
      <w:marLeft w:val="0"/>
      <w:marRight w:val="0"/>
      <w:marTop w:val="0"/>
      <w:marBottom w:val="0"/>
      <w:divBdr>
        <w:top w:val="none" w:sz="0" w:space="0" w:color="auto"/>
        <w:left w:val="none" w:sz="0" w:space="0" w:color="auto"/>
        <w:bottom w:val="none" w:sz="0" w:space="0" w:color="auto"/>
        <w:right w:val="none" w:sz="0" w:space="0" w:color="auto"/>
      </w:divBdr>
    </w:div>
    <w:div w:id="100501417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14">
          <w:marLeft w:val="0"/>
          <w:marRight w:val="0"/>
          <w:marTop w:val="100"/>
          <w:marBottom w:val="100"/>
          <w:divBdr>
            <w:top w:val="none" w:sz="0" w:space="0" w:color="auto"/>
            <w:left w:val="none" w:sz="0" w:space="0" w:color="auto"/>
            <w:bottom w:val="none" w:sz="0" w:space="0" w:color="auto"/>
            <w:right w:val="none" w:sz="0" w:space="0" w:color="auto"/>
          </w:divBdr>
          <w:divsChild>
            <w:div w:id="981008553">
              <w:marLeft w:val="0"/>
              <w:marRight w:val="0"/>
              <w:marTop w:val="0"/>
              <w:marBottom w:val="0"/>
              <w:divBdr>
                <w:top w:val="none" w:sz="0" w:space="0" w:color="auto"/>
                <w:left w:val="none" w:sz="0" w:space="0" w:color="auto"/>
                <w:bottom w:val="none" w:sz="0" w:space="0" w:color="auto"/>
                <w:right w:val="none" w:sz="0" w:space="0" w:color="auto"/>
              </w:divBdr>
              <w:divsChild>
                <w:div w:id="6024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534">
          <w:marLeft w:val="0"/>
          <w:marRight w:val="0"/>
          <w:marTop w:val="100"/>
          <w:marBottom w:val="100"/>
          <w:divBdr>
            <w:top w:val="none" w:sz="0" w:space="0" w:color="auto"/>
            <w:left w:val="none" w:sz="0" w:space="0" w:color="auto"/>
            <w:bottom w:val="none" w:sz="0" w:space="0" w:color="auto"/>
            <w:right w:val="none" w:sz="0" w:space="0" w:color="auto"/>
          </w:divBdr>
          <w:divsChild>
            <w:div w:id="506096241">
              <w:marLeft w:val="0"/>
              <w:marRight w:val="0"/>
              <w:marTop w:val="0"/>
              <w:marBottom w:val="0"/>
              <w:divBdr>
                <w:top w:val="none" w:sz="0" w:space="0" w:color="auto"/>
                <w:left w:val="none" w:sz="0" w:space="0" w:color="auto"/>
                <w:bottom w:val="none" w:sz="0" w:space="0" w:color="auto"/>
                <w:right w:val="none" w:sz="0" w:space="0" w:color="auto"/>
              </w:divBdr>
              <w:divsChild>
                <w:div w:id="1936859976">
                  <w:marLeft w:val="0"/>
                  <w:marRight w:val="0"/>
                  <w:marTop w:val="0"/>
                  <w:marBottom w:val="375"/>
                  <w:divBdr>
                    <w:top w:val="none" w:sz="0" w:space="0" w:color="auto"/>
                    <w:left w:val="none" w:sz="0" w:space="0" w:color="auto"/>
                    <w:bottom w:val="none" w:sz="0" w:space="0" w:color="auto"/>
                    <w:right w:val="none" w:sz="0" w:space="0" w:color="auto"/>
                  </w:divBdr>
                  <w:divsChild>
                    <w:div w:id="15524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9300">
      <w:bodyDiv w:val="1"/>
      <w:marLeft w:val="0"/>
      <w:marRight w:val="0"/>
      <w:marTop w:val="0"/>
      <w:marBottom w:val="0"/>
      <w:divBdr>
        <w:top w:val="none" w:sz="0" w:space="0" w:color="auto"/>
        <w:left w:val="none" w:sz="0" w:space="0" w:color="auto"/>
        <w:bottom w:val="none" w:sz="0" w:space="0" w:color="auto"/>
        <w:right w:val="none" w:sz="0" w:space="0" w:color="auto"/>
      </w:divBdr>
    </w:div>
    <w:div w:id="1126048316">
      <w:bodyDiv w:val="1"/>
      <w:marLeft w:val="0"/>
      <w:marRight w:val="0"/>
      <w:marTop w:val="0"/>
      <w:marBottom w:val="0"/>
      <w:divBdr>
        <w:top w:val="none" w:sz="0" w:space="0" w:color="auto"/>
        <w:left w:val="none" w:sz="0" w:space="0" w:color="auto"/>
        <w:bottom w:val="none" w:sz="0" w:space="0" w:color="auto"/>
        <w:right w:val="none" w:sz="0" w:space="0" w:color="auto"/>
      </w:divBdr>
    </w:div>
    <w:div w:id="1187446865">
      <w:bodyDiv w:val="1"/>
      <w:marLeft w:val="0"/>
      <w:marRight w:val="0"/>
      <w:marTop w:val="0"/>
      <w:marBottom w:val="0"/>
      <w:divBdr>
        <w:top w:val="none" w:sz="0" w:space="0" w:color="auto"/>
        <w:left w:val="none" w:sz="0" w:space="0" w:color="auto"/>
        <w:bottom w:val="none" w:sz="0" w:space="0" w:color="auto"/>
        <w:right w:val="none" w:sz="0" w:space="0" w:color="auto"/>
      </w:divBdr>
    </w:div>
    <w:div w:id="1222794271">
      <w:bodyDiv w:val="1"/>
      <w:marLeft w:val="0"/>
      <w:marRight w:val="0"/>
      <w:marTop w:val="0"/>
      <w:marBottom w:val="0"/>
      <w:divBdr>
        <w:top w:val="none" w:sz="0" w:space="0" w:color="auto"/>
        <w:left w:val="none" w:sz="0" w:space="0" w:color="auto"/>
        <w:bottom w:val="none" w:sz="0" w:space="0" w:color="auto"/>
        <w:right w:val="none" w:sz="0" w:space="0" w:color="auto"/>
      </w:divBdr>
    </w:div>
    <w:div w:id="1323662322">
      <w:bodyDiv w:val="1"/>
      <w:marLeft w:val="0"/>
      <w:marRight w:val="0"/>
      <w:marTop w:val="0"/>
      <w:marBottom w:val="0"/>
      <w:divBdr>
        <w:top w:val="none" w:sz="0" w:space="0" w:color="auto"/>
        <w:left w:val="none" w:sz="0" w:space="0" w:color="auto"/>
        <w:bottom w:val="none" w:sz="0" w:space="0" w:color="auto"/>
        <w:right w:val="none" w:sz="0" w:space="0" w:color="auto"/>
      </w:divBdr>
    </w:div>
    <w:div w:id="1422871269">
      <w:bodyDiv w:val="1"/>
      <w:marLeft w:val="0"/>
      <w:marRight w:val="0"/>
      <w:marTop w:val="0"/>
      <w:marBottom w:val="0"/>
      <w:divBdr>
        <w:top w:val="none" w:sz="0" w:space="0" w:color="auto"/>
        <w:left w:val="none" w:sz="0" w:space="0" w:color="auto"/>
        <w:bottom w:val="none" w:sz="0" w:space="0" w:color="auto"/>
        <w:right w:val="none" w:sz="0" w:space="0" w:color="auto"/>
      </w:divBdr>
      <w:divsChild>
        <w:div w:id="355423389">
          <w:marLeft w:val="0"/>
          <w:marRight w:val="0"/>
          <w:marTop w:val="0"/>
          <w:marBottom w:val="0"/>
          <w:divBdr>
            <w:top w:val="none" w:sz="0" w:space="0" w:color="auto"/>
            <w:left w:val="none" w:sz="0" w:space="0" w:color="auto"/>
            <w:bottom w:val="none" w:sz="0" w:space="0" w:color="auto"/>
            <w:right w:val="none" w:sz="0" w:space="0" w:color="auto"/>
          </w:divBdr>
          <w:divsChild>
            <w:div w:id="1817648527">
              <w:marLeft w:val="0"/>
              <w:marRight w:val="0"/>
              <w:marTop w:val="0"/>
              <w:marBottom w:val="0"/>
              <w:divBdr>
                <w:top w:val="none" w:sz="0" w:space="0" w:color="auto"/>
                <w:left w:val="none" w:sz="0" w:space="0" w:color="auto"/>
                <w:bottom w:val="none" w:sz="0" w:space="0" w:color="auto"/>
                <w:right w:val="none" w:sz="0" w:space="0" w:color="auto"/>
              </w:divBdr>
              <w:divsChild>
                <w:div w:id="9226855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45775259">
          <w:marLeft w:val="0"/>
          <w:marRight w:val="0"/>
          <w:marTop w:val="0"/>
          <w:marBottom w:val="0"/>
          <w:divBdr>
            <w:top w:val="none" w:sz="0" w:space="0" w:color="auto"/>
            <w:left w:val="none" w:sz="0" w:space="0" w:color="auto"/>
            <w:bottom w:val="none" w:sz="0" w:space="0" w:color="auto"/>
            <w:right w:val="none" w:sz="0" w:space="0" w:color="auto"/>
          </w:divBdr>
          <w:divsChild>
            <w:div w:id="95909756">
              <w:marLeft w:val="0"/>
              <w:marRight w:val="0"/>
              <w:marTop w:val="0"/>
              <w:marBottom w:val="0"/>
              <w:divBdr>
                <w:top w:val="none" w:sz="0" w:space="0" w:color="auto"/>
                <w:left w:val="none" w:sz="0" w:space="0" w:color="auto"/>
                <w:bottom w:val="none" w:sz="0" w:space="0" w:color="auto"/>
                <w:right w:val="none" w:sz="0" w:space="0" w:color="auto"/>
              </w:divBdr>
              <w:divsChild>
                <w:div w:id="1758476826">
                  <w:marLeft w:val="0"/>
                  <w:marRight w:val="0"/>
                  <w:marTop w:val="0"/>
                  <w:marBottom w:val="0"/>
                  <w:divBdr>
                    <w:top w:val="none" w:sz="0" w:space="0" w:color="auto"/>
                    <w:left w:val="none" w:sz="0" w:space="0" w:color="auto"/>
                    <w:bottom w:val="none" w:sz="0" w:space="0" w:color="auto"/>
                    <w:right w:val="none" w:sz="0" w:space="0" w:color="auto"/>
                  </w:divBdr>
                  <w:divsChild>
                    <w:div w:id="430126824">
                      <w:marLeft w:val="0"/>
                      <w:marRight w:val="0"/>
                      <w:marTop w:val="0"/>
                      <w:marBottom w:val="0"/>
                      <w:divBdr>
                        <w:top w:val="none" w:sz="0" w:space="0" w:color="auto"/>
                        <w:left w:val="none" w:sz="0" w:space="0" w:color="auto"/>
                        <w:bottom w:val="none" w:sz="0" w:space="0" w:color="auto"/>
                        <w:right w:val="none" w:sz="0" w:space="0" w:color="auto"/>
                      </w:divBdr>
                      <w:divsChild>
                        <w:div w:id="1278563358">
                          <w:marLeft w:val="0"/>
                          <w:marRight w:val="0"/>
                          <w:marTop w:val="0"/>
                          <w:marBottom w:val="0"/>
                          <w:divBdr>
                            <w:top w:val="none" w:sz="0" w:space="0" w:color="auto"/>
                            <w:left w:val="none" w:sz="0" w:space="0" w:color="auto"/>
                            <w:bottom w:val="none" w:sz="0" w:space="0" w:color="auto"/>
                            <w:right w:val="none" w:sz="0" w:space="0" w:color="auto"/>
                          </w:divBdr>
                          <w:divsChild>
                            <w:div w:id="1659529669">
                              <w:marLeft w:val="300"/>
                              <w:marRight w:val="0"/>
                              <w:marTop w:val="0"/>
                              <w:marBottom w:val="0"/>
                              <w:divBdr>
                                <w:top w:val="none" w:sz="0" w:space="0" w:color="auto"/>
                                <w:left w:val="none" w:sz="0" w:space="0" w:color="auto"/>
                                <w:bottom w:val="none" w:sz="0" w:space="0" w:color="auto"/>
                                <w:right w:val="none" w:sz="0" w:space="0" w:color="auto"/>
                              </w:divBdr>
                              <w:divsChild>
                                <w:div w:id="945120382">
                                  <w:marLeft w:val="0"/>
                                  <w:marRight w:val="0"/>
                                  <w:marTop w:val="0"/>
                                  <w:marBottom w:val="0"/>
                                  <w:divBdr>
                                    <w:top w:val="none" w:sz="0" w:space="0" w:color="auto"/>
                                    <w:left w:val="none" w:sz="0" w:space="0" w:color="auto"/>
                                    <w:bottom w:val="none" w:sz="0" w:space="0" w:color="auto"/>
                                    <w:right w:val="none" w:sz="0" w:space="0" w:color="auto"/>
                                  </w:divBdr>
                                  <w:divsChild>
                                    <w:div w:id="1001078903">
                                      <w:marLeft w:val="0"/>
                                      <w:marRight w:val="0"/>
                                      <w:marTop w:val="0"/>
                                      <w:marBottom w:val="0"/>
                                      <w:divBdr>
                                        <w:top w:val="none" w:sz="0" w:space="0" w:color="auto"/>
                                        <w:left w:val="none" w:sz="0" w:space="0" w:color="auto"/>
                                        <w:bottom w:val="none" w:sz="0" w:space="0" w:color="auto"/>
                                        <w:right w:val="none" w:sz="0" w:space="0" w:color="auto"/>
                                      </w:divBdr>
                                      <w:divsChild>
                                        <w:div w:id="1236817013">
                                          <w:marLeft w:val="0"/>
                                          <w:marRight w:val="0"/>
                                          <w:marTop w:val="0"/>
                                          <w:marBottom w:val="0"/>
                                          <w:divBdr>
                                            <w:top w:val="none" w:sz="0" w:space="0" w:color="auto"/>
                                            <w:left w:val="none" w:sz="0" w:space="0" w:color="auto"/>
                                            <w:bottom w:val="none" w:sz="0" w:space="0" w:color="auto"/>
                                            <w:right w:val="none" w:sz="0" w:space="0" w:color="auto"/>
                                          </w:divBdr>
                                          <w:divsChild>
                                            <w:div w:id="2095979043">
                                              <w:marLeft w:val="0"/>
                                              <w:marRight w:val="0"/>
                                              <w:marTop w:val="0"/>
                                              <w:marBottom w:val="0"/>
                                              <w:divBdr>
                                                <w:top w:val="none" w:sz="0" w:space="0" w:color="auto"/>
                                                <w:left w:val="none" w:sz="0" w:space="0" w:color="auto"/>
                                                <w:bottom w:val="none" w:sz="0" w:space="0" w:color="auto"/>
                                                <w:right w:val="none" w:sz="0" w:space="0" w:color="auto"/>
                                              </w:divBdr>
                                              <w:divsChild>
                                                <w:div w:id="952054477">
                                                  <w:marLeft w:val="0"/>
                                                  <w:marRight w:val="0"/>
                                                  <w:marTop w:val="0"/>
                                                  <w:marBottom w:val="0"/>
                                                  <w:divBdr>
                                                    <w:top w:val="none" w:sz="0" w:space="0" w:color="auto"/>
                                                    <w:left w:val="none" w:sz="0" w:space="0" w:color="auto"/>
                                                    <w:bottom w:val="none" w:sz="0" w:space="0" w:color="auto"/>
                                                    <w:right w:val="none" w:sz="0" w:space="0" w:color="auto"/>
                                                  </w:divBdr>
                                                  <w:divsChild>
                                                    <w:div w:id="1783765342">
                                                      <w:marLeft w:val="0"/>
                                                      <w:marRight w:val="0"/>
                                                      <w:marTop w:val="0"/>
                                                      <w:marBottom w:val="0"/>
                                                      <w:divBdr>
                                                        <w:top w:val="none" w:sz="0" w:space="0" w:color="auto"/>
                                                        <w:left w:val="none" w:sz="0" w:space="0" w:color="auto"/>
                                                        <w:bottom w:val="none" w:sz="0" w:space="0" w:color="auto"/>
                                                        <w:right w:val="none" w:sz="0" w:space="0" w:color="auto"/>
                                                      </w:divBdr>
                                                      <w:divsChild>
                                                        <w:div w:id="1732536403">
                                                          <w:marLeft w:val="0"/>
                                                          <w:marRight w:val="0"/>
                                                          <w:marTop w:val="0"/>
                                                          <w:marBottom w:val="0"/>
                                                          <w:divBdr>
                                                            <w:top w:val="none" w:sz="0" w:space="0" w:color="auto"/>
                                                            <w:left w:val="none" w:sz="0" w:space="0" w:color="auto"/>
                                                            <w:bottom w:val="none" w:sz="0" w:space="0" w:color="auto"/>
                                                            <w:right w:val="none" w:sz="0" w:space="0" w:color="auto"/>
                                                          </w:divBdr>
                                                          <w:divsChild>
                                                            <w:div w:id="1138840234">
                                                              <w:marLeft w:val="0"/>
                                                              <w:marRight w:val="0"/>
                                                              <w:marTop w:val="0"/>
                                                              <w:marBottom w:val="0"/>
                                                              <w:divBdr>
                                                                <w:top w:val="none" w:sz="0" w:space="0" w:color="auto"/>
                                                                <w:left w:val="none" w:sz="0" w:space="0" w:color="auto"/>
                                                                <w:bottom w:val="none" w:sz="0" w:space="0" w:color="auto"/>
                                                                <w:right w:val="none" w:sz="0" w:space="0" w:color="auto"/>
                                                              </w:divBdr>
                                                              <w:divsChild>
                                                                <w:div w:id="764423510">
                                                                  <w:marLeft w:val="0"/>
                                                                  <w:marRight w:val="0"/>
                                                                  <w:marTop w:val="0"/>
                                                                  <w:marBottom w:val="0"/>
                                                                  <w:divBdr>
                                                                    <w:top w:val="none" w:sz="0" w:space="0" w:color="auto"/>
                                                                    <w:left w:val="none" w:sz="0" w:space="0" w:color="auto"/>
                                                                    <w:bottom w:val="none" w:sz="0" w:space="0" w:color="auto"/>
                                                                    <w:right w:val="none" w:sz="0" w:space="0" w:color="auto"/>
                                                                  </w:divBdr>
                                                                  <w:divsChild>
                                                                    <w:div w:id="8447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5927746">
                      <w:marLeft w:val="0"/>
                      <w:marRight w:val="0"/>
                      <w:marTop w:val="0"/>
                      <w:marBottom w:val="0"/>
                      <w:divBdr>
                        <w:top w:val="none" w:sz="0" w:space="0" w:color="auto"/>
                        <w:left w:val="none" w:sz="0" w:space="0" w:color="auto"/>
                        <w:bottom w:val="none" w:sz="0" w:space="0" w:color="auto"/>
                        <w:right w:val="none" w:sz="0" w:space="0" w:color="auto"/>
                      </w:divBdr>
                      <w:divsChild>
                        <w:div w:id="611867146">
                          <w:marLeft w:val="0"/>
                          <w:marRight w:val="0"/>
                          <w:marTop w:val="0"/>
                          <w:marBottom w:val="0"/>
                          <w:divBdr>
                            <w:top w:val="none" w:sz="0" w:space="0" w:color="auto"/>
                            <w:left w:val="none" w:sz="0" w:space="0" w:color="auto"/>
                            <w:bottom w:val="none" w:sz="0" w:space="0" w:color="auto"/>
                            <w:right w:val="none" w:sz="0" w:space="0" w:color="auto"/>
                          </w:divBdr>
                          <w:divsChild>
                            <w:div w:id="19148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72420">
      <w:bodyDiv w:val="1"/>
      <w:marLeft w:val="0"/>
      <w:marRight w:val="0"/>
      <w:marTop w:val="0"/>
      <w:marBottom w:val="0"/>
      <w:divBdr>
        <w:top w:val="none" w:sz="0" w:space="0" w:color="auto"/>
        <w:left w:val="none" w:sz="0" w:space="0" w:color="auto"/>
        <w:bottom w:val="none" w:sz="0" w:space="0" w:color="auto"/>
        <w:right w:val="none" w:sz="0" w:space="0" w:color="auto"/>
      </w:divBdr>
    </w:div>
    <w:div w:id="1530869531">
      <w:bodyDiv w:val="1"/>
      <w:marLeft w:val="0"/>
      <w:marRight w:val="0"/>
      <w:marTop w:val="0"/>
      <w:marBottom w:val="0"/>
      <w:divBdr>
        <w:top w:val="none" w:sz="0" w:space="0" w:color="auto"/>
        <w:left w:val="none" w:sz="0" w:space="0" w:color="auto"/>
        <w:bottom w:val="none" w:sz="0" w:space="0" w:color="auto"/>
        <w:right w:val="none" w:sz="0" w:space="0" w:color="auto"/>
      </w:divBdr>
    </w:div>
    <w:div w:id="1564218534">
      <w:bodyDiv w:val="1"/>
      <w:marLeft w:val="0"/>
      <w:marRight w:val="0"/>
      <w:marTop w:val="0"/>
      <w:marBottom w:val="0"/>
      <w:divBdr>
        <w:top w:val="none" w:sz="0" w:space="0" w:color="auto"/>
        <w:left w:val="none" w:sz="0" w:space="0" w:color="auto"/>
        <w:bottom w:val="none" w:sz="0" w:space="0" w:color="auto"/>
        <w:right w:val="none" w:sz="0" w:space="0" w:color="auto"/>
      </w:divBdr>
    </w:div>
    <w:div w:id="1586918704">
      <w:bodyDiv w:val="1"/>
      <w:marLeft w:val="0"/>
      <w:marRight w:val="0"/>
      <w:marTop w:val="0"/>
      <w:marBottom w:val="0"/>
      <w:divBdr>
        <w:top w:val="none" w:sz="0" w:space="0" w:color="auto"/>
        <w:left w:val="none" w:sz="0" w:space="0" w:color="auto"/>
        <w:bottom w:val="none" w:sz="0" w:space="0" w:color="auto"/>
        <w:right w:val="none" w:sz="0" w:space="0" w:color="auto"/>
      </w:divBdr>
    </w:div>
    <w:div w:id="1597204486">
      <w:bodyDiv w:val="1"/>
      <w:marLeft w:val="0"/>
      <w:marRight w:val="0"/>
      <w:marTop w:val="0"/>
      <w:marBottom w:val="0"/>
      <w:divBdr>
        <w:top w:val="none" w:sz="0" w:space="0" w:color="auto"/>
        <w:left w:val="none" w:sz="0" w:space="0" w:color="auto"/>
        <w:bottom w:val="none" w:sz="0" w:space="0" w:color="auto"/>
        <w:right w:val="none" w:sz="0" w:space="0" w:color="auto"/>
      </w:divBdr>
      <w:divsChild>
        <w:div w:id="216548974">
          <w:marLeft w:val="0"/>
          <w:marRight w:val="0"/>
          <w:marTop w:val="0"/>
          <w:marBottom w:val="495"/>
          <w:divBdr>
            <w:top w:val="none" w:sz="0" w:space="0" w:color="auto"/>
            <w:left w:val="none" w:sz="0" w:space="0" w:color="auto"/>
            <w:bottom w:val="none" w:sz="0" w:space="0" w:color="auto"/>
            <w:right w:val="none" w:sz="0" w:space="0" w:color="auto"/>
          </w:divBdr>
          <w:divsChild>
            <w:div w:id="352192803">
              <w:marLeft w:val="0"/>
              <w:marRight w:val="0"/>
              <w:marTop w:val="0"/>
              <w:marBottom w:val="0"/>
              <w:divBdr>
                <w:top w:val="none" w:sz="0" w:space="0" w:color="auto"/>
                <w:left w:val="none" w:sz="0" w:space="0" w:color="auto"/>
                <w:bottom w:val="none" w:sz="0" w:space="0" w:color="auto"/>
                <w:right w:val="none" w:sz="0" w:space="0" w:color="auto"/>
              </w:divBdr>
            </w:div>
          </w:divsChild>
        </w:div>
        <w:div w:id="251012958">
          <w:marLeft w:val="0"/>
          <w:marRight w:val="0"/>
          <w:marTop w:val="0"/>
          <w:marBottom w:val="495"/>
          <w:divBdr>
            <w:top w:val="none" w:sz="0" w:space="0" w:color="auto"/>
            <w:left w:val="none" w:sz="0" w:space="0" w:color="auto"/>
            <w:bottom w:val="none" w:sz="0" w:space="0" w:color="auto"/>
            <w:right w:val="none" w:sz="0" w:space="0" w:color="auto"/>
          </w:divBdr>
          <w:divsChild>
            <w:div w:id="237982966">
              <w:marLeft w:val="0"/>
              <w:marRight w:val="0"/>
              <w:marTop w:val="0"/>
              <w:marBottom w:val="0"/>
              <w:divBdr>
                <w:top w:val="none" w:sz="0" w:space="0" w:color="auto"/>
                <w:left w:val="none" w:sz="0" w:space="0" w:color="auto"/>
                <w:bottom w:val="none" w:sz="0" w:space="0" w:color="auto"/>
                <w:right w:val="none" w:sz="0" w:space="0" w:color="auto"/>
              </w:divBdr>
            </w:div>
          </w:divsChild>
        </w:div>
        <w:div w:id="375592780">
          <w:marLeft w:val="0"/>
          <w:marRight w:val="0"/>
          <w:marTop w:val="0"/>
          <w:marBottom w:val="495"/>
          <w:divBdr>
            <w:top w:val="none" w:sz="0" w:space="0" w:color="auto"/>
            <w:left w:val="none" w:sz="0" w:space="0" w:color="auto"/>
            <w:bottom w:val="none" w:sz="0" w:space="0" w:color="auto"/>
            <w:right w:val="none" w:sz="0" w:space="0" w:color="auto"/>
          </w:divBdr>
          <w:divsChild>
            <w:div w:id="1267271044">
              <w:marLeft w:val="0"/>
              <w:marRight w:val="0"/>
              <w:marTop w:val="0"/>
              <w:marBottom w:val="0"/>
              <w:divBdr>
                <w:top w:val="none" w:sz="0" w:space="0" w:color="auto"/>
                <w:left w:val="none" w:sz="0" w:space="0" w:color="auto"/>
                <w:bottom w:val="none" w:sz="0" w:space="0" w:color="auto"/>
                <w:right w:val="none" w:sz="0" w:space="0" w:color="auto"/>
              </w:divBdr>
            </w:div>
          </w:divsChild>
        </w:div>
        <w:div w:id="1718122985">
          <w:marLeft w:val="0"/>
          <w:marRight w:val="0"/>
          <w:marTop w:val="0"/>
          <w:marBottom w:val="495"/>
          <w:divBdr>
            <w:top w:val="none" w:sz="0" w:space="0" w:color="auto"/>
            <w:left w:val="none" w:sz="0" w:space="0" w:color="auto"/>
            <w:bottom w:val="none" w:sz="0" w:space="0" w:color="auto"/>
            <w:right w:val="none" w:sz="0" w:space="0" w:color="auto"/>
          </w:divBdr>
          <w:divsChild>
            <w:div w:id="1614970808">
              <w:marLeft w:val="0"/>
              <w:marRight w:val="0"/>
              <w:marTop w:val="0"/>
              <w:marBottom w:val="0"/>
              <w:divBdr>
                <w:top w:val="none" w:sz="0" w:space="0" w:color="auto"/>
                <w:left w:val="none" w:sz="0" w:space="0" w:color="auto"/>
                <w:bottom w:val="none" w:sz="0" w:space="0" w:color="auto"/>
                <w:right w:val="none" w:sz="0" w:space="0" w:color="auto"/>
              </w:divBdr>
            </w:div>
          </w:divsChild>
        </w:div>
        <w:div w:id="1143961407">
          <w:marLeft w:val="0"/>
          <w:marRight w:val="0"/>
          <w:marTop w:val="0"/>
          <w:marBottom w:val="495"/>
          <w:divBdr>
            <w:top w:val="none" w:sz="0" w:space="0" w:color="auto"/>
            <w:left w:val="none" w:sz="0" w:space="0" w:color="auto"/>
            <w:bottom w:val="none" w:sz="0" w:space="0" w:color="auto"/>
            <w:right w:val="none" w:sz="0" w:space="0" w:color="auto"/>
          </w:divBdr>
          <w:divsChild>
            <w:div w:id="871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5449">
      <w:bodyDiv w:val="1"/>
      <w:marLeft w:val="0"/>
      <w:marRight w:val="0"/>
      <w:marTop w:val="0"/>
      <w:marBottom w:val="0"/>
      <w:divBdr>
        <w:top w:val="none" w:sz="0" w:space="0" w:color="auto"/>
        <w:left w:val="none" w:sz="0" w:space="0" w:color="auto"/>
        <w:bottom w:val="none" w:sz="0" w:space="0" w:color="auto"/>
        <w:right w:val="none" w:sz="0" w:space="0" w:color="auto"/>
      </w:divBdr>
    </w:div>
    <w:div w:id="1657800452">
      <w:bodyDiv w:val="1"/>
      <w:marLeft w:val="0"/>
      <w:marRight w:val="0"/>
      <w:marTop w:val="0"/>
      <w:marBottom w:val="0"/>
      <w:divBdr>
        <w:top w:val="none" w:sz="0" w:space="0" w:color="auto"/>
        <w:left w:val="none" w:sz="0" w:space="0" w:color="auto"/>
        <w:bottom w:val="none" w:sz="0" w:space="0" w:color="auto"/>
        <w:right w:val="none" w:sz="0" w:space="0" w:color="auto"/>
      </w:divBdr>
    </w:div>
    <w:div w:id="1795712019">
      <w:bodyDiv w:val="1"/>
      <w:marLeft w:val="0"/>
      <w:marRight w:val="0"/>
      <w:marTop w:val="0"/>
      <w:marBottom w:val="0"/>
      <w:divBdr>
        <w:top w:val="none" w:sz="0" w:space="0" w:color="auto"/>
        <w:left w:val="none" w:sz="0" w:space="0" w:color="auto"/>
        <w:bottom w:val="none" w:sz="0" w:space="0" w:color="auto"/>
        <w:right w:val="none" w:sz="0" w:space="0" w:color="auto"/>
      </w:divBdr>
    </w:div>
    <w:div w:id="1814366467">
      <w:bodyDiv w:val="1"/>
      <w:marLeft w:val="0"/>
      <w:marRight w:val="0"/>
      <w:marTop w:val="0"/>
      <w:marBottom w:val="0"/>
      <w:divBdr>
        <w:top w:val="none" w:sz="0" w:space="0" w:color="auto"/>
        <w:left w:val="none" w:sz="0" w:space="0" w:color="auto"/>
        <w:bottom w:val="none" w:sz="0" w:space="0" w:color="auto"/>
        <w:right w:val="none" w:sz="0" w:space="0" w:color="auto"/>
      </w:divBdr>
    </w:div>
    <w:div w:id="1938055569">
      <w:bodyDiv w:val="1"/>
      <w:marLeft w:val="0"/>
      <w:marRight w:val="0"/>
      <w:marTop w:val="0"/>
      <w:marBottom w:val="0"/>
      <w:divBdr>
        <w:top w:val="none" w:sz="0" w:space="0" w:color="auto"/>
        <w:left w:val="none" w:sz="0" w:space="0" w:color="auto"/>
        <w:bottom w:val="none" w:sz="0" w:space="0" w:color="auto"/>
        <w:right w:val="none" w:sz="0" w:space="0" w:color="auto"/>
      </w:divBdr>
    </w:div>
    <w:div w:id="207593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ecuritytrails.com/blog/information-security-policy" TargetMode="External"/><Relationship Id="rId21" Type="http://schemas.openxmlformats.org/officeDocument/2006/relationships/hyperlink" Target="https://www.imperva.com/learn/application-security/social-engineering-attack/" TargetMode="External"/><Relationship Id="rId42" Type="http://schemas.openxmlformats.org/officeDocument/2006/relationships/hyperlink" Target="https://frsecure.com/mobile-device-company-email-access-acknowledgement-sample-agreement/" TargetMode="External"/><Relationship Id="rId47" Type="http://schemas.openxmlformats.org/officeDocument/2006/relationships/hyperlink" Target="https://www.upguard.com/blog/incident-response-plan" TargetMode="External"/><Relationship Id="rId63" Type="http://schemas.openxmlformats.org/officeDocument/2006/relationships/image" Target="media/image8.png"/><Relationship Id="rId6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imperva.com/learn/application-security/cyber-security/" TargetMode="External"/><Relationship Id="rId29" Type="http://schemas.openxmlformats.org/officeDocument/2006/relationships/hyperlink" Target="https://securitytrails.com/blog/information-security-policy" TargetMode="External"/><Relationship Id="rId11" Type="http://schemas.openxmlformats.org/officeDocument/2006/relationships/hyperlink" Target="https://websitesecuritystore.com/blog/21-best-tips-to-secure-your-website/" TargetMode="External"/><Relationship Id="rId24" Type="http://schemas.openxmlformats.org/officeDocument/2006/relationships/hyperlink" Target="https://securitytrails.com/blog/cybercriminals" TargetMode="External"/><Relationship Id="rId32" Type="http://schemas.openxmlformats.org/officeDocument/2006/relationships/hyperlink" Target="https://securitytrails.com/blog/information-security-policy" TargetMode="External"/><Relationship Id="rId37" Type="http://schemas.openxmlformats.org/officeDocument/2006/relationships/hyperlink" Target="https://securitytrails.com/blog/information-security-policy" TargetMode="External"/><Relationship Id="rId40" Type="http://schemas.openxmlformats.org/officeDocument/2006/relationships/hyperlink" Target="https://securitytrails.com/blog/incident-response" TargetMode="External"/><Relationship Id="rId45" Type="http://schemas.openxmlformats.org/officeDocument/2006/relationships/hyperlink" Target="https://frsecure.com/blog/data-security-amidst-the-covid-19-pandemic/" TargetMode="External"/><Relationship Id="rId53" Type="http://schemas.openxmlformats.org/officeDocument/2006/relationships/hyperlink" Target="https://en.wikipedia.org/wiki/India" TargetMode="External"/><Relationship Id="rId58" Type="http://schemas.openxmlformats.org/officeDocument/2006/relationships/image" Target="media/image6.png"/><Relationship Id="rId66" Type="http://schemas.openxmlformats.org/officeDocument/2006/relationships/hyperlink" Target="https://www.javatpoint.com/cyber-security-certification"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ittsystems.com/access-control-list-acl/" TargetMode="External"/><Relationship Id="rId19" Type="http://schemas.openxmlformats.org/officeDocument/2006/relationships/hyperlink" Target="https://www.imperva.com/learn/application-security/ethical-hacking/" TargetMode="External"/><Relationship Id="rId14" Type="http://schemas.openxmlformats.org/officeDocument/2006/relationships/hyperlink" Target="https://websitesecuritystore.com/digicert-secure-site-pro-ov-ssl/" TargetMode="External"/><Relationship Id="rId22" Type="http://schemas.openxmlformats.org/officeDocument/2006/relationships/hyperlink" Target="https://www.imperva.com/learn/data-security/data-loss-prevention-dlp/" TargetMode="External"/><Relationship Id="rId27" Type="http://schemas.openxmlformats.org/officeDocument/2006/relationships/image" Target="media/image2.png"/><Relationship Id="rId30" Type="http://schemas.openxmlformats.org/officeDocument/2006/relationships/hyperlink" Target="https://securitytrails.com/blog/attack-surface" TargetMode="External"/><Relationship Id="rId35" Type="http://schemas.openxmlformats.org/officeDocument/2006/relationships/hyperlink" Target="https://securitytrails.com/blog/information-security-policy" TargetMode="External"/><Relationship Id="rId43" Type="http://schemas.openxmlformats.org/officeDocument/2006/relationships/hyperlink" Target="https://frsecure.com/blog/permission-to-simplify/" TargetMode="External"/><Relationship Id="rId48" Type="http://schemas.openxmlformats.org/officeDocument/2006/relationships/hyperlink" Target="https://www.upguard.com/blog/saas-security-risks" TargetMode="External"/><Relationship Id="rId56" Type="http://schemas.openxmlformats.org/officeDocument/2006/relationships/image" Target="media/image5.png"/><Relationship Id="rId64" Type="http://schemas.openxmlformats.org/officeDocument/2006/relationships/image" Target="media/image9.png"/><Relationship Id="rId69" Type="http://schemas.openxmlformats.org/officeDocument/2006/relationships/footer" Target="footer1.xml"/><Relationship Id="rId8" Type="http://schemas.openxmlformats.org/officeDocument/2006/relationships/hyperlink" Target="https://www.imperva.com/learn/application-security/malware-detection-and-removal/" TargetMode="External"/><Relationship Id="rId51" Type="http://schemas.openxmlformats.org/officeDocument/2006/relationships/image" Target="media/image4.png"/><Relationship Id="rId72"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websitesecuritystore.com/blog/14-cyber-attacks-that-poses-threat-to-business/" TargetMode="External"/><Relationship Id="rId17" Type="http://schemas.openxmlformats.org/officeDocument/2006/relationships/hyperlink" Target="https://www.imperva.com/learn/data-security/data-encryption/" TargetMode="External"/><Relationship Id="rId25" Type="http://schemas.openxmlformats.org/officeDocument/2006/relationships/hyperlink" Target="https://securitytrails.com/blog/risk-assessment-vs-analysis-management" TargetMode="External"/><Relationship Id="rId33" Type="http://schemas.openxmlformats.org/officeDocument/2006/relationships/hyperlink" Target="https://securitytrails.com/blog/information-security-policy" TargetMode="External"/><Relationship Id="rId38" Type="http://schemas.openxmlformats.org/officeDocument/2006/relationships/hyperlink" Target="https://securitytrails.com/blog/cybersecurity-culture" TargetMode="External"/><Relationship Id="rId46" Type="http://schemas.openxmlformats.org/officeDocument/2006/relationships/image" Target="media/image3.jpeg"/><Relationship Id="rId59" Type="http://schemas.openxmlformats.org/officeDocument/2006/relationships/hyperlink" Target="https://purplesec.us/siem-solutions/" TargetMode="External"/><Relationship Id="rId67" Type="http://schemas.openxmlformats.org/officeDocument/2006/relationships/header" Target="header1.xml"/><Relationship Id="rId20" Type="http://schemas.openxmlformats.org/officeDocument/2006/relationships/hyperlink" Target="https://www.imperva.com/learn/application-security/vulnerability-management/" TargetMode="External"/><Relationship Id="rId41" Type="http://schemas.openxmlformats.org/officeDocument/2006/relationships/hyperlink" Target="https://securitytrails.com/blog/detect-prevent-network-breach" TargetMode="External"/><Relationship Id="rId54" Type="http://schemas.openxmlformats.org/officeDocument/2006/relationships/hyperlink" Target="https://en.wikipedia.org/wiki/Cybercrime" TargetMode="External"/><Relationship Id="rId62" Type="http://schemas.openxmlformats.org/officeDocument/2006/relationships/image" Target="media/image7.png"/><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ebsitesecuritystore.com/codeguard-backup/" TargetMode="External"/><Relationship Id="rId23" Type="http://schemas.openxmlformats.org/officeDocument/2006/relationships/hyperlink" Target="https://securitytrails.com/blog/top-5-ways-handle-data-breach" TargetMode="External"/><Relationship Id="rId28" Type="http://schemas.openxmlformats.org/officeDocument/2006/relationships/hyperlink" Target="https://securitytrails.com/blog/information-security-policy" TargetMode="External"/><Relationship Id="rId36" Type="http://schemas.openxmlformats.org/officeDocument/2006/relationships/hyperlink" Target="https://securitytrails.com/blog/information-security-policy" TargetMode="External"/><Relationship Id="rId49" Type="http://schemas.openxmlformats.org/officeDocument/2006/relationships/hyperlink" Target="https://www.upguard.com/blog/five-things-to-know-about-third-party-risk" TargetMode="External"/><Relationship Id="rId57" Type="http://schemas.openxmlformats.org/officeDocument/2006/relationships/hyperlink" Target="https://purplesec.us/learn/why-social-engineering-works/" TargetMode="External"/><Relationship Id="rId10" Type="http://schemas.openxmlformats.org/officeDocument/2006/relationships/image" Target="media/image1.png"/><Relationship Id="rId31" Type="http://schemas.openxmlformats.org/officeDocument/2006/relationships/hyperlink" Target="https://securitytrails.com/blog/information-security-policy" TargetMode="External"/><Relationship Id="rId44" Type="http://schemas.openxmlformats.org/officeDocument/2006/relationships/hyperlink" Target="https://www.infosecurity-magazine.com/opinions/most-influential-frameworks-1-1-1/" TargetMode="External"/><Relationship Id="rId52" Type="http://schemas.openxmlformats.org/officeDocument/2006/relationships/hyperlink" Target="https://en.wikipedia.org/wiki/Indian_Parliament" TargetMode="External"/><Relationship Id="rId60" Type="http://schemas.openxmlformats.org/officeDocument/2006/relationships/hyperlink" Target="https://purplesec.us/intrusion-detection-vs-intrusion-prevention-systems/" TargetMode="External"/><Relationship Id="rId65" Type="http://schemas.openxmlformats.org/officeDocument/2006/relationships/hyperlink" Target="https://www.javatpoint.com/cyber-security-standards"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mperva.com/learn/availability/high-availability/" TargetMode="External"/><Relationship Id="rId13" Type="http://schemas.openxmlformats.org/officeDocument/2006/relationships/hyperlink" Target="https://en.wikipedia.org/wiki/Man-in-the-middle_attack" TargetMode="External"/><Relationship Id="rId18" Type="http://schemas.openxmlformats.org/officeDocument/2006/relationships/hyperlink" Target="https://www.imperva.com/learn/application-security/cyber-security-threats/" TargetMode="External"/><Relationship Id="rId39" Type="http://schemas.openxmlformats.org/officeDocument/2006/relationships/hyperlink" Target="https://securitytrails.com/blog/information-security-policy" TargetMode="External"/><Relationship Id="rId34" Type="http://schemas.openxmlformats.org/officeDocument/2006/relationships/hyperlink" Target="https://securitytrails.com/blog/information-security-policy" TargetMode="External"/><Relationship Id="rId50" Type="http://schemas.openxmlformats.org/officeDocument/2006/relationships/hyperlink" Target="https://www.upguard.com/blog/what-is-fourth-party-risk" TargetMode="External"/><Relationship Id="rId55" Type="http://schemas.openxmlformats.org/officeDocument/2006/relationships/hyperlink" Target="https://en.wikipedia.org/wiki/Electronic_commerce" TargetMode="External"/><Relationship Id="rId7" Type="http://schemas.openxmlformats.org/officeDocument/2006/relationships/hyperlink" Target="https://www.imperva.com/learn/application-security/phishing-attack-scam/" TargetMode="External"/><Relationship Id="rId71"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5254</TotalTime>
  <Pages>1</Pages>
  <Words>6995</Words>
  <Characters>39877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Fegade</dc:creator>
  <cp:keywords/>
  <dc:description/>
  <cp:lastModifiedBy>sneha.dalvi1222@outlook.com</cp:lastModifiedBy>
  <cp:revision>8</cp:revision>
  <dcterms:created xsi:type="dcterms:W3CDTF">2023-06-12T14:45:00Z</dcterms:created>
  <dcterms:modified xsi:type="dcterms:W3CDTF">2023-06-16T06:19:00Z</dcterms:modified>
</cp:coreProperties>
</file>