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18A56" w14:textId="77777777" w:rsidR="00CC78B6" w:rsidRDefault="00CC78B6" w:rsidP="00CC78B6"/>
    <w:p w14:paraId="7BB4D629" w14:textId="307C3DBB" w:rsidR="00CC78B6" w:rsidRDefault="00CC78B6" w:rsidP="00CC78B6">
      <w:r>
        <w:t>1. Ability to remain calm under pressure and respond constructively to difficult situations:</w:t>
      </w:r>
    </w:p>
    <w:p w14:paraId="6388E9B0" w14:textId="77777777" w:rsidR="00CC78B6" w:rsidRDefault="00CC78B6" w:rsidP="00CC78B6"/>
    <w:p w14:paraId="1679FC73" w14:textId="02A2FA67" w:rsidR="00CC78B6" w:rsidRDefault="00CC78B6" w:rsidP="00CC78B6">
      <w:r>
        <w:t xml:space="preserve">   During my role as a Customer Service Representative at Mizuho Bank, I encountered numerous challenging situations where clients faced issues with their accounts or transactions. In one instance, a client experienced a significant fund transfer delay. I remained calm, empathetic, and efficiently investigated the issue, coordinating with the technical team to resolve it promptly. The client's issue was resolved to their satisfaction, and they commended my professionalism in handling the situation.</w:t>
      </w:r>
    </w:p>
    <w:p w14:paraId="60D696C0" w14:textId="77777777" w:rsidR="00CC78B6" w:rsidRDefault="00CC78B6" w:rsidP="00CC78B6"/>
    <w:p w14:paraId="08AB1DC9" w14:textId="416CEE00" w:rsidR="00CC78B6" w:rsidRDefault="00CC78B6" w:rsidP="00CC78B6">
      <w:pPr>
        <w:rPr>
          <w:rFonts w:hint="eastAsia"/>
        </w:rPr>
      </w:pPr>
      <w:r>
        <w:t>2. Knowledge and experience in the use of Microsoft Windows, Microsoft 365, and Active Directory:</w:t>
      </w:r>
    </w:p>
    <w:p w14:paraId="27A26649" w14:textId="211FC426" w:rsidR="00CC78B6" w:rsidRDefault="00CC78B6" w:rsidP="00CC78B6">
      <w:r>
        <w:t xml:space="preserve">   As part of my coursework during my Information Technology Diploma, I gained extensive hands-on experience with Microsoft Windows and Microsoft 365 applications. Additionally, I have a solid understanding of Active Directory user management, having successfully completed related coursework and applied this knowledge in practical scenarios during my studies.</w:t>
      </w:r>
    </w:p>
    <w:p w14:paraId="1C3AD630" w14:textId="77777777" w:rsidR="00CC78B6" w:rsidRDefault="00CC78B6" w:rsidP="00CC78B6"/>
    <w:p w14:paraId="1837B6D9" w14:textId="1C9495D9" w:rsidR="00CC78B6" w:rsidRDefault="00CC78B6" w:rsidP="00CC78B6">
      <w:r>
        <w:t>3. Confidence and ability to work autonomously and collaborate effectively with team members:</w:t>
      </w:r>
    </w:p>
    <w:p w14:paraId="2C6E5A48" w14:textId="77777777" w:rsidR="00CC78B6" w:rsidRDefault="00CC78B6" w:rsidP="00CC78B6"/>
    <w:p w14:paraId="208A3F85" w14:textId="32335AB3" w:rsidR="00CC78B6" w:rsidRDefault="00CC78B6" w:rsidP="00CC78B6">
      <w:r>
        <w:t xml:space="preserve">   In my role as a Centre Cook, I was responsible for independently managing the kitchen operations. I maintained a high level of confidence in my culinary skills and the ability to meet the nutritional needs of the children. However, I also excelled in teamwork, collaborating with my colleagues to ensure a smooth dining experience for the children. This experience taught me the importance of both autonomy and effective collaboration in achieving common goals.</w:t>
      </w:r>
    </w:p>
    <w:p w14:paraId="72B3901B" w14:textId="77777777" w:rsidR="00CC78B6" w:rsidRDefault="00CC78B6" w:rsidP="00CC78B6"/>
    <w:p w14:paraId="6DAC3DE3" w14:textId="78759843" w:rsidR="00CC78B6" w:rsidRDefault="00CC78B6" w:rsidP="00CC78B6">
      <w:r>
        <w:t xml:space="preserve">4. Proven ability to communicate effectively across a geographically </w:t>
      </w:r>
      <w:bookmarkStart w:id="0" w:name="OLE_LINK1"/>
      <w:r>
        <w:t xml:space="preserve">dispersed </w:t>
      </w:r>
      <w:bookmarkEnd w:id="0"/>
      <w:r>
        <w:t>network:</w:t>
      </w:r>
    </w:p>
    <w:p w14:paraId="03CF24D4" w14:textId="77777777" w:rsidR="00CC78B6" w:rsidRDefault="00CC78B6" w:rsidP="00CC78B6"/>
    <w:p w14:paraId="3CC49A21" w14:textId="0F514929" w:rsidR="00CC78B6" w:rsidRDefault="00CC78B6" w:rsidP="00CC78B6">
      <w:r>
        <w:t xml:space="preserve">   While pursuing my Information Technology </w:t>
      </w:r>
      <w:r w:rsidR="00E80333">
        <w:t xml:space="preserve">in </w:t>
      </w:r>
      <w:r w:rsidR="00E80333">
        <w:rPr>
          <w:rFonts w:hint="eastAsia"/>
        </w:rPr>
        <w:t>Diploma</w:t>
      </w:r>
      <w:r>
        <w:t>, I participated in group projects with team members located in different cities. Despite the geographical dispersion, we established effective communication channels using collaboration tools like Microsoft Teams and email. This experience allowed me to hone my ability to convey technical information clearly and work seamlessly with remote colleagues to achieve project objectives.</w:t>
      </w:r>
    </w:p>
    <w:p w14:paraId="5D59B7E8" w14:textId="77777777" w:rsidR="00CC78B6" w:rsidRDefault="00CC78B6" w:rsidP="00CC78B6"/>
    <w:p w14:paraId="55F129E7" w14:textId="7ADE9563" w:rsidR="00CC78B6" w:rsidRDefault="00CC78B6" w:rsidP="00CC78B6">
      <w:r>
        <w:t>5. Demonstrated experience in providing high-level customer service and a focus on service delivery and continuous improvement:</w:t>
      </w:r>
    </w:p>
    <w:p w14:paraId="1FE16EF8" w14:textId="77777777" w:rsidR="00CC78B6" w:rsidRDefault="00CC78B6" w:rsidP="00CC78B6"/>
    <w:p w14:paraId="466C029D" w14:textId="1C7E5914" w:rsidR="00DE3BC7" w:rsidRDefault="00CC78B6" w:rsidP="00CC78B6">
      <w:pPr>
        <w:rPr>
          <w:rFonts w:hint="eastAsia"/>
        </w:rPr>
      </w:pPr>
      <w:r>
        <w:t xml:space="preserve">   During my tenure as a Customer Service Representative at Mizuho Bank, I consistently provided high-quality customer service. I actively sought feedback from clients to identify areas for improvement in our service delivery. Based on their input, I proposed and implemented a streamlined QR Code-based process for common transactions, which significantly reduced transaction times and improved overall customer satisfaction. This initiative showcased my dedication to continuous improvement and enhancing service quality.</w:t>
      </w:r>
    </w:p>
    <w:sectPr w:rsidR="00DE3B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9027E" w14:textId="77777777" w:rsidR="00D64D1C" w:rsidRDefault="00D64D1C" w:rsidP="00CC78B6">
      <w:r>
        <w:separator/>
      </w:r>
    </w:p>
  </w:endnote>
  <w:endnote w:type="continuationSeparator" w:id="0">
    <w:p w14:paraId="2459E85D" w14:textId="77777777" w:rsidR="00D64D1C" w:rsidRDefault="00D64D1C" w:rsidP="00CC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EAEF" w14:textId="77777777" w:rsidR="00D64D1C" w:rsidRDefault="00D64D1C" w:rsidP="00CC78B6">
      <w:r>
        <w:separator/>
      </w:r>
    </w:p>
  </w:footnote>
  <w:footnote w:type="continuationSeparator" w:id="0">
    <w:p w14:paraId="097679C8" w14:textId="77777777" w:rsidR="00D64D1C" w:rsidRDefault="00D64D1C" w:rsidP="00CC7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EA"/>
    <w:rsid w:val="003E12D0"/>
    <w:rsid w:val="0063162F"/>
    <w:rsid w:val="008525B6"/>
    <w:rsid w:val="008E2F3E"/>
    <w:rsid w:val="00AC63EA"/>
    <w:rsid w:val="00CC78B6"/>
    <w:rsid w:val="00D64D1C"/>
    <w:rsid w:val="00DE3BC7"/>
    <w:rsid w:val="00E31D4D"/>
    <w:rsid w:val="00E80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BFF82"/>
  <w15:chartTrackingRefBased/>
  <w15:docId w15:val="{1030429B-DF97-4818-9CB4-DE02276C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8B6"/>
    <w:pPr>
      <w:tabs>
        <w:tab w:val="center" w:pos="4153"/>
        <w:tab w:val="right" w:pos="8306"/>
      </w:tabs>
      <w:snapToGrid w:val="0"/>
      <w:jc w:val="center"/>
    </w:pPr>
    <w:rPr>
      <w:sz w:val="18"/>
      <w:szCs w:val="18"/>
    </w:rPr>
  </w:style>
  <w:style w:type="character" w:customStyle="1" w:styleId="a4">
    <w:name w:val="页眉 字符"/>
    <w:basedOn w:val="a0"/>
    <w:link w:val="a3"/>
    <w:uiPriority w:val="99"/>
    <w:rsid w:val="00CC78B6"/>
    <w:rPr>
      <w:sz w:val="18"/>
      <w:szCs w:val="18"/>
    </w:rPr>
  </w:style>
  <w:style w:type="paragraph" w:styleId="a5">
    <w:name w:val="footer"/>
    <w:basedOn w:val="a"/>
    <w:link w:val="a6"/>
    <w:uiPriority w:val="99"/>
    <w:unhideWhenUsed/>
    <w:rsid w:val="00CC78B6"/>
    <w:pPr>
      <w:tabs>
        <w:tab w:val="center" w:pos="4153"/>
        <w:tab w:val="right" w:pos="8306"/>
      </w:tabs>
      <w:snapToGrid w:val="0"/>
      <w:jc w:val="left"/>
    </w:pPr>
    <w:rPr>
      <w:sz w:val="18"/>
      <w:szCs w:val="18"/>
    </w:rPr>
  </w:style>
  <w:style w:type="character" w:customStyle="1" w:styleId="a6">
    <w:name w:val="页脚 字符"/>
    <w:basedOn w:val="a0"/>
    <w:link w:val="a5"/>
    <w:uiPriority w:val="99"/>
    <w:rsid w:val="00CC7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Zhou</dc:creator>
  <cp:keywords/>
  <dc:description/>
  <cp:lastModifiedBy>Jun Zhou</cp:lastModifiedBy>
  <cp:revision>4</cp:revision>
  <dcterms:created xsi:type="dcterms:W3CDTF">2023-09-17T14:31:00Z</dcterms:created>
  <dcterms:modified xsi:type="dcterms:W3CDTF">2023-09-17T14:36:00Z</dcterms:modified>
</cp:coreProperties>
</file>