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D5A5F" w14:textId="77777777" w:rsidR="007837BA" w:rsidRPr="007837BA" w:rsidRDefault="007837BA" w:rsidP="007837BA">
      <w:pPr>
        <w:widowControl/>
        <w:jc w:val="left"/>
        <w:rPr>
          <w:rFonts w:ascii="Source Sans Pro" w:eastAsia="宋体" w:hAnsi="Source Sans Pro" w:cs="宋体"/>
          <w:color w:val="002135"/>
          <w:kern w:val="0"/>
          <w:sz w:val="27"/>
          <w:szCs w:val="27"/>
        </w:rPr>
      </w:pPr>
      <w:r w:rsidRPr="007837BA">
        <w:rPr>
          <w:rFonts w:ascii="Tahoma" w:eastAsia="宋体" w:hAnsi="Tahoma" w:cs="Tahoma"/>
          <w:b/>
          <w:bCs/>
          <w:color w:val="002135"/>
          <w:kern w:val="0"/>
          <w:sz w:val="18"/>
          <w:szCs w:val="18"/>
        </w:rPr>
        <w:t>Key attributes</w:t>
      </w:r>
    </w:p>
    <w:p w14:paraId="2450B013" w14:textId="77777777" w:rsidR="007837BA" w:rsidRPr="007837BA" w:rsidRDefault="007837BA" w:rsidP="007837BA">
      <w:pPr>
        <w:widowControl/>
        <w:jc w:val="left"/>
        <w:rPr>
          <w:rFonts w:ascii="Source Sans Pro" w:eastAsia="宋体" w:hAnsi="Source Sans Pro" w:cs="宋体"/>
          <w:color w:val="002135"/>
          <w:kern w:val="0"/>
          <w:sz w:val="27"/>
          <w:szCs w:val="27"/>
        </w:rPr>
      </w:pPr>
      <w:r w:rsidRPr="007837BA">
        <w:rPr>
          <w:rFonts w:ascii="Tahoma" w:eastAsia="宋体" w:hAnsi="Tahoma" w:cs="Tahoma"/>
          <w:b/>
          <w:bCs/>
          <w:color w:val="002135"/>
          <w:kern w:val="0"/>
          <w:sz w:val="18"/>
          <w:szCs w:val="18"/>
        </w:rPr>
        <w:br/>
      </w:r>
    </w:p>
    <w:p w14:paraId="467FA045" w14:textId="77777777" w:rsidR="007837BA" w:rsidRPr="007837BA" w:rsidRDefault="007837BA" w:rsidP="007837BA">
      <w:pPr>
        <w:widowControl/>
        <w:jc w:val="left"/>
        <w:rPr>
          <w:rFonts w:ascii="Source Sans Pro" w:eastAsia="宋体" w:hAnsi="Source Sans Pro" w:cs="宋体"/>
          <w:color w:val="002135"/>
          <w:kern w:val="0"/>
          <w:sz w:val="27"/>
          <w:szCs w:val="27"/>
        </w:rPr>
      </w:pPr>
      <w:r w:rsidRPr="007837BA">
        <w:rPr>
          <w:rFonts w:ascii="Tahoma" w:eastAsia="宋体" w:hAnsi="Tahoma" w:cs="Tahoma"/>
          <w:color w:val="002135"/>
          <w:kern w:val="0"/>
          <w:sz w:val="18"/>
          <w:szCs w:val="18"/>
        </w:rPr>
        <w:t>We invite applications from candidates who can demonstrate the following: </w:t>
      </w:r>
    </w:p>
    <w:p w14:paraId="293448F7" w14:textId="77777777" w:rsidR="007837BA" w:rsidRPr="007837BA" w:rsidRDefault="007837BA" w:rsidP="007837BA">
      <w:pPr>
        <w:widowControl/>
        <w:jc w:val="left"/>
        <w:rPr>
          <w:rFonts w:ascii="Source Sans Pro" w:eastAsia="宋体" w:hAnsi="Source Sans Pro" w:cs="宋体"/>
          <w:color w:val="002135"/>
          <w:kern w:val="0"/>
          <w:sz w:val="27"/>
          <w:szCs w:val="27"/>
        </w:rPr>
      </w:pPr>
      <w:r w:rsidRPr="007837BA">
        <w:rPr>
          <w:rFonts w:ascii="Tahoma" w:eastAsia="宋体" w:hAnsi="Tahoma" w:cs="Tahoma"/>
          <w:color w:val="002135"/>
          <w:kern w:val="0"/>
          <w:sz w:val="18"/>
          <w:szCs w:val="18"/>
        </w:rPr>
        <w:br/>
      </w:r>
    </w:p>
    <w:p w14:paraId="55DFF3A9" w14:textId="77777777" w:rsidR="007837BA" w:rsidRPr="007837BA" w:rsidRDefault="007837BA" w:rsidP="007837BA">
      <w:pPr>
        <w:widowControl/>
        <w:jc w:val="left"/>
        <w:rPr>
          <w:rFonts w:ascii="Source Sans Pro" w:eastAsia="宋体" w:hAnsi="Source Sans Pro" w:cs="宋体"/>
          <w:color w:val="002135"/>
          <w:kern w:val="0"/>
          <w:sz w:val="27"/>
          <w:szCs w:val="27"/>
        </w:rPr>
      </w:pPr>
      <w:r w:rsidRPr="007837BA">
        <w:rPr>
          <w:rFonts w:ascii="Tahoma" w:eastAsia="宋体" w:hAnsi="Tahoma" w:cs="Tahoma"/>
          <w:color w:val="002135"/>
          <w:kern w:val="0"/>
          <w:sz w:val="18"/>
          <w:szCs w:val="18"/>
        </w:rPr>
        <w:tab/>
      </w:r>
      <w:r w:rsidRPr="007837BA">
        <w:rPr>
          <w:rFonts w:ascii="Tahoma" w:eastAsia="宋体" w:hAnsi="Tahoma" w:cs="Tahoma"/>
          <w:color w:val="002135"/>
          <w:kern w:val="0"/>
          <w:sz w:val="18"/>
          <w:szCs w:val="18"/>
          <w:highlight w:val="yellow"/>
        </w:rPr>
        <w:t>Passion for ICT and related professions.</w:t>
      </w:r>
    </w:p>
    <w:p w14:paraId="0B9382A0" w14:textId="40494595" w:rsidR="007837BA" w:rsidRPr="007837BA" w:rsidRDefault="007837BA" w:rsidP="007837BA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Source Sans Pro" w:eastAsia="宋体" w:hAnsi="Source Sans Pro" w:cs="宋体"/>
          <w:color w:val="002135"/>
          <w:kern w:val="0"/>
          <w:sz w:val="27"/>
          <w:szCs w:val="27"/>
        </w:rPr>
      </w:pPr>
      <w:r w:rsidRPr="007837BA">
        <w:rPr>
          <w:rFonts w:ascii="Tahoma" w:eastAsia="宋体" w:hAnsi="Tahoma" w:cs="Tahoma"/>
          <w:color w:val="002135"/>
          <w:kern w:val="0"/>
          <w:sz w:val="18"/>
          <w:szCs w:val="18"/>
        </w:rPr>
        <w:br/>
      </w:r>
      <w:r w:rsidRPr="007837BA">
        <w:rPr>
          <w:rFonts w:ascii="Source Sans Pro" w:eastAsia="宋体" w:hAnsi="Source Sans Pro" w:cs="宋体"/>
          <w:color w:val="002135"/>
          <w:kern w:val="0"/>
          <w:sz w:val="27"/>
          <w:szCs w:val="27"/>
        </w:rPr>
        <w:t xml:space="preserve">sharing experience that sparked your interest in the field of software development—building the </w:t>
      </w:r>
      <w:proofErr w:type="spellStart"/>
      <w:r w:rsidRPr="007837BA">
        <w:rPr>
          <w:rFonts w:ascii="Source Sans Pro" w:eastAsia="宋体" w:hAnsi="Source Sans Pro" w:cs="宋体"/>
          <w:color w:val="002135"/>
          <w:kern w:val="0"/>
          <w:sz w:val="27"/>
          <w:szCs w:val="27"/>
        </w:rPr>
        <w:t>fullstack</w:t>
      </w:r>
      <w:proofErr w:type="spellEnd"/>
      <w:r w:rsidRPr="007837BA">
        <w:rPr>
          <w:rFonts w:ascii="Source Sans Pro" w:eastAsia="宋体" w:hAnsi="Source Sans Pro" w:cs="宋体"/>
          <w:color w:val="002135"/>
          <w:kern w:val="0"/>
          <w:sz w:val="27"/>
          <w:szCs w:val="27"/>
        </w:rPr>
        <w:t xml:space="preserve"> </w:t>
      </w:r>
      <w:proofErr w:type="gramStart"/>
      <w:r w:rsidRPr="007837BA">
        <w:rPr>
          <w:rFonts w:ascii="Source Sans Pro" w:eastAsia="宋体" w:hAnsi="Source Sans Pro" w:cs="宋体"/>
          <w:color w:val="002135"/>
          <w:kern w:val="0"/>
          <w:sz w:val="27"/>
          <w:szCs w:val="27"/>
        </w:rPr>
        <w:t>web</w:t>
      </w:r>
      <w:proofErr w:type="gramEnd"/>
      <w:r w:rsidRPr="007837BA">
        <w:rPr>
          <w:rFonts w:ascii="Source Sans Pro" w:eastAsia="宋体" w:hAnsi="Source Sans Pro" w:cs="宋体"/>
          <w:color w:val="002135"/>
          <w:kern w:val="0"/>
          <w:sz w:val="27"/>
          <w:szCs w:val="27"/>
        </w:rPr>
        <w:t xml:space="preserve"> </w:t>
      </w:r>
    </w:p>
    <w:p w14:paraId="3DE2CD76" w14:textId="60699165" w:rsidR="007837BA" w:rsidRDefault="007837BA" w:rsidP="007837BA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Source Sans Pro" w:eastAsia="宋体" w:hAnsi="Source Sans Pro" w:cs="宋体"/>
          <w:color w:val="002135"/>
          <w:kern w:val="0"/>
          <w:sz w:val="27"/>
          <w:szCs w:val="27"/>
        </w:rPr>
      </w:pPr>
      <w:r>
        <w:rPr>
          <w:rFonts w:ascii="Source Sans Pro" w:eastAsia="宋体" w:hAnsi="Source Sans Pro" w:cs="宋体"/>
          <w:color w:val="002135"/>
          <w:kern w:val="0"/>
          <w:sz w:val="27"/>
          <w:szCs w:val="27"/>
        </w:rPr>
        <w:t xml:space="preserve">Showcase personal </w:t>
      </w:r>
      <w:proofErr w:type="gramStart"/>
      <w:r>
        <w:rPr>
          <w:rFonts w:ascii="Source Sans Pro" w:eastAsia="宋体" w:hAnsi="Source Sans Pro" w:cs="宋体"/>
          <w:color w:val="002135"/>
          <w:kern w:val="0"/>
          <w:sz w:val="27"/>
          <w:szCs w:val="27"/>
        </w:rPr>
        <w:t>projects</w:t>
      </w:r>
      <w:proofErr w:type="gramEnd"/>
    </w:p>
    <w:p w14:paraId="35821125" w14:textId="7518E991" w:rsidR="007837BA" w:rsidRDefault="007837BA" w:rsidP="007837BA">
      <w:pPr>
        <w:pStyle w:val="ListParagraph"/>
        <w:widowControl/>
        <w:numPr>
          <w:ilvl w:val="2"/>
          <w:numId w:val="2"/>
        </w:numPr>
        <w:ind w:firstLineChars="0"/>
        <w:jc w:val="left"/>
        <w:rPr>
          <w:rFonts w:ascii="Source Sans Pro" w:eastAsia="宋体" w:hAnsi="Source Sans Pro" w:cs="宋体"/>
          <w:color w:val="002135"/>
          <w:kern w:val="0"/>
          <w:sz w:val="27"/>
          <w:szCs w:val="27"/>
        </w:rPr>
      </w:pPr>
      <w:r>
        <w:rPr>
          <w:rFonts w:ascii="Source Sans Pro" w:eastAsia="宋体" w:hAnsi="Source Sans Pro" w:cs="宋体"/>
          <w:color w:val="002135"/>
          <w:kern w:val="0"/>
          <w:sz w:val="27"/>
          <w:szCs w:val="27"/>
        </w:rPr>
        <w:t>Full stack project</w:t>
      </w:r>
    </w:p>
    <w:p w14:paraId="71B70921" w14:textId="6CD153A0" w:rsidR="007837BA" w:rsidRDefault="007837BA" w:rsidP="007837BA">
      <w:pPr>
        <w:pStyle w:val="ListParagraph"/>
        <w:widowControl/>
        <w:numPr>
          <w:ilvl w:val="2"/>
          <w:numId w:val="2"/>
        </w:numPr>
        <w:ind w:firstLineChars="0"/>
        <w:jc w:val="left"/>
        <w:rPr>
          <w:rFonts w:ascii="Source Sans Pro" w:eastAsia="宋体" w:hAnsi="Source Sans Pro" w:cs="宋体"/>
          <w:color w:val="002135"/>
          <w:kern w:val="0"/>
          <w:sz w:val="27"/>
          <w:szCs w:val="27"/>
        </w:rPr>
      </w:pPr>
      <w:r>
        <w:rPr>
          <w:rFonts w:ascii="Source Sans Pro" w:eastAsia="宋体" w:hAnsi="Source Sans Pro" w:cs="宋体"/>
          <w:color w:val="002135"/>
          <w:kern w:val="0"/>
          <w:sz w:val="27"/>
          <w:szCs w:val="27"/>
        </w:rPr>
        <w:t>school projects</w:t>
      </w:r>
    </w:p>
    <w:p w14:paraId="17231D68" w14:textId="194B52F8" w:rsidR="007837BA" w:rsidRDefault="007837BA" w:rsidP="007837BA">
      <w:pPr>
        <w:pStyle w:val="ListParagraph"/>
        <w:widowControl/>
        <w:numPr>
          <w:ilvl w:val="2"/>
          <w:numId w:val="2"/>
        </w:numPr>
        <w:ind w:firstLineChars="0"/>
        <w:jc w:val="left"/>
        <w:rPr>
          <w:rFonts w:ascii="Source Sans Pro" w:eastAsia="宋体" w:hAnsi="Source Sans Pro" w:cs="宋体"/>
          <w:color w:val="002135"/>
          <w:kern w:val="0"/>
          <w:sz w:val="27"/>
          <w:szCs w:val="27"/>
        </w:rPr>
      </w:pPr>
      <w:r>
        <w:rPr>
          <w:rFonts w:ascii="Source Sans Pro" w:eastAsia="宋体" w:hAnsi="Source Sans Pro" w:cs="宋体" w:hint="eastAsia"/>
          <w:color w:val="002135"/>
          <w:kern w:val="0"/>
          <w:sz w:val="27"/>
          <w:szCs w:val="27"/>
        </w:rPr>
        <w:t>m</w:t>
      </w:r>
      <w:r>
        <w:rPr>
          <w:rFonts w:ascii="Source Sans Pro" w:eastAsia="宋体" w:hAnsi="Source Sans Pro" w:cs="宋体"/>
          <w:color w:val="002135"/>
          <w:kern w:val="0"/>
          <w:sz w:val="27"/>
          <w:szCs w:val="27"/>
        </w:rPr>
        <w:t xml:space="preserve">ention relevant industry developments in full stack </w:t>
      </w:r>
      <w:proofErr w:type="gramStart"/>
      <w:r>
        <w:rPr>
          <w:rFonts w:ascii="Source Sans Pro" w:eastAsia="宋体" w:hAnsi="Source Sans Pro" w:cs="宋体"/>
          <w:color w:val="002135"/>
          <w:kern w:val="0"/>
          <w:sz w:val="27"/>
          <w:szCs w:val="27"/>
        </w:rPr>
        <w:t>development</w:t>
      </w:r>
      <w:proofErr w:type="gramEnd"/>
    </w:p>
    <w:p w14:paraId="66D5405E" w14:textId="0E562162" w:rsidR="007837BA" w:rsidRDefault="007837BA" w:rsidP="007837BA">
      <w:pPr>
        <w:pStyle w:val="ListParagraph"/>
        <w:widowControl/>
        <w:ind w:left="440" w:firstLineChars="0" w:firstLine="0"/>
        <w:jc w:val="left"/>
        <w:rPr>
          <w:rFonts w:ascii="Source Sans Pro" w:eastAsia="宋体" w:hAnsi="Source Sans Pro" w:cs="宋体"/>
          <w:color w:val="002135"/>
          <w:kern w:val="0"/>
          <w:sz w:val="27"/>
          <w:szCs w:val="27"/>
        </w:rPr>
      </w:pPr>
    </w:p>
    <w:p w14:paraId="3506DAA4" w14:textId="77777777" w:rsidR="007837BA" w:rsidRPr="007837BA" w:rsidRDefault="007837BA" w:rsidP="007837BA">
      <w:pPr>
        <w:widowControl/>
        <w:jc w:val="left"/>
        <w:rPr>
          <w:rFonts w:ascii="Source Sans Pro" w:eastAsia="宋体" w:hAnsi="Source Sans Pro" w:cs="宋体"/>
          <w:b/>
          <w:bCs/>
          <w:color w:val="002135"/>
          <w:kern w:val="0"/>
          <w:sz w:val="27"/>
          <w:szCs w:val="27"/>
        </w:rPr>
      </w:pPr>
      <w:r w:rsidRPr="007837BA">
        <w:rPr>
          <w:rFonts w:ascii="Tahoma" w:eastAsia="宋体" w:hAnsi="Tahoma" w:cs="Tahoma"/>
          <w:b/>
          <w:bCs/>
          <w:color w:val="002135"/>
          <w:kern w:val="0"/>
          <w:sz w:val="18"/>
          <w:szCs w:val="18"/>
        </w:rPr>
        <w:tab/>
      </w:r>
      <w:r w:rsidRPr="007837BA">
        <w:rPr>
          <w:rFonts w:ascii="Tahoma" w:eastAsia="宋体" w:hAnsi="Tahoma" w:cs="Tahoma"/>
          <w:b/>
          <w:bCs/>
          <w:color w:val="002135"/>
          <w:kern w:val="0"/>
          <w:sz w:val="18"/>
          <w:szCs w:val="18"/>
          <w:highlight w:val="yellow"/>
        </w:rPr>
        <w:t>Display an ongoing commitment to learning and developing new skills.</w:t>
      </w:r>
    </w:p>
    <w:p w14:paraId="62FE86FD" w14:textId="06128E07" w:rsidR="007837BA" w:rsidRPr="007837BA" w:rsidRDefault="007837BA" w:rsidP="007837BA">
      <w:pPr>
        <w:pStyle w:val="ListParagraph"/>
        <w:widowControl/>
        <w:numPr>
          <w:ilvl w:val="0"/>
          <w:numId w:val="3"/>
        </w:numPr>
        <w:ind w:firstLineChars="0"/>
        <w:jc w:val="left"/>
        <w:rPr>
          <w:rFonts w:ascii="Source Sans Pro" w:eastAsia="宋体" w:hAnsi="Source Sans Pro" w:cs="宋体"/>
          <w:color w:val="002135"/>
          <w:kern w:val="0"/>
          <w:sz w:val="27"/>
          <w:szCs w:val="27"/>
        </w:rPr>
      </w:pPr>
      <w:r>
        <w:rPr>
          <w:rFonts w:ascii="Tahoma" w:eastAsia="宋体" w:hAnsi="Tahoma" w:cs="Tahoma"/>
          <w:color w:val="002135"/>
          <w:kern w:val="0"/>
          <w:sz w:val="18"/>
          <w:szCs w:val="18"/>
        </w:rPr>
        <w:t xml:space="preserve">Highlight continued </w:t>
      </w:r>
      <w:proofErr w:type="gramStart"/>
      <w:r>
        <w:rPr>
          <w:rFonts w:ascii="Tahoma" w:eastAsia="宋体" w:hAnsi="Tahoma" w:cs="Tahoma"/>
          <w:color w:val="002135"/>
          <w:kern w:val="0"/>
          <w:sz w:val="18"/>
          <w:szCs w:val="18"/>
        </w:rPr>
        <w:t>education</w:t>
      </w:r>
      <w:proofErr w:type="gramEnd"/>
    </w:p>
    <w:p w14:paraId="6397A81D" w14:textId="1A0796F4" w:rsidR="007837BA" w:rsidRDefault="007837BA" w:rsidP="007837BA">
      <w:pPr>
        <w:pStyle w:val="ListParagraph"/>
        <w:widowControl/>
        <w:ind w:left="440" w:firstLineChars="0" w:firstLine="0"/>
        <w:jc w:val="left"/>
        <w:rPr>
          <w:rFonts w:ascii="Tahoma" w:eastAsia="宋体" w:hAnsi="Tahoma" w:cs="Tahoma"/>
          <w:color w:val="002135"/>
          <w:kern w:val="0"/>
          <w:sz w:val="18"/>
          <w:szCs w:val="18"/>
        </w:rPr>
      </w:pPr>
      <w:r>
        <w:rPr>
          <w:rFonts w:ascii="Tahoma" w:eastAsia="宋体" w:hAnsi="Tahoma" w:cs="Tahoma"/>
          <w:color w:val="002135"/>
          <w:kern w:val="0"/>
          <w:sz w:val="18"/>
          <w:szCs w:val="18"/>
        </w:rPr>
        <w:t xml:space="preserve">The </w:t>
      </w:r>
      <w:proofErr w:type="spellStart"/>
      <w:r>
        <w:rPr>
          <w:rFonts w:ascii="Tahoma" w:eastAsia="宋体" w:hAnsi="Tahoma" w:cs="Tahoma"/>
          <w:color w:val="002135"/>
          <w:kern w:val="0"/>
          <w:sz w:val="18"/>
          <w:szCs w:val="18"/>
        </w:rPr>
        <w:t>tafe</w:t>
      </w:r>
      <w:proofErr w:type="spellEnd"/>
      <w:r>
        <w:rPr>
          <w:rFonts w:ascii="Tahoma" w:eastAsia="宋体" w:hAnsi="Tahoma" w:cs="Tahoma"/>
          <w:color w:val="002135"/>
          <w:kern w:val="0"/>
          <w:sz w:val="18"/>
          <w:szCs w:val="18"/>
        </w:rPr>
        <w:t xml:space="preserve"> that have </w:t>
      </w:r>
      <w:proofErr w:type="gramStart"/>
      <w:r>
        <w:rPr>
          <w:rFonts w:ascii="Tahoma" w:eastAsia="宋体" w:hAnsi="Tahoma" w:cs="Tahoma"/>
          <w:color w:val="002135"/>
          <w:kern w:val="0"/>
          <w:sz w:val="18"/>
          <w:szCs w:val="18"/>
        </w:rPr>
        <w:t>done</w:t>
      </w:r>
      <w:proofErr w:type="gramEnd"/>
    </w:p>
    <w:p w14:paraId="38C70765" w14:textId="06598416" w:rsidR="007837BA" w:rsidRDefault="007837BA" w:rsidP="007837BA">
      <w:pPr>
        <w:pStyle w:val="ListParagraph"/>
        <w:widowControl/>
        <w:numPr>
          <w:ilvl w:val="0"/>
          <w:numId w:val="3"/>
        </w:numPr>
        <w:ind w:firstLineChars="0"/>
        <w:jc w:val="left"/>
        <w:rPr>
          <w:rFonts w:ascii="Tahoma" w:eastAsia="宋体" w:hAnsi="Tahoma" w:cs="Tahoma"/>
          <w:color w:val="002135"/>
          <w:kern w:val="0"/>
          <w:sz w:val="18"/>
          <w:szCs w:val="18"/>
        </w:rPr>
      </w:pPr>
      <w:r>
        <w:rPr>
          <w:rFonts w:ascii="Tahoma" w:eastAsia="宋体" w:hAnsi="Tahoma" w:cs="Tahoma"/>
          <w:color w:val="002135"/>
          <w:kern w:val="0"/>
          <w:sz w:val="18"/>
          <w:szCs w:val="18"/>
        </w:rPr>
        <w:t xml:space="preserve">Discuss the professional </w:t>
      </w:r>
      <w:proofErr w:type="gramStart"/>
      <w:r>
        <w:rPr>
          <w:rFonts w:ascii="Tahoma" w:eastAsia="宋体" w:hAnsi="Tahoma" w:cs="Tahoma"/>
          <w:color w:val="002135"/>
          <w:kern w:val="0"/>
          <w:sz w:val="18"/>
          <w:szCs w:val="18"/>
        </w:rPr>
        <w:t>development</w:t>
      </w:r>
      <w:proofErr w:type="gramEnd"/>
    </w:p>
    <w:p w14:paraId="2B634016" w14:textId="729981FA" w:rsidR="007837BA" w:rsidRPr="007837BA" w:rsidRDefault="007837BA" w:rsidP="007837BA">
      <w:pPr>
        <w:pStyle w:val="ListParagraph"/>
        <w:widowControl/>
        <w:numPr>
          <w:ilvl w:val="0"/>
          <w:numId w:val="3"/>
        </w:numPr>
        <w:ind w:firstLineChars="0"/>
        <w:jc w:val="left"/>
        <w:rPr>
          <w:rFonts w:ascii="Tahoma" w:eastAsia="宋体" w:hAnsi="Tahoma" w:cs="Tahoma" w:hint="eastAsia"/>
          <w:color w:val="002135"/>
          <w:kern w:val="0"/>
          <w:sz w:val="18"/>
          <w:szCs w:val="18"/>
        </w:rPr>
      </w:pPr>
      <w:r>
        <w:rPr>
          <w:rFonts w:ascii="Tahoma" w:eastAsia="宋体" w:hAnsi="Tahoma" w:cs="Tahoma"/>
          <w:color w:val="002135"/>
          <w:kern w:val="0"/>
          <w:sz w:val="18"/>
          <w:szCs w:val="18"/>
        </w:rPr>
        <w:t xml:space="preserve">Learn in internship with company –study maintain the web and prepare the web </w:t>
      </w:r>
      <w:proofErr w:type="gramStart"/>
      <w:r>
        <w:rPr>
          <w:rFonts w:ascii="Tahoma" w:eastAsia="宋体" w:hAnsi="Tahoma" w:cs="Tahoma"/>
          <w:color w:val="002135"/>
          <w:kern w:val="0"/>
          <w:sz w:val="18"/>
          <w:szCs w:val="18"/>
        </w:rPr>
        <w:t>content</w:t>
      </w:r>
      <w:proofErr w:type="gramEnd"/>
    </w:p>
    <w:p w14:paraId="3FF8681D" w14:textId="365B41EC" w:rsidR="007837BA" w:rsidRDefault="007837BA" w:rsidP="007837BA">
      <w:pPr>
        <w:pStyle w:val="ListParagraph"/>
        <w:widowControl/>
        <w:ind w:left="440" w:firstLineChars="0" w:firstLine="0"/>
        <w:jc w:val="left"/>
        <w:rPr>
          <w:rFonts w:ascii="Tahoma" w:eastAsia="宋体" w:hAnsi="Tahoma" w:cs="Tahoma"/>
          <w:color w:val="002135"/>
          <w:kern w:val="0"/>
          <w:sz w:val="18"/>
          <w:szCs w:val="18"/>
        </w:rPr>
      </w:pPr>
      <w:r>
        <w:rPr>
          <w:rFonts w:ascii="Tahoma" w:eastAsia="宋体" w:hAnsi="Tahoma" w:cs="Tahoma"/>
          <w:color w:val="002135"/>
          <w:kern w:val="0"/>
          <w:sz w:val="18"/>
          <w:szCs w:val="18"/>
        </w:rPr>
        <w:t>The study of full stack MERN</w:t>
      </w:r>
    </w:p>
    <w:p w14:paraId="0846168E" w14:textId="2193FF36" w:rsidR="007837BA" w:rsidRDefault="007837BA" w:rsidP="007837BA">
      <w:pPr>
        <w:pStyle w:val="ListParagraph"/>
        <w:widowControl/>
        <w:ind w:left="440" w:firstLineChars="0" w:firstLine="0"/>
        <w:jc w:val="left"/>
        <w:rPr>
          <w:rFonts w:ascii="Tahoma" w:eastAsia="宋体" w:hAnsi="Tahoma" w:cs="Tahoma"/>
          <w:color w:val="002135"/>
          <w:kern w:val="0"/>
          <w:sz w:val="18"/>
          <w:szCs w:val="18"/>
        </w:rPr>
      </w:pPr>
      <w:r>
        <w:rPr>
          <w:rFonts w:ascii="Tahoma" w:eastAsia="宋体" w:hAnsi="Tahoma" w:cs="Tahoma"/>
          <w:color w:val="002135"/>
          <w:kern w:val="0"/>
          <w:sz w:val="18"/>
          <w:szCs w:val="18"/>
        </w:rPr>
        <w:t xml:space="preserve">Sharing learning experiences: </w:t>
      </w:r>
      <w:r w:rsidRPr="007837BA">
        <w:rPr>
          <w:rFonts w:ascii="Tahoma" w:eastAsia="宋体" w:hAnsi="Tahoma" w:cs="Tahoma"/>
          <w:color w:val="002135"/>
          <w:kern w:val="0"/>
          <w:sz w:val="18"/>
          <w:szCs w:val="18"/>
        </w:rPr>
        <w:t xml:space="preserve">Narrate instances where you faced a </w:t>
      </w:r>
      <w:r w:rsidRPr="007837BA">
        <w:rPr>
          <w:rFonts w:ascii="Tahoma" w:eastAsia="宋体" w:hAnsi="Tahoma" w:cs="Tahoma"/>
          <w:color w:val="002135"/>
          <w:kern w:val="0"/>
          <w:sz w:val="18"/>
          <w:szCs w:val="18"/>
          <w:highlight w:val="yellow"/>
        </w:rPr>
        <w:t>challenge</w:t>
      </w:r>
      <w:r w:rsidRPr="007837BA">
        <w:rPr>
          <w:rFonts w:ascii="Tahoma" w:eastAsia="宋体" w:hAnsi="Tahoma" w:cs="Tahoma"/>
          <w:color w:val="002135"/>
          <w:kern w:val="0"/>
          <w:sz w:val="18"/>
          <w:szCs w:val="18"/>
        </w:rPr>
        <w:t xml:space="preserve">, identified a </w:t>
      </w:r>
      <w:r w:rsidRPr="007837BA">
        <w:rPr>
          <w:rFonts w:ascii="Tahoma" w:eastAsia="宋体" w:hAnsi="Tahoma" w:cs="Tahoma"/>
          <w:color w:val="002135"/>
          <w:kern w:val="0"/>
          <w:sz w:val="18"/>
          <w:szCs w:val="18"/>
          <w:highlight w:val="cyan"/>
        </w:rPr>
        <w:t>knowledge gap</w:t>
      </w:r>
      <w:r w:rsidRPr="007837BA">
        <w:rPr>
          <w:rFonts w:ascii="Tahoma" w:eastAsia="宋体" w:hAnsi="Tahoma" w:cs="Tahoma"/>
          <w:color w:val="002135"/>
          <w:kern w:val="0"/>
          <w:sz w:val="18"/>
          <w:szCs w:val="18"/>
        </w:rPr>
        <w:t xml:space="preserve">, and </w:t>
      </w:r>
      <w:r w:rsidRPr="007837BA">
        <w:rPr>
          <w:rFonts w:ascii="Tahoma" w:eastAsia="宋体" w:hAnsi="Tahoma" w:cs="Tahoma"/>
          <w:color w:val="002135"/>
          <w:kern w:val="0"/>
          <w:sz w:val="18"/>
          <w:szCs w:val="18"/>
          <w:highlight w:val="darkCyan"/>
        </w:rPr>
        <w:t>took steps to address it</w:t>
      </w:r>
      <w:r w:rsidRPr="007837BA">
        <w:rPr>
          <w:rFonts w:ascii="Tahoma" w:eastAsia="宋体" w:hAnsi="Tahoma" w:cs="Tahoma"/>
          <w:color w:val="002135"/>
          <w:kern w:val="0"/>
          <w:sz w:val="18"/>
          <w:szCs w:val="18"/>
        </w:rPr>
        <w:t xml:space="preserve"> through learning and skill development.</w:t>
      </w:r>
    </w:p>
    <w:p w14:paraId="2D829373" w14:textId="77777777" w:rsidR="007837BA" w:rsidRPr="007837BA" w:rsidRDefault="007837BA" w:rsidP="007837BA">
      <w:pPr>
        <w:pStyle w:val="ListParagraph"/>
        <w:widowControl/>
        <w:ind w:left="440" w:firstLineChars="0" w:firstLine="0"/>
        <w:jc w:val="left"/>
        <w:rPr>
          <w:rFonts w:ascii="Source Sans Pro" w:eastAsia="宋体" w:hAnsi="Source Sans Pro" w:cs="宋体" w:hint="eastAsia"/>
          <w:color w:val="002135"/>
          <w:kern w:val="0"/>
          <w:sz w:val="27"/>
          <w:szCs w:val="27"/>
        </w:rPr>
      </w:pPr>
    </w:p>
    <w:p w14:paraId="598D87B4" w14:textId="77777777" w:rsidR="007837BA" w:rsidRPr="007837BA" w:rsidRDefault="007837BA" w:rsidP="007837BA">
      <w:pPr>
        <w:widowControl/>
        <w:jc w:val="left"/>
        <w:rPr>
          <w:rFonts w:ascii="Source Sans Pro" w:eastAsia="宋体" w:hAnsi="Source Sans Pro" w:cs="宋体"/>
          <w:b/>
          <w:bCs/>
          <w:color w:val="002135"/>
          <w:kern w:val="0"/>
          <w:sz w:val="27"/>
          <w:szCs w:val="27"/>
        </w:rPr>
      </w:pPr>
      <w:r w:rsidRPr="007837BA">
        <w:rPr>
          <w:rFonts w:ascii="Tahoma" w:eastAsia="宋体" w:hAnsi="Tahoma" w:cs="Tahoma"/>
          <w:b/>
          <w:bCs/>
          <w:color w:val="002135"/>
          <w:kern w:val="0"/>
          <w:sz w:val="18"/>
          <w:szCs w:val="18"/>
        </w:rPr>
        <w:tab/>
      </w:r>
      <w:r w:rsidRPr="007837BA">
        <w:rPr>
          <w:rFonts w:ascii="Tahoma" w:eastAsia="宋体" w:hAnsi="Tahoma" w:cs="Tahoma"/>
          <w:b/>
          <w:bCs/>
          <w:color w:val="002135"/>
          <w:kern w:val="0"/>
          <w:sz w:val="18"/>
          <w:szCs w:val="18"/>
          <w:highlight w:val="yellow"/>
        </w:rPr>
        <w:t>Ability to work collaboratively in dynamic teams.</w:t>
      </w:r>
    </w:p>
    <w:p w14:paraId="6D25333C" w14:textId="77777777" w:rsidR="00DE3BC7" w:rsidRDefault="00DE3BC7"/>
    <w:p w14:paraId="0171C515" w14:textId="77777777" w:rsidR="002B3749" w:rsidRDefault="002B3749"/>
    <w:p w14:paraId="6803A601" w14:textId="77777777" w:rsidR="002B3749" w:rsidRDefault="002B3749"/>
    <w:p w14:paraId="13F22C41" w14:textId="77777777" w:rsidR="002B3749" w:rsidRDefault="002B3749"/>
    <w:p w14:paraId="1235B3A5" w14:textId="77777777" w:rsidR="002B3749" w:rsidRDefault="002B3749"/>
    <w:p w14:paraId="07BA95F0" w14:textId="77777777" w:rsidR="002B3749" w:rsidRDefault="002B3749"/>
    <w:p w14:paraId="330B795C" w14:textId="77777777" w:rsidR="002B3749" w:rsidRDefault="002B3749"/>
    <w:p w14:paraId="3A3360B0" w14:textId="77777777" w:rsidR="002B3749" w:rsidRDefault="002B3749"/>
    <w:p w14:paraId="084DD90B" w14:textId="77777777" w:rsidR="002B3749" w:rsidRDefault="002B3749"/>
    <w:p w14:paraId="73BD8233" w14:textId="77777777" w:rsidR="002B3749" w:rsidRDefault="002B3749"/>
    <w:p w14:paraId="45502583" w14:textId="77777777" w:rsidR="002B3749" w:rsidRDefault="002B3749"/>
    <w:p w14:paraId="7BE298B0" w14:textId="77777777" w:rsidR="002B3749" w:rsidRDefault="002B3749"/>
    <w:p w14:paraId="4745D450" w14:textId="7BBFF97F" w:rsidR="002B3749" w:rsidRDefault="002B3749">
      <w:r>
        <w:rPr>
          <w:rFonts w:hint="eastAsia"/>
        </w:rPr>
        <w:t>c</w:t>
      </w:r>
      <w:r>
        <w:t>onflict resolution</w:t>
      </w:r>
    </w:p>
    <w:p w14:paraId="61EC8AD1" w14:textId="32916600" w:rsidR="002B3749" w:rsidRDefault="002B3749">
      <w:r>
        <w:rPr>
          <w:rFonts w:hint="eastAsia"/>
        </w:rPr>
        <w:t>t</w:t>
      </w:r>
      <w:r>
        <w:t xml:space="preserve">he supervisor or client change the priority of the project and I am doing them on </w:t>
      </w:r>
      <w:proofErr w:type="gramStart"/>
      <w:r>
        <w:t>half way</w:t>
      </w:r>
      <w:proofErr w:type="gramEnd"/>
      <w:r>
        <w:t xml:space="preserve">. </w:t>
      </w:r>
    </w:p>
    <w:p w14:paraId="7C73E10F" w14:textId="4B9F98C0" w:rsidR="002B3749" w:rsidRPr="007837BA" w:rsidRDefault="002B3749">
      <w:pPr>
        <w:rPr>
          <w:rFonts w:hint="eastAsia"/>
        </w:rPr>
      </w:pPr>
      <w:r>
        <w:t>Solve:</w:t>
      </w:r>
    </w:p>
    <w:sectPr w:rsidR="002B3749" w:rsidRPr="00783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CDA37" w14:textId="77777777" w:rsidR="001F656B" w:rsidRDefault="001F656B" w:rsidP="007837BA">
      <w:r>
        <w:separator/>
      </w:r>
    </w:p>
  </w:endnote>
  <w:endnote w:type="continuationSeparator" w:id="0">
    <w:p w14:paraId="19221677" w14:textId="77777777" w:rsidR="001F656B" w:rsidRDefault="001F656B" w:rsidP="00783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3CAE8" w14:textId="77777777" w:rsidR="001F656B" w:rsidRDefault="001F656B" w:rsidP="007837BA">
      <w:r>
        <w:separator/>
      </w:r>
    </w:p>
  </w:footnote>
  <w:footnote w:type="continuationSeparator" w:id="0">
    <w:p w14:paraId="36F75BEC" w14:textId="77777777" w:rsidR="001F656B" w:rsidRDefault="001F656B" w:rsidP="00783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33544"/>
    <w:multiLevelType w:val="hybridMultilevel"/>
    <w:tmpl w:val="4334AA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E1D0590"/>
    <w:multiLevelType w:val="multilevel"/>
    <w:tmpl w:val="CC72B2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lowerRoman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lowerRoman"/>
      <w:lvlText w:val="%3."/>
      <w:lvlJc w:val="left"/>
      <w:pPr>
        <w:ind w:left="440" w:hanging="4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477A68EB"/>
    <w:multiLevelType w:val="hybridMultilevel"/>
    <w:tmpl w:val="8DA220A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67178542">
    <w:abstractNumId w:val="2"/>
  </w:num>
  <w:num w:numId="2" w16cid:durableId="1801604061">
    <w:abstractNumId w:val="1"/>
  </w:num>
  <w:num w:numId="3" w16cid:durableId="2052067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9F"/>
    <w:rsid w:val="00100B2E"/>
    <w:rsid w:val="001F656B"/>
    <w:rsid w:val="002A689F"/>
    <w:rsid w:val="002B3749"/>
    <w:rsid w:val="003E12D0"/>
    <w:rsid w:val="0063162F"/>
    <w:rsid w:val="007837BA"/>
    <w:rsid w:val="008525B6"/>
    <w:rsid w:val="00AD331D"/>
    <w:rsid w:val="00DE3BC7"/>
    <w:rsid w:val="00E3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63FC3"/>
  <w15:chartTrackingRefBased/>
  <w15:docId w15:val="{EF49894B-8196-4A3F-AD08-171347C9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7B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837B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837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837B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837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3</cp:revision>
  <dcterms:created xsi:type="dcterms:W3CDTF">2023-12-12T00:32:00Z</dcterms:created>
  <dcterms:modified xsi:type="dcterms:W3CDTF">2023-12-12T01:31:00Z</dcterms:modified>
</cp:coreProperties>
</file>