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CCAD" w14:textId="35DBEC19" w:rsid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>With a background in Full Stack Development and a commitment to excellence, I am confident in my ability to meet and exceed the expectations outlined by the Attorney-General's Department.</w:t>
      </w:r>
    </w:p>
    <w:p w14:paraId="45383B3B" w14:textId="77777777" w:rsidR="000D1417" w:rsidRPr="000D1417" w:rsidRDefault="000D1417" w:rsidP="000D1417">
      <w:pPr>
        <w:rPr>
          <w:sz w:val="28"/>
          <w:szCs w:val="28"/>
        </w:rPr>
      </w:pPr>
    </w:p>
    <w:p w14:paraId="0919B973" w14:textId="1E87F7C0" w:rsidR="000D1417" w:rsidRPr="000D1417" w:rsidRDefault="000D1417" w:rsidP="000D1417">
      <w:pPr>
        <w:rPr>
          <w:b/>
          <w:bCs/>
          <w:sz w:val="28"/>
          <w:szCs w:val="28"/>
        </w:rPr>
      </w:pPr>
      <w:r w:rsidRPr="000D1417">
        <w:rPr>
          <w:b/>
          <w:bCs/>
          <w:sz w:val="28"/>
          <w:szCs w:val="28"/>
        </w:rPr>
        <w:t>Diary Management, Travel Coordination, and Administrative Support</w:t>
      </w:r>
    </w:p>
    <w:p w14:paraId="12FDA358" w14:textId="77777777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 xml:space="preserve">In my role as a Full Stack Developer at Ausmate Group, I collaborated with a cross-functional team, showcasing my ability to manage complex schedules and coordinate travel arrangements. I successfully provided administrative support, including preparing meeting </w:t>
      </w:r>
      <w:proofErr w:type="gramStart"/>
      <w:r w:rsidRPr="000D1417">
        <w:rPr>
          <w:sz w:val="28"/>
          <w:szCs w:val="28"/>
        </w:rPr>
        <w:t>documentation</w:t>
      </w:r>
      <w:proofErr w:type="gramEnd"/>
      <w:r w:rsidRPr="000D1417">
        <w:rPr>
          <w:sz w:val="28"/>
          <w:szCs w:val="28"/>
        </w:rPr>
        <w:t xml:space="preserve"> and ordering stationery. Additionally, my experience in financial management, such as processing accounts payable and managing corporate credit card accounts, aligns with the expectations of this role.</w:t>
      </w:r>
    </w:p>
    <w:p w14:paraId="27702BE8" w14:textId="77777777" w:rsidR="000D1417" w:rsidRPr="000D1417" w:rsidRDefault="000D1417" w:rsidP="000D1417">
      <w:pPr>
        <w:rPr>
          <w:sz w:val="28"/>
          <w:szCs w:val="28"/>
        </w:rPr>
      </w:pPr>
    </w:p>
    <w:p w14:paraId="15511AF5" w14:textId="7E6527E3" w:rsidR="000D1417" w:rsidRPr="000D1417" w:rsidRDefault="000D1417" w:rsidP="000D1417">
      <w:pPr>
        <w:rPr>
          <w:b/>
          <w:bCs/>
          <w:sz w:val="28"/>
          <w:szCs w:val="28"/>
        </w:rPr>
      </w:pPr>
      <w:r w:rsidRPr="000D1417">
        <w:rPr>
          <w:b/>
          <w:bCs/>
          <w:sz w:val="28"/>
          <w:szCs w:val="28"/>
        </w:rPr>
        <w:t>Communication and Stakeholder Engagement</w:t>
      </w:r>
    </w:p>
    <w:p w14:paraId="5471CF12" w14:textId="77777777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>As demonstrated during my internship, I possess strong communication skills, providing 'front of house' support by handling telephone triage, general correspondence, and responding to queries. I have experience building rapport with stakeholders and resolving moderately complex issues, reflecting my commitment to maintaining positive relationships and serving as a conduit between executives and the broader department.</w:t>
      </w:r>
    </w:p>
    <w:p w14:paraId="2D21C8BF" w14:textId="77777777" w:rsidR="000D1417" w:rsidRPr="000D1417" w:rsidRDefault="000D1417" w:rsidP="000D1417">
      <w:pPr>
        <w:rPr>
          <w:sz w:val="28"/>
          <w:szCs w:val="28"/>
        </w:rPr>
      </w:pPr>
    </w:p>
    <w:p w14:paraId="041F0DC0" w14:textId="12BB6153" w:rsidR="000D1417" w:rsidRPr="000D1417" w:rsidRDefault="000D1417" w:rsidP="000D1417">
      <w:pPr>
        <w:rPr>
          <w:b/>
          <w:bCs/>
          <w:sz w:val="28"/>
          <w:szCs w:val="28"/>
        </w:rPr>
      </w:pPr>
      <w:r w:rsidRPr="000D1417">
        <w:rPr>
          <w:b/>
          <w:bCs/>
          <w:sz w:val="28"/>
          <w:szCs w:val="28"/>
        </w:rPr>
        <w:t>Decision-Making and Contribution to Strategic Planning</w:t>
      </w:r>
    </w:p>
    <w:p w14:paraId="7A8FE9D6" w14:textId="77777777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>My active participation in code reviews and strategic planning at Ausmate Group attests to my decision-making abilities within defined parameters. I contributed new ideas, identified opportunities to improve business efficiency, and actively participated in a comprehensive page redesign, resulting in the successful launch of a new professional e-commerce website.</w:t>
      </w:r>
    </w:p>
    <w:p w14:paraId="7E0ABD03" w14:textId="77777777" w:rsidR="000D1417" w:rsidRPr="000D1417" w:rsidRDefault="000D1417" w:rsidP="000D1417">
      <w:pPr>
        <w:rPr>
          <w:sz w:val="28"/>
          <w:szCs w:val="28"/>
        </w:rPr>
      </w:pPr>
    </w:p>
    <w:p w14:paraId="7D02091B" w14:textId="17ECD2B0" w:rsidR="000D1417" w:rsidRPr="000D1417" w:rsidRDefault="000D1417" w:rsidP="000D1417">
      <w:pPr>
        <w:rPr>
          <w:b/>
          <w:bCs/>
          <w:sz w:val="28"/>
          <w:szCs w:val="28"/>
        </w:rPr>
      </w:pPr>
      <w:r w:rsidRPr="000D1417">
        <w:rPr>
          <w:b/>
          <w:bCs/>
          <w:sz w:val="28"/>
          <w:szCs w:val="28"/>
        </w:rPr>
        <w:t>Inclusivity, Emotional Intelligence, and Peer Support</w:t>
      </w:r>
    </w:p>
    <w:p w14:paraId="52245C19" w14:textId="77777777" w:rsidR="000D1417" w:rsidRPr="000D1417" w:rsidRDefault="000D1417" w:rsidP="000D1417">
      <w:pPr>
        <w:rPr>
          <w:sz w:val="28"/>
          <w:szCs w:val="28"/>
        </w:rPr>
      </w:pPr>
    </w:p>
    <w:p w14:paraId="57EE1EB2" w14:textId="77777777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 xml:space="preserve">During my internship, I actively contributed to creating an inclusive and collaborative team culture, fostering emotional intelligence in the workplace. </w:t>
      </w:r>
      <w:r w:rsidRPr="000D1417">
        <w:rPr>
          <w:sz w:val="28"/>
          <w:szCs w:val="28"/>
        </w:rPr>
        <w:lastRenderedPageBreak/>
        <w:t xml:space="preserve">My involvement in the Executive Assistant Network and provision of peer support </w:t>
      </w:r>
      <w:proofErr w:type="gramStart"/>
      <w:r w:rsidRPr="000D1417">
        <w:rPr>
          <w:sz w:val="28"/>
          <w:szCs w:val="28"/>
        </w:rPr>
        <w:t>align</w:t>
      </w:r>
      <w:proofErr w:type="gramEnd"/>
      <w:r w:rsidRPr="000D1417">
        <w:rPr>
          <w:sz w:val="28"/>
          <w:szCs w:val="28"/>
        </w:rPr>
        <w:t xml:space="preserve"> with the department's expectations for building a culture of inclusivity.</w:t>
      </w:r>
    </w:p>
    <w:p w14:paraId="651C76EB" w14:textId="77777777" w:rsidR="000D1417" w:rsidRPr="000D1417" w:rsidRDefault="000D1417" w:rsidP="000D1417">
      <w:pPr>
        <w:rPr>
          <w:sz w:val="28"/>
          <w:szCs w:val="28"/>
        </w:rPr>
      </w:pPr>
    </w:p>
    <w:p w14:paraId="100AF090" w14:textId="37ECED2F" w:rsidR="000D1417" w:rsidRPr="000D1417" w:rsidRDefault="000D1417" w:rsidP="000D1417">
      <w:pPr>
        <w:rPr>
          <w:b/>
          <w:bCs/>
          <w:sz w:val="28"/>
          <w:szCs w:val="28"/>
        </w:rPr>
      </w:pPr>
      <w:r w:rsidRPr="000D1417">
        <w:rPr>
          <w:b/>
          <w:bCs/>
          <w:sz w:val="28"/>
          <w:szCs w:val="28"/>
        </w:rPr>
        <w:t>Initiative, Problem Solving, and Continuous Learning</w:t>
      </w:r>
    </w:p>
    <w:p w14:paraId="1E25BB4F" w14:textId="6D47CC79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>In my role at Ausmate Group, I proactively tackled challenges by introducing new technologies like Express.js, Vite, and Redux. I played a key role in troubleshooting and debugging, ensuring optimal web application performance. Actively engaging in professional development, I stay current with industry trends, contributing innovative ideas to elevate project outcomes.</w:t>
      </w:r>
    </w:p>
    <w:p w14:paraId="288F786D" w14:textId="77777777" w:rsidR="000D1417" w:rsidRPr="000D1417" w:rsidRDefault="000D1417" w:rsidP="000D1417">
      <w:pPr>
        <w:rPr>
          <w:sz w:val="28"/>
          <w:szCs w:val="28"/>
        </w:rPr>
      </w:pPr>
      <w:r w:rsidRPr="000D1417">
        <w:rPr>
          <w:sz w:val="28"/>
          <w:szCs w:val="28"/>
        </w:rPr>
        <w:t>In conclusion, my diverse skill set, clear communication, and commitment to meeting AGD Performance Expectations position me as an ideal candidate for the Executive Assistant APS 4 role. I am eager to contribute my experiences and drive to the department, furthering its mission to shape a fairer, more just Australia for all.</w:t>
      </w:r>
    </w:p>
    <w:p w14:paraId="29AA06CD" w14:textId="767C425A" w:rsidR="00324041" w:rsidRPr="000D1417" w:rsidRDefault="00324041" w:rsidP="000D1417">
      <w:pPr>
        <w:rPr>
          <w:sz w:val="28"/>
          <w:szCs w:val="28"/>
        </w:rPr>
      </w:pPr>
    </w:p>
    <w:sectPr w:rsidR="00324041" w:rsidRPr="000D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7"/>
    <w:rsid w:val="000A3CCD"/>
    <w:rsid w:val="000D1417"/>
    <w:rsid w:val="00324041"/>
    <w:rsid w:val="00AF0B22"/>
    <w:rsid w:val="00D228A7"/>
    <w:rsid w:val="00F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29A"/>
  <w15:chartTrackingRefBased/>
  <w15:docId w15:val="{759D49C7-BD29-45B3-A64A-CDC850C1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2023-12-13T00:32:00Z</dcterms:created>
  <dcterms:modified xsi:type="dcterms:W3CDTF">2023-12-13T00:42:00Z</dcterms:modified>
</cp:coreProperties>
</file>