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default"/>
          <w:b/>
          <w:bCs/>
          <w:sz w:val="36"/>
          <w:szCs w:val="36"/>
          <w:lang w:val="en-US" w:eastAsia="zh-CN"/>
        </w:rPr>
      </w:pPr>
      <w:r>
        <w:rPr>
          <w:rFonts w:hint="eastAsia"/>
          <w:b/>
          <w:bCs/>
          <w:sz w:val="48"/>
          <w:szCs w:val="48"/>
          <w:lang w:val="en-US" w:eastAsia="zh-CN"/>
        </w:rPr>
        <w:t>&lt;到云&gt;</w:t>
      </w:r>
    </w:p>
    <w:p>
      <w:pPr>
        <w:keepNext w:val="0"/>
        <w:keepLines w:val="0"/>
        <w:widowControl/>
        <w:suppressLineNumbers w:val="0"/>
        <w:jc w:val="center"/>
        <w:rPr>
          <w:sz w:val="52"/>
          <w:szCs w:val="52"/>
        </w:rPr>
      </w:pPr>
      <w:r>
        <w:rPr>
          <w:rFonts w:hint="eastAsia" w:ascii="宋体" w:hAnsi="宋体" w:eastAsia="宋体" w:cs="宋体"/>
          <w:color w:val="000000"/>
          <w:kern w:val="0"/>
          <w:sz w:val="52"/>
          <w:szCs w:val="52"/>
          <w:lang w:val="en-US" w:eastAsia="zh-CN" w:bidi="ar"/>
        </w:rPr>
        <w:t>移动端软件需求说明书</w:t>
      </w:r>
    </w:p>
    <w:p>
      <w:pPr>
        <w:jc w:val="center"/>
        <w:rPr>
          <w:rFonts w:hint="default"/>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both"/>
        <w:rPr>
          <w:rFonts w:hint="eastAsia"/>
          <w:b/>
          <w:bCs/>
          <w:sz w:val="36"/>
          <w:szCs w:val="36"/>
          <w:lang w:val="en-US" w:eastAsia="zh-CN"/>
        </w:rPr>
      </w:pPr>
    </w:p>
    <w:p>
      <w:pPr>
        <w:keepNext w:val="0"/>
        <w:keepLines w:val="0"/>
        <w:widowControl/>
        <w:suppressLineNumbers w:val="0"/>
        <w:ind w:left="4620" w:leftChars="0" w:firstLine="693" w:firstLineChars="300"/>
        <w:jc w:val="left"/>
        <w:rPr>
          <w:rFonts w:hint="default" w:ascii="宋体" w:hAnsi="宋体" w:eastAsia="宋体" w:cs="宋体"/>
          <w:b/>
          <w:color w:val="000000"/>
          <w:kern w:val="0"/>
          <w:sz w:val="23"/>
          <w:szCs w:val="23"/>
          <w:lang w:val="en-US" w:eastAsia="zh-CN" w:bidi="ar"/>
        </w:rPr>
      </w:pPr>
      <w:r>
        <w:rPr>
          <w:rFonts w:hint="eastAsia" w:ascii="宋体" w:hAnsi="宋体" w:eastAsia="宋体" w:cs="宋体"/>
          <w:b/>
          <w:color w:val="000000"/>
          <w:kern w:val="0"/>
          <w:sz w:val="23"/>
          <w:szCs w:val="23"/>
          <w:lang w:val="en-US" w:eastAsia="zh-CN" w:bidi="ar"/>
        </w:rPr>
        <w:t>组长：陈非易 190327010</w:t>
      </w:r>
    </w:p>
    <w:p>
      <w:pPr>
        <w:keepNext w:val="0"/>
        <w:keepLines w:val="0"/>
        <w:widowControl/>
        <w:suppressLineNumbers w:val="0"/>
        <w:ind w:left="4620" w:leftChars="0" w:firstLine="693" w:firstLineChars="300"/>
        <w:jc w:val="left"/>
        <w:rPr>
          <w:rFonts w:hint="default" w:ascii="宋体" w:hAnsi="宋体" w:eastAsia="宋体" w:cs="宋体"/>
          <w:b/>
          <w:color w:val="000000"/>
          <w:kern w:val="0"/>
          <w:sz w:val="23"/>
          <w:szCs w:val="23"/>
          <w:lang w:val="en-US" w:eastAsia="zh-CN" w:bidi="ar"/>
        </w:rPr>
      </w:pPr>
      <w:r>
        <w:rPr>
          <w:rFonts w:hint="eastAsia" w:ascii="宋体" w:hAnsi="宋体" w:eastAsia="宋体" w:cs="宋体"/>
          <w:b/>
          <w:color w:val="000000"/>
          <w:kern w:val="0"/>
          <w:sz w:val="23"/>
          <w:szCs w:val="23"/>
          <w:lang w:val="en-US" w:eastAsia="zh-CN" w:bidi="ar"/>
        </w:rPr>
        <w:t>组员：黄世辉 190327034</w:t>
      </w:r>
    </w:p>
    <w:p>
      <w:pPr>
        <w:keepNext w:val="0"/>
        <w:keepLines w:val="0"/>
        <w:widowControl/>
        <w:suppressLineNumbers w:val="0"/>
        <w:ind w:firstLine="5772" w:firstLineChars="2500"/>
        <w:jc w:val="left"/>
        <w:rPr>
          <w:rFonts w:hint="default" w:ascii="宋体" w:hAnsi="宋体" w:eastAsia="宋体" w:cs="宋体"/>
          <w:b/>
          <w:color w:val="000000"/>
          <w:kern w:val="0"/>
          <w:sz w:val="23"/>
          <w:szCs w:val="23"/>
          <w:lang w:val="en-US" w:eastAsia="zh-CN" w:bidi="ar"/>
        </w:rPr>
      </w:pPr>
      <w:r>
        <w:rPr>
          <w:rFonts w:hint="eastAsia" w:ascii="宋体" w:hAnsi="宋体" w:eastAsia="宋体" w:cs="宋体"/>
          <w:b/>
          <w:color w:val="000000"/>
          <w:kern w:val="0"/>
          <w:sz w:val="23"/>
          <w:szCs w:val="23"/>
          <w:lang w:val="en-US" w:eastAsia="zh-CN" w:bidi="ar"/>
        </w:rPr>
        <w:t xml:space="preserve">  黄逸飞 190327037</w:t>
      </w:r>
    </w:p>
    <w:p>
      <w:pPr>
        <w:keepNext w:val="0"/>
        <w:keepLines w:val="0"/>
        <w:widowControl/>
        <w:suppressLineNumbers w:val="0"/>
        <w:ind w:left="4620" w:leftChars="0" w:firstLine="1385" w:firstLineChars="600"/>
        <w:jc w:val="left"/>
        <w:rPr>
          <w:rFonts w:hint="default" w:ascii="宋体" w:hAnsi="宋体" w:eastAsia="宋体" w:cs="宋体"/>
          <w:b/>
          <w:color w:val="000000"/>
          <w:kern w:val="0"/>
          <w:sz w:val="23"/>
          <w:szCs w:val="23"/>
          <w:lang w:val="en-US" w:eastAsia="zh-CN" w:bidi="ar"/>
        </w:rPr>
      </w:pPr>
      <w:r>
        <w:rPr>
          <w:rFonts w:hint="eastAsia" w:ascii="宋体" w:hAnsi="宋体" w:eastAsia="宋体" w:cs="宋体"/>
          <w:b/>
          <w:color w:val="000000"/>
          <w:kern w:val="0"/>
          <w:sz w:val="23"/>
          <w:szCs w:val="23"/>
          <w:lang w:val="en-US" w:eastAsia="zh-CN" w:bidi="ar"/>
        </w:rPr>
        <w:t>刘永阳 190327063</w:t>
      </w:r>
    </w:p>
    <w:p>
      <w:pPr>
        <w:keepNext w:val="0"/>
        <w:keepLines w:val="0"/>
        <w:widowControl/>
        <w:suppressLineNumbers w:val="0"/>
        <w:ind w:left="4620" w:leftChars="0" w:firstLine="1385" w:firstLineChars="600"/>
        <w:jc w:val="left"/>
      </w:pPr>
      <w:r>
        <w:rPr>
          <w:rFonts w:hint="eastAsia" w:ascii="宋体" w:hAnsi="宋体" w:eastAsia="宋体" w:cs="宋体"/>
          <w:b/>
          <w:color w:val="000000"/>
          <w:kern w:val="0"/>
          <w:sz w:val="23"/>
          <w:szCs w:val="23"/>
          <w:lang w:val="en-US" w:eastAsia="zh-CN" w:bidi="ar"/>
        </w:rPr>
        <w:t xml:space="preserve">杨攀攀 190327086 </w:t>
      </w: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sectPr>
          <w:pgSz w:w="11906" w:h="16838"/>
          <w:pgMar w:top="1440" w:right="1800" w:bottom="1440" w:left="1800" w:header="851" w:footer="992" w:gutter="0"/>
          <w:cols w:space="425" w:num="1"/>
          <w:docGrid w:type="lines" w:linePitch="312" w:charSpace="0"/>
        </w:sectPr>
      </w:pPr>
    </w:p>
    <w:p>
      <w:pPr>
        <w:jc w:val="center"/>
        <w:rPr>
          <w:rFonts w:hint="eastAsia"/>
          <w:b/>
          <w:bCs/>
          <w:sz w:val="36"/>
          <w:szCs w:val="36"/>
          <w:lang w:val="en-US" w:eastAsia="zh-CN"/>
        </w:rPr>
      </w:pPr>
      <w:r>
        <w:rPr>
          <w:rFonts w:hint="eastAsia"/>
          <w:b/>
          <w:bCs/>
          <w:sz w:val="36"/>
          <w:szCs w:val="36"/>
          <w:lang w:val="en-US" w:eastAsia="zh-CN"/>
        </w:rPr>
        <w:t>修订历史记录</w:t>
      </w:r>
    </w:p>
    <w:tbl>
      <w:tblPr>
        <w:tblStyle w:val="12"/>
        <w:tblW w:w="8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9"/>
        <w:gridCol w:w="1127"/>
        <w:gridCol w:w="3697"/>
        <w:gridCol w:w="2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579" w:type="dxa"/>
          </w:tcPr>
          <w:p>
            <w:pPr>
              <w:jc w:val="center"/>
              <w:rPr>
                <w:rFonts w:hint="default"/>
                <w:b/>
                <w:bCs/>
                <w:sz w:val="24"/>
                <w:szCs w:val="24"/>
                <w:vertAlign w:val="baseline"/>
                <w:lang w:val="en-US" w:eastAsia="zh-CN"/>
              </w:rPr>
            </w:pPr>
            <w:r>
              <w:rPr>
                <w:rFonts w:hint="eastAsia"/>
                <w:b/>
                <w:bCs/>
                <w:sz w:val="24"/>
                <w:szCs w:val="24"/>
                <w:vertAlign w:val="baseline"/>
                <w:lang w:val="en-US" w:eastAsia="zh-CN"/>
              </w:rPr>
              <w:t>日期</w:t>
            </w:r>
          </w:p>
        </w:tc>
        <w:tc>
          <w:tcPr>
            <w:tcW w:w="1127" w:type="dxa"/>
          </w:tcPr>
          <w:p>
            <w:pPr>
              <w:jc w:val="center"/>
              <w:rPr>
                <w:rFonts w:hint="default"/>
                <w:b/>
                <w:bCs/>
                <w:sz w:val="24"/>
                <w:szCs w:val="24"/>
                <w:vertAlign w:val="baseline"/>
                <w:lang w:val="en-US" w:eastAsia="zh-CN"/>
              </w:rPr>
            </w:pPr>
            <w:r>
              <w:rPr>
                <w:rFonts w:hint="eastAsia"/>
                <w:b/>
                <w:bCs/>
                <w:sz w:val="24"/>
                <w:szCs w:val="24"/>
                <w:vertAlign w:val="baseline"/>
                <w:lang w:val="en-US" w:eastAsia="zh-CN"/>
              </w:rPr>
              <w:t>版本</w:t>
            </w:r>
          </w:p>
        </w:tc>
        <w:tc>
          <w:tcPr>
            <w:tcW w:w="3697" w:type="dxa"/>
          </w:tcPr>
          <w:p>
            <w:pPr>
              <w:jc w:val="center"/>
              <w:rPr>
                <w:rFonts w:hint="default"/>
                <w:b/>
                <w:bCs/>
                <w:sz w:val="24"/>
                <w:szCs w:val="24"/>
                <w:vertAlign w:val="baseline"/>
                <w:lang w:val="en-US" w:eastAsia="zh-CN"/>
              </w:rPr>
            </w:pPr>
            <w:r>
              <w:rPr>
                <w:rFonts w:hint="eastAsia"/>
                <w:b/>
                <w:bCs/>
                <w:sz w:val="24"/>
                <w:szCs w:val="24"/>
                <w:vertAlign w:val="baseline"/>
                <w:lang w:val="en-US" w:eastAsia="zh-CN"/>
              </w:rPr>
              <w:t>说明</w:t>
            </w:r>
          </w:p>
        </w:tc>
        <w:tc>
          <w:tcPr>
            <w:tcW w:w="2135" w:type="dxa"/>
          </w:tcPr>
          <w:p>
            <w:pPr>
              <w:jc w:val="center"/>
              <w:rPr>
                <w:rFonts w:hint="default"/>
                <w:b/>
                <w:bCs/>
                <w:sz w:val="24"/>
                <w:szCs w:val="24"/>
                <w:vertAlign w:val="baseline"/>
                <w:lang w:val="en-US" w:eastAsia="zh-CN"/>
              </w:rPr>
            </w:pPr>
            <w:r>
              <w:rPr>
                <w:rFonts w:hint="eastAsia"/>
                <w:b/>
                <w:bCs/>
                <w:sz w:val="24"/>
                <w:szCs w:val="24"/>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579" w:type="dxa"/>
          </w:tcPr>
          <w:p>
            <w:pPr>
              <w:jc w:val="both"/>
              <w:rPr>
                <w:rFonts w:hint="default"/>
                <w:sz w:val="24"/>
                <w:szCs w:val="24"/>
                <w:vertAlign w:val="baseline"/>
                <w:lang w:val="en-US" w:eastAsia="zh-CN"/>
              </w:rPr>
            </w:pPr>
            <w:r>
              <w:rPr>
                <w:rFonts w:hint="eastAsia"/>
                <w:sz w:val="24"/>
                <w:szCs w:val="24"/>
                <w:vertAlign w:val="baseline"/>
                <w:lang w:val="en-US" w:eastAsia="zh-CN"/>
              </w:rPr>
              <w:t>2020.2.27</w:t>
            </w:r>
          </w:p>
        </w:tc>
        <w:tc>
          <w:tcPr>
            <w:tcW w:w="1127" w:type="dxa"/>
          </w:tcPr>
          <w:p>
            <w:pPr>
              <w:rPr>
                <w:rFonts w:hint="default"/>
                <w:sz w:val="24"/>
                <w:szCs w:val="24"/>
                <w:vertAlign w:val="baseline"/>
                <w:lang w:val="en-US" w:eastAsia="zh-CN"/>
              </w:rPr>
            </w:pPr>
            <w:r>
              <w:rPr>
                <w:rFonts w:hint="eastAsia"/>
                <w:sz w:val="24"/>
                <w:szCs w:val="24"/>
                <w:vertAlign w:val="baseline"/>
                <w:lang w:val="en-US" w:eastAsia="zh-CN"/>
              </w:rPr>
              <w:t>Ver1.0</w:t>
            </w:r>
          </w:p>
        </w:tc>
        <w:tc>
          <w:tcPr>
            <w:tcW w:w="3697" w:type="dxa"/>
          </w:tcPr>
          <w:p>
            <w:pPr>
              <w:rPr>
                <w:rFonts w:hint="default"/>
                <w:sz w:val="24"/>
                <w:szCs w:val="24"/>
                <w:vertAlign w:val="baseline"/>
                <w:lang w:val="en-US" w:eastAsia="zh-CN"/>
              </w:rPr>
            </w:pPr>
            <w:r>
              <w:rPr>
                <w:rFonts w:hint="eastAsia"/>
                <w:sz w:val="24"/>
                <w:szCs w:val="24"/>
                <w:vertAlign w:val="baseline"/>
                <w:lang w:val="en-US" w:eastAsia="zh-CN"/>
              </w:rPr>
              <w:t>确定产品需求文档结构</w:t>
            </w:r>
          </w:p>
        </w:tc>
        <w:tc>
          <w:tcPr>
            <w:tcW w:w="2135" w:type="dxa"/>
          </w:tcPr>
          <w:p>
            <w:pPr>
              <w:rPr>
                <w:rFonts w:hint="default"/>
                <w:sz w:val="24"/>
                <w:szCs w:val="24"/>
                <w:vertAlign w:val="baseline"/>
                <w:lang w:val="en-US" w:eastAsia="zh-CN"/>
              </w:rPr>
            </w:pPr>
            <w:r>
              <w:rPr>
                <w:rFonts w:hint="eastAsia"/>
                <w:sz w:val="24"/>
                <w:szCs w:val="24"/>
                <w:vertAlign w:val="baseline"/>
                <w:lang w:val="en-US" w:eastAsia="zh-CN"/>
              </w:rPr>
              <w:t>所有成员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579" w:type="dxa"/>
          </w:tcPr>
          <w:p>
            <w:pPr>
              <w:jc w:val="center"/>
              <w:rPr>
                <w:rFonts w:hint="default"/>
                <w:sz w:val="24"/>
                <w:szCs w:val="24"/>
                <w:vertAlign w:val="baseline"/>
                <w:lang w:val="en-US" w:eastAsia="zh-CN"/>
              </w:rPr>
            </w:pPr>
            <w:r>
              <w:rPr>
                <w:rFonts w:hint="eastAsia"/>
                <w:sz w:val="24"/>
                <w:szCs w:val="24"/>
                <w:vertAlign w:val="baseline"/>
                <w:lang w:val="en-US" w:eastAsia="zh-CN"/>
              </w:rPr>
              <w:t>2020.3.5</w:t>
            </w:r>
          </w:p>
        </w:tc>
        <w:tc>
          <w:tcPr>
            <w:tcW w:w="1127" w:type="dxa"/>
          </w:tcPr>
          <w:p>
            <w:pPr>
              <w:rPr>
                <w:rFonts w:hint="default"/>
                <w:sz w:val="24"/>
                <w:szCs w:val="24"/>
                <w:vertAlign w:val="baseline"/>
                <w:lang w:val="en-US" w:eastAsia="zh-CN"/>
              </w:rPr>
            </w:pPr>
            <w:r>
              <w:rPr>
                <w:rFonts w:hint="eastAsia"/>
                <w:sz w:val="24"/>
                <w:szCs w:val="24"/>
                <w:vertAlign w:val="baseline"/>
                <w:lang w:val="en-US" w:eastAsia="zh-CN"/>
              </w:rPr>
              <w:t>Ver1.1</w:t>
            </w:r>
          </w:p>
        </w:tc>
        <w:tc>
          <w:tcPr>
            <w:tcW w:w="3697" w:type="dxa"/>
          </w:tcPr>
          <w:p>
            <w:pPr>
              <w:rPr>
                <w:rFonts w:hint="default"/>
                <w:sz w:val="24"/>
                <w:szCs w:val="24"/>
                <w:vertAlign w:val="baseline"/>
                <w:lang w:val="en-US" w:eastAsia="zh-CN"/>
              </w:rPr>
            </w:pPr>
            <w:r>
              <w:rPr>
                <w:rFonts w:hint="eastAsia"/>
                <w:sz w:val="24"/>
                <w:szCs w:val="24"/>
                <w:vertAlign w:val="baseline"/>
                <w:lang w:val="en-US" w:eastAsia="zh-CN"/>
              </w:rPr>
              <w:t>导出原型图片，完善产品需求文档</w:t>
            </w:r>
          </w:p>
        </w:tc>
        <w:tc>
          <w:tcPr>
            <w:tcW w:w="2135" w:type="dxa"/>
          </w:tcPr>
          <w:p>
            <w:pPr>
              <w:rPr>
                <w:rFonts w:hint="default"/>
                <w:sz w:val="24"/>
                <w:szCs w:val="24"/>
                <w:vertAlign w:val="baseline"/>
                <w:lang w:val="en-US" w:eastAsia="zh-CN"/>
              </w:rPr>
            </w:pPr>
            <w:r>
              <w:rPr>
                <w:rFonts w:hint="eastAsia"/>
                <w:sz w:val="24"/>
                <w:szCs w:val="24"/>
                <w:vertAlign w:val="baseline"/>
                <w:lang w:val="en-US" w:eastAsia="zh-CN"/>
              </w:rPr>
              <w:t>陈非易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579" w:type="dxa"/>
          </w:tcPr>
          <w:p>
            <w:pPr>
              <w:rPr>
                <w:rFonts w:hint="eastAsia"/>
                <w:sz w:val="24"/>
                <w:szCs w:val="24"/>
                <w:vertAlign w:val="baseline"/>
                <w:lang w:val="en-US" w:eastAsia="zh-CN"/>
              </w:rPr>
            </w:pPr>
          </w:p>
        </w:tc>
        <w:tc>
          <w:tcPr>
            <w:tcW w:w="1127" w:type="dxa"/>
          </w:tcPr>
          <w:p>
            <w:pPr>
              <w:rPr>
                <w:rFonts w:hint="eastAsia"/>
                <w:sz w:val="24"/>
                <w:szCs w:val="24"/>
                <w:vertAlign w:val="baseline"/>
                <w:lang w:val="en-US" w:eastAsia="zh-CN"/>
              </w:rPr>
            </w:pPr>
          </w:p>
        </w:tc>
        <w:tc>
          <w:tcPr>
            <w:tcW w:w="3697" w:type="dxa"/>
          </w:tcPr>
          <w:p>
            <w:pPr>
              <w:rPr>
                <w:rFonts w:hint="eastAsia"/>
                <w:sz w:val="24"/>
                <w:szCs w:val="24"/>
                <w:vertAlign w:val="baseline"/>
                <w:lang w:val="en-US" w:eastAsia="zh-CN"/>
              </w:rPr>
            </w:pPr>
          </w:p>
        </w:tc>
        <w:tc>
          <w:tcPr>
            <w:tcW w:w="2135" w:type="dxa"/>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1579" w:type="dxa"/>
          </w:tcPr>
          <w:p>
            <w:pPr>
              <w:rPr>
                <w:rFonts w:hint="eastAsia"/>
                <w:sz w:val="24"/>
                <w:szCs w:val="24"/>
                <w:vertAlign w:val="baseline"/>
                <w:lang w:val="en-US" w:eastAsia="zh-CN"/>
              </w:rPr>
            </w:pPr>
          </w:p>
        </w:tc>
        <w:tc>
          <w:tcPr>
            <w:tcW w:w="1127" w:type="dxa"/>
          </w:tcPr>
          <w:p>
            <w:pPr>
              <w:rPr>
                <w:rFonts w:hint="eastAsia"/>
                <w:sz w:val="24"/>
                <w:szCs w:val="24"/>
                <w:vertAlign w:val="baseline"/>
                <w:lang w:val="en-US" w:eastAsia="zh-CN"/>
              </w:rPr>
            </w:pPr>
          </w:p>
        </w:tc>
        <w:tc>
          <w:tcPr>
            <w:tcW w:w="3697" w:type="dxa"/>
          </w:tcPr>
          <w:p>
            <w:pPr>
              <w:rPr>
                <w:rFonts w:hint="eastAsia"/>
                <w:sz w:val="24"/>
                <w:szCs w:val="24"/>
                <w:vertAlign w:val="baseline"/>
                <w:lang w:val="en-US" w:eastAsia="zh-CN"/>
              </w:rPr>
            </w:pPr>
          </w:p>
        </w:tc>
        <w:tc>
          <w:tcPr>
            <w:tcW w:w="2135" w:type="dxa"/>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579" w:type="dxa"/>
          </w:tcPr>
          <w:p>
            <w:pPr>
              <w:rPr>
                <w:rFonts w:hint="eastAsia"/>
                <w:sz w:val="24"/>
                <w:szCs w:val="24"/>
                <w:vertAlign w:val="baseline"/>
                <w:lang w:val="en-US" w:eastAsia="zh-CN"/>
              </w:rPr>
            </w:pPr>
          </w:p>
        </w:tc>
        <w:tc>
          <w:tcPr>
            <w:tcW w:w="1127" w:type="dxa"/>
          </w:tcPr>
          <w:p>
            <w:pPr>
              <w:rPr>
                <w:rFonts w:hint="eastAsia"/>
                <w:sz w:val="24"/>
                <w:szCs w:val="24"/>
                <w:vertAlign w:val="baseline"/>
                <w:lang w:val="en-US" w:eastAsia="zh-CN"/>
              </w:rPr>
            </w:pPr>
          </w:p>
        </w:tc>
        <w:tc>
          <w:tcPr>
            <w:tcW w:w="3697" w:type="dxa"/>
          </w:tcPr>
          <w:p>
            <w:pPr>
              <w:rPr>
                <w:rFonts w:hint="eastAsia"/>
                <w:sz w:val="24"/>
                <w:szCs w:val="24"/>
                <w:vertAlign w:val="baseline"/>
                <w:lang w:val="en-US" w:eastAsia="zh-CN"/>
              </w:rPr>
            </w:pPr>
          </w:p>
        </w:tc>
        <w:tc>
          <w:tcPr>
            <w:tcW w:w="2135" w:type="dxa"/>
          </w:tcPr>
          <w:p>
            <w:pPr>
              <w:rPr>
                <w:rFonts w:hint="eastAsia"/>
                <w:sz w:val="24"/>
                <w:szCs w:val="24"/>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sectPr>
          <w:footerReference r:id="rId3" w:type="default"/>
          <w:pgSz w:w="11906" w:h="16838"/>
          <w:pgMar w:top="1440" w:right="1800" w:bottom="1440" w:left="1800" w:header="851" w:footer="992" w:gutter="0"/>
          <w:pgNumType w:start="1"/>
          <w:cols w:space="425" w:num="1"/>
          <w:docGrid w:type="lines" w:linePitch="312" w:charSpace="0"/>
        </w:sectPr>
      </w:pPr>
    </w:p>
    <w:sdt>
      <w:sdtPr>
        <w:rPr>
          <w:rFonts w:ascii="宋体" w:hAnsi="宋体" w:eastAsia="宋体" w:cstheme="minorBidi"/>
          <w:kern w:val="2"/>
          <w:sz w:val="21"/>
          <w:szCs w:val="24"/>
          <w:lang w:val="en-US" w:eastAsia="zh-CN" w:bidi="ar-SA"/>
        </w:rPr>
        <w:id w:val="147453866"/>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rPr>
              <w:rFonts w:hint="eastAsia" w:asciiTheme="minorHAnsi" w:hAnsiTheme="minorHAnsi" w:eastAsiaTheme="minorEastAsia" w:cstheme="minorBidi"/>
              <w:kern w:val="2"/>
              <w:sz w:val="21"/>
              <w:szCs w:val="24"/>
              <w:lang w:val="en-US" w:eastAsia="zh-CN" w:bidi="ar-SA"/>
            </w:rPr>
            <w:fldChar w:fldCharType="begin"/>
          </w:r>
          <w:r>
            <w:rPr>
              <w:rFonts w:hint="eastAsia" w:asciiTheme="minorHAnsi" w:hAnsiTheme="minorHAnsi" w:eastAsiaTheme="minorEastAsia" w:cstheme="minorBidi"/>
              <w:kern w:val="2"/>
              <w:sz w:val="21"/>
              <w:szCs w:val="24"/>
              <w:lang w:val="en-US" w:eastAsia="zh-CN" w:bidi="ar-SA"/>
            </w:rPr>
            <w:instrText xml:space="preserve">TOC \o "1-3" \h \u </w:instrText>
          </w:r>
          <w:r>
            <w:rPr>
              <w:rFonts w:hint="eastAsia" w:asciiTheme="minorHAnsi" w:hAnsiTheme="minorHAnsi" w:eastAsiaTheme="minorEastAsia" w:cstheme="minorBidi"/>
              <w:kern w:val="2"/>
              <w:sz w:val="21"/>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_Toc9602 </w:instrText>
          </w:r>
          <w:r>
            <w:rPr>
              <w:rFonts w:hint="eastAsia" w:asciiTheme="minorHAnsi" w:hAnsiTheme="minorHAnsi" w:eastAsiaTheme="minorEastAsia" w:cstheme="minorBidi"/>
              <w:kern w:val="2"/>
              <w:szCs w:val="24"/>
              <w:lang w:val="en-US" w:eastAsia="zh-CN" w:bidi="ar-SA"/>
            </w:rPr>
            <w:fldChar w:fldCharType="separate"/>
          </w:r>
          <w:r>
            <w:rPr>
              <w:rFonts w:hint="eastAsia" w:ascii="黑体" w:hAnsi="黑体" w:eastAsia="黑体" w:cs="黑体"/>
              <w:lang w:val="en-US" w:eastAsia="zh-CN"/>
            </w:rPr>
            <w:t>1. 引言</w:t>
          </w:r>
          <w:r>
            <w:tab/>
          </w:r>
          <w:r>
            <w:fldChar w:fldCharType="begin"/>
          </w:r>
          <w:r>
            <w:instrText xml:space="preserve"> PAGEREF _Toc9602 </w:instrText>
          </w:r>
          <w:r>
            <w:fldChar w:fldCharType="separate"/>
          </w:r>
          <w:r>
            <w:t>1</w:t>
          </w:r>
          <w: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_Toc3848 </w:instrText>
          </w:r>
          <w:r>
            <w:rPr>
              <w:rFonts w:hint="eastAsia" w:asciiTheme="minorHAnsi" w:hAnsiTheme="minorHAnsi" w:eastAsiaTheme="minorEastAsia" w:cstheme="minorBidi"/>
              <w:kern w:val="2"/>
              <w:szCs w:val="24"/>
              <w:lang w:val="en-US" w:eastAsia="zh-CN" w:bidi="ar-SA"/>
            </w:rPr>
            <w:fldChar w:fldCharType="separate"/>
          </w:r>
          <w:r>
            <w:rPr>
              <w:rFonts w:hint="default" w:ascii="Arial" w:hAnsi="Arial" w:cs="Arial"/>
              <w:lang w:val="en-US" w:eastAsia="zh-CN"/>
            </w:rPr>
            <w:t xml:space="preserve">1.1 </w:t>
          </w:r>
          <w:r>
            <w:rPr>
              <w:rFonts w:hint="eastAsia" w:ascii="黑体" w:hAnsi="黑体" w:eastAsia="黑体" w:cs="黑体"/>
              <w:lang w:val="en-US" w:eastAsia="zh-CN"/>
            </w:rPr>
            <w:t>目的</w:t>
          </w:r>
          <w:r>
            <w:tab/>
          </w:r>
          <w:r>
            <w:fldChar w:fldCharType="begin"/>
          </w:r>
          <w:r>
            <w:instrText xml:space="preserve"> PAGEREF _Toc3848 </w:instrText>
          </w:r>
          <w:r>
            <w:fldChar w:fldCharType="separate"/>
          </w:r>
          <w:r>
            <w:t>1</w:t>
          </w:r>
          <w: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_Toc11639 </w:instrText>
          </w:r>
          <w:r>
            <w:rPr>
              <w:rFonts w:hint="eastAsia" w:asciiTheme="minorHAnsi" w:hAnsiTheme="minorHAnsi" w:eastAsiaTheme="minorEastAsia" w:cstheme="minorBidi"/>
              <w:kern w:val="2"/>
              <w:szCs w:val="24"/>
              <w:lang w:val="en-US" w:eastAsia="zh-CN" w:bidi="ar-SA"/>
            </w:rPr>
            <w:fldChar w:fldCharType="separate"/>
          </w:r>
          <w:r>
            <w:rPr>
              <w:rFonts w:hint="default" w:ascii="Arial" w:hAnsi="Arial" w:eastAsia="黑体" w:cs="Arial"/>
              <w:lang w:val="en-US" w:eastAsia="zh-CN"/>
            </w:rPr>
            <w:t>1.2</w:t>
          </w:r>
          <w:r>
            <w:rPr>
              <w:rFonts w:hint="eastAsia" w:ascii="黑体" w:hAnsi="黑体" w:eastAsia="黑体" w:cs="黑体"/>
              <w:lang w:val="en-US" w:eastAsia="zh-CN"/>
            </w:rPr>
            <w:t xml:space="preserve"> 背景</w:t>
          </w:r>
          <w:r>
            <w:tab/>
          </w:r>
          <w:r>
            <w:fldChar w:fldCharType="begin"/>
          </w:r>
          <w:r>
            <w:instrText xml:space="preserve"> PAGEREF _Toc11639 </w:instrText>
          </w:r>
          <w:r>
            <w:fldChar w:fldCharType="separate"/>
          </w:r>
          <w:r>
            <w:t>1</w:t>
          </w:r>
          <w: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_Toc661 </w:instrText>
          </w:r>
          <w:r>
            <w:rPr>
              <w:rFonts w:hint="eastAsia" w:asciiTheme="minorHAnsi" w:hAnsiTheme="minorHAnsi" w:eastAsiaTheme="minorEastAsia" w:cstheme="minorBidi"/>
              <w:kern w:val="2"/>
              <w:szCs w:val="24"/>
              <w:lang w:val="en-US" w:eastAsia="zh-CN" w:bidi="ar-SA"/>
            </w:rPr>
            <w:fldChar w:fldCharType="separate"/>
          </w:r>
          <w:r>
            <w:rPr>
              <w:rFonts w:hint="default" w:ascii="Arial" w:hAnsi="Arial" w:eastAsia="黑体" w:cs="Arial"/>
              <w:bCs w:val="0"/>
              <w:lang w:bidi="ar"/>
            </w:rPr>
            <w:t>1.</w:t>
          </w:r>
          <w:r>
            <w:rPr>
              <w:rFonts w:hint="default" w:ascii="Arial" w:hAnsi="Arial" w:eastAsia="黑体" w:cs="Arial"/>
              <w:bCs w:val="0"/>
              <w:lang w:val="en-US" w:eastAsia="zh-CN" w:bidi="ar"/>
            </w:rPr>
            <w:t>3</w:t>
          </w:r>
          <w:r>
            <w:rPr>
              <w:rFonts w:hint="eastAsia" w:ascii="黑体" w:hAnsi="黑体" w:eastAsia="黑体" w:cs="黑体"/>
              <w:bCs w:val="0"/>
              <w:lang w:val="en-US" w:eastAsia="zh-CN" w:bidi="ar"/>
            </w:rPr>
            <w:t xml:space="preserve"> </w:t>
          </w:r>
          <w:r>
            <w:rPr>
              <w:rFonts w:hint="eastAsia" w:ascii="黑体" w:hAnsi="黑体" w:eastAsia="黑体" w:cs="黑体"/>
              <w:bCs w:val="0"/>
              <w:lang w:bidi="ar"/>
            </w:rPr>
            <w:t>参考资料</w:t>
          </w:r>
          <w:r>
            <w:tab/>
          </w:r>
          <w:r>
            <w:fldChar w:fldCharType="begin"/>
          </w:r>
          <w:r>
            <w:instrText xml:space="preserve"> PAGEREF _Toc661 </w:instrText>
          </w:r>
          <w:r>
            <w:fldChar w:fldCharType="separate"/>
          </w:r>
          <w:r>
            <w:t>1</w:t>
          </w:r>
          <w:r>
            <w:fldChar w:fldCharType="end"/>
          </w:r>
          <w:r>
            <w:rPr>
              <w:rFonts w:hint="eastAsia" w:asciiTheme="minorHAnsi" w:hAnsiTheme="minorHAnsi" w:eastAsiaTheme="minorEastAsia" w:cstheme="minorBidi"/>
              <w:kern w:val="2"/>
              <w:szCs w:val="24"/>
              <w:lang w:val="en-US" w:eastAsia="zh-CN" w:bidi="ar-SA"/>
            </w:rPr>
            <w:fldChar w:fldCharType="end"/>
          </w:r>
        </w:p>
        <w:p>
          <w:pPr>
            <w:pStyle w:val="14"/>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_Toc28073 </w:instrText>
          </w:r>
          <w:r>
            <w:rPr>
              <w:rFonts w:hint="eastAsia" w:asciiTheme="minorHAnsi" w:hAnsiTheme="minorHAnsi" w:eastAsiaTheme="minorEastAsia" w:cstheme="minorBidi"/>
              <w:kern w:val="2"/>
              <w:szCs w:val="24"/>
              <w:lang w:val="en-US" w:eastAsia="zh-CN" w:bidi="ar-SA"/>
            </w:rPr>
            <w:fldChar w:fldCharType="separate"/>
          </w:r>
          <w:r>
            <w:rPr>
              <w:rFonts w:hint="eastAsia" w:ascii="黑体" w:hAnsi="黑体" w:eastAsia="黑体" w:cs="黑体"/>
              <w:lang w:val="en-US" w:eastAsia="zh-CN"/>
            </w:rPr>
            <w:t>2. 项目概述</w:t>
          </w:r>
          <w:r>
            <w:tab/>
          </w:r>
          <w:r>
            <w:fldChar w:fldCharType="begin"/>
          </w:r>
          <w:r>
            <w:instrText xml:space="preserve"> PAGEREF _Toc28073 </w:instrText>
          </w:r>
          <w:r>
            <w:fldChar w:fldCharType="separate"/>
          </w:r>
          <w:r>
            <w:t>1</w:t>
          </w:r>
          <w: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_Toc14868 </w:instrText>
          </w:r>
          <w:r>
            <w:rPr>
              <w:rFonts w:hint="eastAsia" w:asciiTheme="minorHAnsi" w:hAnsiTheme="minorHAnsi" w:eastAsiaTheme="minorEastAsia" w:cstheme="minorBidi"/>
              <w:kern w:val="2"/>
              <w:szCs w:val="24"/>
              <w:lang w:val="en-US" w:eastAsia="zh-CN" w:bidi="ar-SA"/>
            </w:rPr>
            <w:fldChar w:fldCharType="separate"/>
          </w:r>
          <w:r>
            <w:rPr>
              <w:rFonts w:hint="default" w:ascii="Arial" w:hAnsi="Arial" w:cs="Arial"/>
            </w:rPr>
            <w:t>2.1</w:t>
          </w:r>
          <w:r>
            <w:rPr>
              <w:rFonts w:hint="eastAsia" w:ascii="黑体" w:hAnsi="黑体" w:cs="黑体"/>
            </w:rPr>
            <w:t xml:space="preserve"> 产品描述</w:t>
          </w:r>
          <w:r>
            <w:tab/>
          </w:r>
          <w:r>
            <w:fldChar w:fldCharType="begin"/>
          </w:r>
          <w:r>
            <w:instrText xml:space="preserve"> PAGEREF _Toc14868 </w:instrText>
          </w:r>
          <w:r>
            <w:fldChar w:fldCharType="separate"/>
          </w:r>
          <w:r>
            <w:t>1</w:t>
          </w:r>
          <w: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_Toc1301 </w:instrText>
          </w:r>
          <w:r>
            <w:rPr>
              <w:rFonts w:hint="eastAsia" w:asciiTheme="minorHAnsi" w:hAnsiTheme="minorHAnsi" w:eastAsiaTheme="minorEastAsia" w:cstheme="minorBidi"/>
              <w:kern w:val="2"/>
              <w:szCs w:val="24"/>
              <w:lang w:val="en-US" w:eastAsia="zh-CN" w:bidi="ar-SA"/>
            </w:rPr>
            <w:fldChar w:fldCharType="separate"/>
          </w:r>
          <w:r>
            <w:rPr>
              <w:rFonts w:hint="default" w:ascii="Arial" w:hAnsi="Arial" w:cs="Arial"/>
              <w:lang w:val="en-US" w:eastAsia="zh-CN"/>
            </w:rPr>
            <w:t>2.2</w:t>
          </w:r>
          <w:r>
            <w:rPr>
              <w:rFonts w:hint="eastAsia" w:ascii="黑体" w:hAnsi="黑体" w:cs="黑体"/>
              <w:lang w:val="en-US" w:eastAsia="zh-CN"/>
            </w:rPr>
            <w:t xml:space="preserve"> </w:t>
          </w:r>
          <w:r>
            <w:rPr>
              <w:rFonts w:hint="eastAsia" w:ascii="黑体" w:hAnsi="黑体" w:eastAsia="黑体" w:cs="黑体"/>
              <w:lang w:val="en-US" w:eastAsia="zh-CN"/>
            </w:rPr>
            <w:t>产品功能</w:t>
          </w:r>
          <w:r>
            <w:tab/>
          </w:r>
          <w:r>
            <w:fldChar w:fldCharType="begin"/>
          </w:r>
          <w:r>
            <w:instrText xml:space="preserve"> PAGEREF _Toc1301 </w:instrText>
          </w:r>
          <w:r>
            <w:fldChar w:fldCharType="separate"/>
          </w:r>
          <w:r>
            <w:t>2</w:t>
          </w:r>
          <w:r>
            <w:fldChar w:fldCharType="end"/>
          </w:r>
          <w:r>
            <w:rPr>
              <w:rFonts w:hint="eastAsia" w:asciiTheme="minorHAnsi" w:hAnsiTheme="minorHAnsi" w:eastAsiaTheme="minorEastAsia" w:cstheme="minorBidi"/>
              <w:kern w:val="2"/>
              <w:szCs w:val="24"/>
              <w:lang w:val="en-US" w:eastAsia="zh-CN" w:bidi="ar-SA"/>
            </w:rPr>
            <w:fldChar w:fldCharType="end"/>
          </w:r>
        </w:p>
        <w:p>
          <w:pPr>
            <w:pStyle w:val="16"/>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_Toc18362 </w:instrText>
          </w:r>
          <w:r>
            <w:rPr>
              <w:rFonts w:hint="eastAsia" w:asciiTheme="minorHAnsi" w:hAnsiTheme="minorHAnsi" w:eastAsiaTheme="minorEastAsia" w:cstheme="minorBidi"/>
              <w:kern w:val="2"/>
              <w:szCs w:val="24"/>
              <w:lang w:val="en-US" w:eastAsia="zh-CN" w:bidi="ar-SA"/>
            </w:rPr>
            <w:fldChar w:fldCharType="separate"/>
          </w:r>
          <w:r>
            <w:rPr>
              <w:rFonts w:hint="default" w:ascii="Arial" w:hAnsi="Arial" w:eastAsia="黑体" w:cs="Arial"/>
              <w:lang w:val="en-US" w:eastAsia="zh-CN"/>
            </w:rPr>
            <w:t>2.2.1</w:t>
          </w:r>
          <w:r>
            <w:rPr>
              <w:rFonts w:hint="eastAsia" w:ascii="黑体" w:hAnsi="黑体" w:eastAsia="黑体" w:cs="黑体"/>
              <w:lang w:val="en-US" w:eastAsia="zh-CN"/>
            </w:rPr>
            <w:t xml:space="preserve"> 产品功能结构图</w:t>
          </w:r>
          <w:r>
            <w:tab/>
          </w:r>
          <w:r>
            <w:fldChar w:fldCharType="begin"/>
          </w:r>
          <w:r>
            <w:instrText xml:space="preserve"> PAGEREF _Toc18362 </w:instrText>
          </w:r>
          <w:r>
            <w:fldChar w:fldCharType="separate"/>
          </w:r>
          <w:r>
            <w:t>2</w:t>
          </w:r>
          <w:r>
            <w:fldChar w:fldCharType="end"/>
          </w:r>
          <w:r>
            <w:rPr>
              <w:rFonts w:hint="eastAsia" w:asciiTheme="minorHAnsi" w:hAnsiTheme="minorHAnsi" w:eastAsiaTheme="minorEastAsia" w:cstheme="minorBidi"/>
              <w:kern w:val="2"/>
              <w:szCs w:val="24"/>
              <w:lang w:val="en-US" w:eastAsia="zh-CN" w:bidi="ar-SA"/>
            </w:rPr>
            <w:fldChar w:fldCharType="end"/>
          </w:r>
        </w:p>
        <w:p>
          <w:pPr>
            <w:pStyle w:val="16"/>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_Toc14207 </w:instrText>
          </w:r>
          <w:r>
            <w:rPr>
              <w:rFonts w:hint="eastAsia" w:asciiTheme="minorHAnsi" w:hAnsiTheme="minorHAnsi" w:eastAsiaTheme="minorEastAsia" w:cstheme="minorBidi"/>
              <w:kern w:val="2"/>
              <w:szCs w:val="24"/>
              <w:lang w:val="en-US" w:eastAsia="zh-CN" w:bidi="ar-SA"/>
            </w:rPr>
            <w:fldChar w:fldCharType="separate"/>
          </w:r>
          <w:r>
            <w:rPr>
              <w:rFonts w:hint="default" w:ascii="Arial" w:hAnsi="Arial" w:eastAsia="黑体" w:cs="Arial"/>
              <w:lang w:val="en-US" w:eastAsia="zh-CN"/>
            </w:rPr>
            <w:t>2.2.2</w:t>
          </w:r>
          <w:r>
            <w:rPr>
              <w:rFonts w:hint="eastAsia" w:ascii="黑体" w:hAnsi="黑体" w:eastAsia="黑体" w:cs="黑体"/>
              <w:lang w:val="en-US" w:eastAsia="zh-CN"/>
            </w:rPr>
            <w:t xml:space="preserve"> 产品信息结构图</w:t>
          </w:r>
          <w:r>
            <w:tab/>
          </w:r>
          <w:r>
            <w:fldChar w:fldCharType="begin"/>
          </w:r>
          <w:r>
            <w:instrText xml:space="preserve"> PAGEREF _Toc14207 </w:instrText>
          </w:r>
          <w:r>
            <w:fldChar w:fldCharType="separate"/>
          </w:r>
          <w:r>
            <w:t>3</w:t>
          </w:r>
          <w: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_Toc6402 </w:instrText>
          </w:r>
          <w:r>
            <w:rPr>
              <w:rFonts w:hint="eastAsia" w:asciiTheme="minorHAnsi" w:hAnsiTheme="minorHAnsi" w:eastAsiaTheme="minorEastAsia" w:cstheme="minorBidi"/>
              <w:kern w:val="2"/>
              <w:szCs w:val="24"/>
              <w:lang w:val="en-US" w:eastAsia="zh-CN" w:bidi="ar-SA"/>
            </w:rPr>
            <w:fldChar w:fldCharType="separate"/>
          </w:r>
          <w:r>
            <w:rPr>
              <w:rFonts w:hint="eastAsia"/>
            </w:rPr>
            <w:t>2.3</w:t>
          </w:r>
          <w:r>
            <w:t xml:space="preserve"> </w:t>
          </w:r>
          <w:r>
            <w:rPr>
              <w:rFonts w:hint="eastAsia"/>
            </w:rPr>
            <w:t>用户特点</w:t>
          </w:r>
          <w:r>
            <w:tab/>
          </w:r>
          <w:r>
            <w:fldChar w:fldCharType="begin"/>
          </w:r>
          <w:r>
            <w:instrText xml:space="preserve"> PAGEREF _Toc6402 </w:instrText>
          </w:r>
          <w:r>
            <w:fldChar w:fldCharType="separate"/>
          </w:r>
          <w:r>
            <w:t>3</w:t>
          </w:r>
          <w: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_Toc6712 </w:instrText>
          </w:r>
          <w:r>
            <w:rPr>
              <w:rFonts w:hint="eastAsia" w:asciiTheme="minorHAnsi" w:hAnsiTheme="minorHAnsi" w:eastAsiaTheme="minorEastAsia" w:cstheme="minorBidi"/>
              <w:kern w:val="2"/>
              <w:szCs w:val="24"/>
              <w:lang w:val="en-US" w:eastAsia="zh-CN" w:bidi="ar-SA"/>
            </w:rPr>
            <w:fldChar w:fldCharType="separate"/>
          </w:r>
          <w:r>
            <w:rPr>
              <w:rFonts w:hint="eastAsia"/>
            </w:rPr>
            <w:t>2.4</w:t>
          </w:r>
          <w:r>
            <w:t xml:space="preserve"> </w:t>
          </w:r>
          <w:r>
            <w:rPr>
              <w:rFonts w:hint="eastAsia"/>
            </w:rPr>
            <w:t>一般约束</w:t>
          </w:r>
          <w:r>
            <w:tab/>
          </w:r>
          <w:r>
            <w:fldChar w:fldCharType="begin"/>
          </w:r>
          <w:r>
            <w:instrText xml:space="preserve"> PAGEREF _Toc6712 </w:instrText>
          </w:r>
          <w:r>
            <w:fldChar w:fldCharType="separate"/>
          </w:r>
          <w:r>
            <w:t>3</w:t>
          </w:r>
          <w: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_Toc15559 </w:instrText>
          </w:r>
          <w:r>
            <w:rPr>
              <w:rFonts w:hint="eastAsia" w:asciiTheme="minorHAnsi" w:hAnsiTheme="minorHAnsi" w:eastAsiaTheme="minorEastAsia" w:cstheme="minorBidi"/>
              <w:kern w:val="2"/>
              <w:szCs w:val="24"/>
              <w:lang w:val="en-US" w:eastAsia="zh-CN" w:bidi="ar-SA"/>
            </w:rPr>
            <w:fldChar w:fldCharType="separate"/>
          </w:r>
          <w:r>
            <w:rPr>
              <w:rFonts w:hint="eastAsia"/>
            </w:rPr>
            <w:t>2.5</w:t>
          </w:r>
          <w:r>
            <w:t xml:space="preserve"> </w:t>
          </w:r>
          <w:r>
            <w:rPr>
              <w:rFonts w:hint="eastAsia"/>
            </w:rPr>
            <w:t>假设与依据</w:t>
          </w:r>
          <w:r>
            <w:tab/>
          </w:r>
          <w:r>
            <w:fldChar w:fldCharType="begin"/>
          </w:r>
          <w:r>
            <w:instrText xml:space="preserve"> PAGEREF _Toc15559 </w:instrText>
          </w:r>
          <w:r>
            <w:fldChar w:fldCharType="separate"/>
          </w:r>
          <w:r>
            <w:t>4</w:t>
          </w:r>
          <w:r>
            <w:fldChar w:fldCharType="end"/>
          </w:r>
          <w:r>
            <w:rPr>
              <w:rFonts w:hint="eastAsia" w:asciiTheme="minorHAnsi" w:hAnsiTheme="minorHAnsi" w:eastAsiaTheme="minorEastAsia" w:cstheme="minorBidi"/>
              <w:kern w:val="2"/>
              <w:szCs w:val="24"/>
              <w:lang w:val="en-US" w:eastAsia="zh-CN" w:bidi="ar-SA"/>
            </w:rPr>
            <w:fldChar w:fldCharType="end"/>
          </w:r>
        </w:p>
        <w:p>
          <w:pPr>
            <w:pStyle w:val="14"/>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_Toc23603 </w:instrText>
          </w:r>
          <w:r>
            <w:rPr>
              <w:rFonts w:hint="eastAsia" w:asciiTheme="minorHAnsi" w:hAnsiTheme="minorHAnsi" w:eastAsiaTheme="minorEastAsia" w:cstheme="minorBidi"/>
              <w:kern w:val="2"/>
              <w:szCs w:val="24"/>
              <w:lang w:val="en-US" w:eastAsia="zh-CN" w:bidi="ar-SA"/>
            </w:rPr>
            <w:fldChar w:fldCharType="separate"/>
          </w:r>
          <w:r>
            <w:rPr>
              <w:rFonts w:hint="eastAsia" w:ascii="黑体" w:hAnsi="黑体" w:eastAsia="黑体" w:cs="黑体"/>
              <w:lang w:val="en-US" w:eastAsia="zh-CN"/>
            </w:rPr>
            <w:t>3. 具体需求</w:t>
          </w:r>
          <w:r>
            <w:tab/>
          </w:r>
          <w:r>
            <w:fldChar w:fldCharType="begin"/>
          </w:r>
          <w:r>
            <w:instrText xml:space="preserve"> PAGEREF _Toc23603 </w:instrText>
          </w:r>
          <w:r>
            <w:fldChar w:fldCharType="separate"/>
          </w:r>
          <w:r>
            <w:t>4</w:t>
          </w:r>
          <w: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_Toc15254 </w:instrText>
          </w:r>
          <w:r>
            <w:rPr>
              <w:rFonts w:hint="eastAsia" w:asciiTheme="minorHAnsi" w:hAnsiTheme="minorHAnsi" w:eastAsiaTheme="minorEastAsia" w:cstheme="minorBidi"/>
              <w:kern w:val="2"/>
              <w:szCs w:val="24"/>
              <w:lang w:val="en-US" w:eastAsia="zh-CN" w:bidi="ar-SA"/>
            </w:rPr>
            <w:fldChar w:fldCharType="separate"/>
          </w:r>
          <w:r>
            <w:rPr>
              <w:rFonts w:hint="eastAsia" w:ascii="黑体" w:hAnsi="黑体" w:cs="黑体"/>
              <w:lang w:val="en-US" w:eastAsia="zh-CN"/>
            </w:rPr>
            <w:t xml:space="preserve">3.1 </w:t>
          </w:r>
          <w:r>
            <w:rPr>
              <w:rFonts w:hint="eastAsia" w:ascii="黑体" w:hAnsi="黑体" w:eastAsia="黑体" w:cs="黑体"/>
              <w:lang w:val="en-US" w:eastAsia="zh-CN"/>
            </w:rPr>
            <w:t>功能需求</w:t>
          </w:r>
          <w:r>
            <w:tab/>
          </w:r>
          <w:r>
            <w:fldChar w:fldCharType="begin"/>
          </w:r>
          <w:r>
            <w:instrText xml:space="preserve"> PAGEREF _Toc15254 </w:instrText>
          </w:r>
          <w:r>
            <w:fldChar w:fldCharType="separate"/>
          </w:r>
          <w:r>
            <w:t>4</w:t>
          </w:r>
          <w:r>
            <w:fldChar w:fldCharType="end"/>
          </w:r>
          <w:r>
            <w:rPr>
              <w:rFonts w:hint="eastAsia" w:asciiTheme="minorHAnsi" w:hAnsiTheme="minorHAnsi" w:eastAsiaTheme="minorEastAsia" w:cstheme="minorBidi"/>
              <w:kern w:val="2"/>
              <w:szCs w:val="24"/>
              <w:lang w:val="en-US" w:eastAsia="zh-CN" w:bidi="ar-SA"/>
            </w:rPr>
            <w:fldChar w:fldCharType="end"/>
          </w:r>
        </w:p>
        <w:p>
          <w:pPr>
            <w:pStyle w:val="16"/>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_Toc11173 </w:instrText>
          </w:r>
          <w:r>
            <w:rPr>
              <w:rFonts w:hint="eastAsia" w:asciiTheme="minorHAnsi" w:hAnsiTheme="minorHAnsi" w:eastAsiaTheme="minorEastAsia" w:cstheme="minorBidi"/>
              <w:kern w:val="2"/>
              <w:szCs w:val="24"/>
              <w:lang w:val="en-US" w:eastAsia="zh-CN" w:bidi="ar-SA"/>
            </w:rPr>
            <w:fldChar w:fldCharType="separate"/>
          </w:r>
          <w:r>
            <w:rPr>
              <w:rFonts w:hint="eastAsia" w:ascii="黑体" w:hAnsi="黑体" w:eastAsia="黑体" w:cs="黑体"/>
              <w:lang w:val="en-US" w:eastAsia="zh-CN"/>
            </w:rPr>
            <w:t>3.1.1 注册及登录</w:t>
          </w:r>
          <w:r>
            <w:tab/>
          </w:r>
          <w:r>
            <w:fldChar w:fldCharType="begin"/>
          </w:r>
          <w:r>
            <w:instrText xml:space="preserve"> PAGEREF _Toc11173 </w:instrText>
          </w:r>
          <w:r>
            <w:fldChar w:fldCharType="separate"/>
          </w:r>
          <w:r>
            <w:t>4</w:t>
          </w:r>
          <w:r>
            <w:fldChar w:fldCharType="end"/>
          </w:r>
          <w:r>
            <w:rPr>
              <w:rFonts w:hint="eastAsia" w:asciiTheme="minorHAnsi" w:hAnsiTheme="minorHAnsi" w:eastAsiaTheme="minorEastAsia" w:cstheme="minorBidi"/>
              <w:kern w:val="2"/>
              <w:szCs w:val="24"/>
              <w:lang w:val="en-US" w:eastAsia="zh-CN" w:bidi="ar-SA"/>
            </w:rPr>
            <w:fldChar w:fldCharType="end"/>
          </w:r>
        </w:p>
        <w:p>
          <w:pPr>
            <w:pStyle w:val="16"/>
            <w:tabs>
              <w:tab w:val="right" w:leader="dot" w:pos="8306"/>
            </w:tabs>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_Toc6977 </w:instrText>
          </w:r>
          <w:r>
            <w:rPr>
              <w:rFonts w:hint="eastAsia" w:asciiTheme="minorHAnsi" w:hAnsiTheme="minorHAnsi" w:eastAsiaTheme="minorEastAsia" w:cstheme="minorBidi"/>
              <w:kern w:val="2"/>
              <w:szCs w:val="24"/>
              <w:lang w:val="en-US" w:eastAsia="zh-CN" w:bidi="ar-SA"/>
            </w:rPr>
            <w:fldChar w:fldCharType="separate"/>
          </w:r>
          <w:r>
            <w:rPr>
              <w:rFonts w:hint="eastAsia" w:ascii="黑体" w:hAnsi="黑体" w:eastAsia="黑体" w:cs="黑体"/>
              <w:lang w:val="en-US" w:eastAsia="zh-CN"/>
            </w:rPr>
            <w:t>3.1.2 首页</w:t>
          </w:r>
          <w:r>
            <w:tab/>
          </w:r>
          <w:r>
            <w:fldChar w:fldCharType="begin"/>
          </w:r>
          <w:r>
            <w:instrText xml:space="preserve"> PAGEREF _Toc6977 </w:instrText>
          </w:r>
          <w:r>
            <w:fldChar w:fldCharType="separate"/>
          </w:r>
          <w:r>
            <w:t>6</w:t>
          </w:r>
          <w:r>
            <w:fldChar w:fldCharType="end"/>
          </w:r>
          <w:r>
            <w:rPr>
              <w:rFonts w:hint="eastAsia" w:asciiTheme="minorHAnsi" w:hAnsiTheme="minorHAnsi" w:eastAsiaTheme="minorEastAsia" w:cstheme="minorBidi"/>
              <w:kern w:val="2"/>
              <w:szCs w:val="24"/>
              <w:lang w:val="en-US" w:eastAsia="zh-CN" w:bidi="ar-SA"/>
            </w:rPr>
            <w:fldChar w:fldCharType="end"/>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Cs w:val="24"/>
              <w:lang w:val="en-US" w:eastAsia="zh-CN" w:bidi="ar-SA"/>
            </w:rPr>
            <w:fldChar w:fldCharType="end"/>
          </w:r>
          <w:bookmarkStart w:id="21" w:name="_GoBack"/>
          <w:bookmarkEnd w:id="21"/>
        </w:p>
      </w:sdtContent>
    </w:sdt>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pStyle w:val="2"/>
        <w:numPr>
          <w:ilvl w:val="0"/>
          <w:numId w:val="1"/>
        </w:numPr>
        <w:bidi w:val="0"/>
        <w:rPr>
          <w:rFonts w:hint="eastAsia" w:ascii="黑体" w:hAnsi="黑体" w:eastAsia="黑体" w:cs="黑体"/>
          <w:lang w:val="en-US" w:eastAsia="zh-CN"/>
        </w:rPr>
        <w:sectPr>
          <w:footerReference r:id="rId4" w:type="default"/>
          <w:pgSz w:w="11906" w:h="16838"/>
          <w:pgMar w:top="1440" w:right="1800" w:bottom="1440" w:left="1800" w:header="851" w:footer="992" w:gutter="0"/>
          <w:cols w:space="425" w:num="1"/>
          <w:docGrid w:type="lines" w:linePitch="312" w:charSpace="0"/>
        </w:sectPr>
      </w:pPr>
    </w:p>
    <w:p>
      <w:pPr>
        <w:pStyle w:val="2"/>
        <w:numPr>
          <w:ilvl w:val="0"/>
          <w:numId w:val="1"/>
        </w:numPr>
        <w:bidi w:val="0"/>
        <w:rPr>
          <w:rFonts w:hint="eastAsia" w:ascii="黑体" w:hAnsi="黑体" w:eastAsia="黑体" w:cs="黑体"/>
          <w:lang w:val="en-US" w:eastAsia="zh-CN"/>
        </w:rPr>
      </w:pPr>
      <w:bookmarkStart w:id="0" w:name="_Toc9602"/>
      <w:r>
        <w:rPr>
          <w:rFonts w:hint="eastAsia" w:ascii="黑体" w:hAnsi="黑体" w:eastAsia="黑体" w:cs="黑体"/>
          <w:lang w:val="en-US" w:eastAsia="zh-CN"/>
        </w:rPr>
        <w:t>引言</w:t>
      </w:r>
      <w:bookmarkEnd w:id="0"/>
    </w:p>
    <w:p>
      <w:pPr>
        <w:pStyle w:val="3"/>
        <w:numPr>
          <w:ilvl w:val="0"/>
          <w:numId w:val="0"/>
        </w:numPr>
        <w:bidi w:val="0"/>
        <w:ind w:leftChars="0"/>
        <w:rPr>
          <w:rFonts w:hint="eastAsia" w:ascii="黑体" w:hAnsi="黑体" w:eastAsia="黑体" w:cs="黑体"/>
          <w:lang w:val="en-US" w:eastAsia="zh-CN"/>
        </w:rPr>
      </w:pPr>
      <w:bookmarkStart w:id="1" w:name="_Toc3848"/>
      <w:r>
        <w:rPr>
          <w:rFonts w:hint="default" w:ascii="Arial" w:hAnsi="Arial" w:cs="Arial"/>
          <w:lang w:val="en-US" w:eastAsia="zh-CN"/>
        </w:rPr>
        <w:t xml:space="preserve">1.1 </w:t>
      </w:r>
      <w:r>
        <w:rPr>
          <w:rFonts w:hint="eastAsia" w:ascii="黑体" w:hAnsi="黑体" w:eastAsia="黑体" w:cs="黑体"/>
          <w:lang w:val="en-US" w:eastAsia="zh-CN"/>
        </w:rPr>
        <w:t>目的</w:t>
      </w:r>
      <w:bookmarkEnd w:id="1"/>
    </w:p>
    <w:p>
      <w:pPr>
        <w:numPr>
          <w:ilvl w:val="0"/>
          <w:numId w:val="0"/>
        </w:numPr>
        <w:ind w:leftChars="0" w:firstLine="420" w:firstLineChars="0"/>
        <w:rPr>
          <w:rFonts w:hint="default"/>
          <w:sz w:val="24"/>
          <w:szCs w:val="24"/>
          <w:lang w:val="en-US" w:eastAsia="zh-CN"/>
        </w:rPr>
      </w:pPr>
      <w:r>
        <w:rPr>
          <w:rFonts w:hint="eastAsia"/>
          <w:sz w:val="24"/>
          <w:szCs w:val="24"/>
          <w:lang w:val="en-US" w:eastAsia="zh-CN"/>
        </w:rPr>
        <w:t>该文档首先给出项目的整体结构和功能结构，即整个系统的轮廓。同时对产品功能需求进行具体的描述，方便开发人员、测试人员及用户的理解和交流，为该软件的开发工作打下基础。</w:t>
      </w:r>
    </w:p>
    <w:p>
      <w:pPr>
        <w:pStyle w:val="3"/>
        <w:numPr>
          <w:ilvl w:val="0"/>
          <w:numId w:val="0"/>
        </w:numPr>
        <w:bidi w:val="0"/>
        <w:ind w:leftChars="0"/>
        <w:rPr>
          <w:rFonts w:hint="eastAsia" w:ascii="黑体" w:hAnsi="黑体" w:eastAsia="黑体" w:cs="黑体"/>
          <w:lang w:val="en-US" w:eastAsia="zh-CN"/>
        </w:rPr>
      </w:pPr>
      <w:bookmarkStart w:id="2" w:name="_Toc11639"/>
      <w:r>
        <w:rPr>
          <w:rFonts w:hint="default" w:ascii="Arial" w:hAnsi="Arial" w:eastAsia="黑体" w:cs="Arial"/>
          <w:lang w:val="en-US" w:eastAsia="zh-CN"/>
        </w:rPr>
        <w:t>1.2</w:t>
      </w:r>
      <w:r>
        <w:rPr>
          <w:rFonts w:hint="eastAsia" w:ascii="黑体" w:hAnsi="黑体" w:eastAsia="黑体" w:cs="黑体"/>
          <w:lang w:val="en-US" w:eastAsia="zh-CN"/>
        </w:rPr>
        <w:t xml:space="preserve"> 背景</w:t>
      </w:r>
      <w:bookmarkEnd w:id="2"/>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为了督促和管理学生,课堂考勤在高校教学管理中至关重要。课堂点名在高校中非常普遍,高校中常使用的考勤方式,主要是教师点名和学生签到,浪费课堂时间且效率低。考勤过程繁琐,耽误时间。考勤结果需要进行人工录入统计,麻烦且费时费力,很容易出现误差。这些都是我们当前需要解决的问题。 </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随着科技更新换代,各种签到方案竞相涌出。例如打卡考勤和指纹考勤,此两种考勤方式在某种程度起到了作用,但是由于教室众多,且学生多时造成拥挤,不能真正普及;此外,基于人脸识别的课堂签到系统,需要进行大量的图片识别、处理,而大量图像传输流量并不适用于数量巨大的实时签到。所以设计实现一个方便快捷、适合高校使用的签到系统亟待解决。因此，本次待开发的软件为课堂签到系统。</w:t>
      </w:r>
    </w:p>
    <w:p>
      <w:pPr>
        <w:pStyle w:val="3"/>
        <w:rPr>
          <w:rFonts w:hint="eastAsia" w:ascii="黑体" w:hAnsi="黑体" w:eastAsia="黑体" w:cs="黑体"/>
          <w:b/>
          <w:bCs w:val="0"/>
          <w:lang w:bidi="ar"/>
        </w:rPr>
      </w:pPr>
      <w:bookmarkStart w:id="3" w:name="_Toc34316253"/>
      <w:bookmarkStart w:id="4" w:name="_Toc661"/>
      <w:r>
        <w:rPr>
          <w:rFonts w:hint="default" w:ascii="Arial" w:hAnsi="Arial" w:eastAsia="黑体" w:cs="Arial"/>
          <w:b/>
          <w:bCs w:val="0"/>
          <w:lang w:bidi="ar"/>
        </w:rPr>
        <w:t>1.</w:t>
      </w:r>
      <w:r>
        <w:rPr>
          <w:rFonts w:hint="default" w:ascii="Arial" w:hAnsi="Arial" w:eastAsia="黑体" w:cs="Arial"/>
          <w:b/>
          <w:bCs w:val="0"/>
          <w:lang w:val="en-US" w:eastAsia="zh-CN" w:bidi="ar"/>
        </w:rPr>
        <w:t>3</w:t>
      </w:r>
      <w:r>
        <w:rPr>
          <w:rFonts w:hint="eastAsia" w:ascii="黑体" w:hAnsi="黑体" w:eastAsia="黑体" w:cs="黑体"/>
          <w:b/>
          <w:bCs w:val="0"/>
          <w:lang w:val="en-US" w:eastAsia="zh-CN" w:bidi="ar"/>
        </w:rPr>
        <w:t xml:space="preserve"> </w:t>
      </w:r>
      <w:r>
        <w:rPr>
          <w:rFonts w:hint="eastAsia" w:ascii="黑体" w:hAnsi="黑体" w:eastAsia="黑体" w:cs="黑体"/>
          <w:b/>
          <w:bCs w:val="0"/>
          <w:lang w:bidi="ar"/>
        </w:rPr>
        <w:t>参考资料</w:t>
      </w:r>
      <w:bookmarkEnd w:id="3"/>
      <w:bookmarkEnd w:id="4"/>
    </w:p>
    <w:p>
      <w:pPr>
        <w:widowControl/>
        <w:jc w:val="left"/>
        <w:rPr>
          <w:rFonts w:hint="eastAsia" w:ascii="黑体" w:hAnsi="黑体" w:eastAsia="黑体" w:cs="黑体"/>
        </w:rPr>
      </w:pPr>
      <w:r>
        <w:rPr>
          <w:rFonts w:hint="eastAsia" w:ascii="黑体" w:hAnsi="黑体" w:eastAsia="黑体" w:cs="黑体"/>
        </w:rPr>
        <w:t>[1]. GB-T8567-2006，《计算机软件文档编制规范》[S]</w:t>
      </w:r>
    </w:p>
    <w:p>
      <w:pPr>
        <w:widowControl/>
        <w:jc w:val="left"/>
        <w:rPr>
          <w:rFonts w:hint="eastAsia" w:ascii="黑体" w:hAnsi="黑体" w:eastAsia="黑体" w:cs="黑体"/>
        </w:rPr>
      </w:pPr>
      <w:r>
        <w:rPr>
          <w:rFonts w:hint="eastAsia" w:ascii="黑体" w:hAnsi="黑体" w:eastAsia="黑体" w:cs="黑体"/>
        </w:rPr>
        <w:t>[2].（美）Roger S.Pressman 著，郑人杰等译.软件工程[M].第七版.北京：机械工业出版社,2011.</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4"/>
          <w:szCs w:val="24"/>
          <w:lang w:val="en-US" w:eastAsia="zh-CN" w:bidi="ar"/>
        </w:rPr>
      </w:pPr>
    </w:p>
    <w:p>
      <w:pPr>
        <w:pStyle w:val="2"/>
        <w:numPr>
          <w:ilvl w:val="0"/>
          <w:numId w:val="1"/>
        </w:numPr>
        <w:bidi w:val="0"/>
        <w:rPr>
          <w:rFonts w:hint="eastAsia" w:ascii="黑体" w:hAnsi="黑体" w:eastAsia="黑体" w:cs="黑体"/>
          <w:lang w:val="en-US" w:eastAsia="zh-CN"/>
        </w:rPr>
      </w:pPr>
      <w:bookmarkStart w:id="5" w:name="_Toc28073"/>
      <w:r>
        <w:rPr>
          <w:rFonts w:hint="eastAsia" w:ascii="黑体" w:hAnsi="黑体" w:eastAsia="黑体" w:cs="黑体"/>
          <w:lang w:val="en-US" w:eastAsia="zh-CN"/>
        </w:rPr>
        <w:t>项目概述</w:t>
      </w:r>
      <w:bookmarkEnd w:id="5"/>
    </w:p>
    <w:p>
      <w:pPr>
        <w:pStyle w:val="3"/>
        <w:rPr>
          <w:rFonts w:ascii="黑体" w:hAnsi="黑体" w:cs="黑体"/>
        </w:rPr>
      </w:pPr>
      <w:bookmarkStart w:id="6" w:name="_Toc34316255"/>
      <w:bookmarkStart w:id="7" w:name="_Toc14868"/>
      <w:r>
        <w:rPr>
          <w:rFonts w:hint="default" w:ascii="Arial" w:hAnsi="Arial" w:cs="Arial"/>
        </w:rPr>
        <w:t>2.1</w:t>
      </w:r>
      <w:r>
        <w:rPr>
          <w:rFonts w:hint="eastAsia" w:ascii="黑体" w:hAnsi="黑体" w:cs="黑体"/>
        </w:rPr>
        <w:t xml:space="preserve"> 产品描述</w:t>
      </w:r>
      <w:bookmarkEnd w:id="6"/>
      <w:bookmarkEnd w:id="7"/>
    </w:p>
    <w:p>
      <w:pPr>
        <w:ind w:firstLine="420"/>
        <w:rPr>
          <w:sz w:val="24"/>
        </w:rPr>
      </w:pPr>
      <w:r>
        <w:rPr>
          <w:rFonts w:hint="eastAsia"/>
          <w:sz w:val="24"/>
        </w:rPr>
        <w:t>本系统是一个服务于教师、同学的教育产品。该系统目的是解决高校教师课堂点名及相关出勤信息汇总麻烦的困扰，减轻教师工作量，提高课堂时间的利用率，改善课堂的秩序。</w:t>
      </w:r>
    </w:p>
    <w:p>
      <w:pPr>
        <w:ind w:firstLine="420" w:firstLineChars="0"/>
        <w:rPr>
          <w:rFonts w:hint="eastAsia"/>
          <w:lang w:val="en-US" w:eastAsia="zh-CN"/>
        </w:rPr>
      </w:pPr>
    </w:p>
    <w:p>
      <w:pPr>
        <w:pStyle w:val="3"/>
        <w:numPr>
          <w:ilvl w:val="0"/>
          <w:numId w:val="0"/>
        </w:numPr>
        <w:bidi w:val="0"/>
        <w:ind w:leftChars="0"/>
        <w:rPr>
          <w:rFonts w:hint="eastAsia" w:ascii="黑体" w:hAnsi="黑体" w:eastAsia="黑体" w:cs="黑体"/>
          <w:lang w:val="en-US" w:eastAsia="zh-CN"/>
        </w:rPr>
      </w:pPr>
      <w:bookmarkStart w:id="8" w:name="_Toc1301"/>
      <w:r>
        <w:rPr>
          <w:rFonts w:hint="default" w:ascii="Arial" w:hAnsi="Arial" w:cs="Arial"/>
          <w:lang w:val="en-US" w:eastAsia="zh-CN"/>
        </w:rPr>
        <w:t>2.2</w:t>
      </w:r>
      <w:r>
        <w:rPr>
          <w:rFonts w:hint="eastAsia" w:ascii="黑体" w:hAnsi="黑体" w:cs="黑体"/>
          <w:lang w:val="en-US" w:eastAsia="zh-CN"/>
        </w:rPr>
        <w:t xml:space="preserve"> </w:t>
      </w:r>
      <w:r>
        <w:rPr>
          <w:rFonts w:hint="eastAsia" w:ascii="黑体" w:hAnsi="黑体" w:eastAsia="黑体" w:cs="黑体"/>
          <w:lang w:val="en-US" w:eastAsia="zh-CN"/>
        </w:rPr>
        <w:t>产品功能</w:t>
      </w:r>
      <w:bookmarkEnd w:id="8"/>
    </w:p>
    <w:p>
      <w:pPr>
        <w:ind w:firstLine="420" w:firstLineChars="0"/>
        <w:rPr>
          <w:rFonts w:hint="default"/>
          <w:sz w:val="24"/>
          <w:szCs w:val="24"/>
          <w:lang w:val="en-US" w:eastAsia="zh-CN"/>
        </w:rPr>
      </w:pPr>
      <w:r>
        <w:rPr>
          <w:rFonts w:hint="eastAsia"/>
          <w:sz w:val="24"/>
          <w:szCs w:val="24"/>
          <w:lang w:val="en-US" w:eastAsia="zh-CN"/>
        </w:rPr>
        <w:t>本产品主要解决了高校课堂点名繁琐的问题，为有效率的建设良好的课堂秩序提供了重要帮助。主要功能是用户可以以教师身份创建课程，发布签到活动、查看课堂签到情况；用户也可以以学生身份加入老师所指定的课程，在规定时间内进行签到、查看自己的签到情况。</w:t>
      </w:r>
    </w:p>
    <w:p>
      <w:pPr>
        <w:pStyle w:val="4"/>
        <w:bidi w:val="0"/>
        <w:rPr>
          <w:rFonts w:hint="eastAsia" w:ascii="黑体" w:hAnsi="黑体" w:eastAsia="黑体" w:cs="黑体"/>
          <w:lang w:val="en-US" w:eastAsia="zh-CN"/>
        </w:rPr>
      </w:pPr>
      <w:bookmarkStart w:id="9" w:name="_Toc18362"/>
      <w:r>
        <w:rPr>
          <w:rFonts w:hint="default" w:ascii="Arial" w:hAnsi="Arial" w:eastAsia="黑体" w:cs="Arial"/>
          <w:lang w:val="en-US" w:eastAsia="zh-CN"/>
        </w:rPr>
        <w:t>2.2.1</w:t>
      </w:r>
      <w:r>
        <w:rPr>
          <w:rFonts w:hint="eastAsia" w:ascii="黑体" w:hAnsi="黑体" w:eastAsia="黑体" w:cs="黑体"/>
          <w:lang w:val="en-US" w:eastAsia="zh-CN"/>
        </w:rPr>
        <w:t xml:space="preserve"> 产品功能结构图</w:t>
      </w:r>
      <w:bookmarkEnd w:id="9"/>
    </w:p>
    <w:p>
      <w:pPr>
        <w:rPr>
          <w:rFonts w:hint="eastAsia"/>
          <w:lang w:val="en-US" w:eastAsia="zh-CN"/>
        </w:rPr>
      </w:pPr>
      <w:r>
        <w:rPr>
          <w:rFonts w:hint="eastAsia"/>
          <w:lang w:val="en-US" w:eastAsia="zh-CN"/>
        </w:rPr>
        <w:drawing>
          <wp:inline distT="0" distB="0" distL="114300" distR="114300">
            <wp:extent cx="5263515" cy="3837305"/>
            <wp:effectExtent l="0" t="0" r="13335" b="10795"/>
            <wp:docPr id="1" name="图片 1" descr="到云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到云功能结构图"/>
                    <pic:cNvPicPr>
                      <a:picLocks noChangeAspect="1"/>
                    </pic:cNvPicPr>
                  </pic:nvPicPr>
                  <pic:blipFill>
                    <a:blip r:embed="rId7"/>
                    <a:stretch>
                      <a:fillRect/>
                    </a:stretch>
                  </pic:blipFill>
                  <pic:spPr>
                    <a:xfrm>
                      <a:off x="0" y="0"/>
                      <a:ext cx="5263515" cy="3837305"/>
                    </a:xfrm>
                    <a:prstGeom prst="rect">
                      <a:avLst/>
                    </a:prstGeom>
                  </pic:spPr>
                </pic:pic>
              </a:graphicData>
            </a:graphic>
          </wp:inline>
        </w:drawing>
      </w:r>
    </w:p>
    <w:p>
      <w:pPr>
        <w:rPr>
          <w:rFonts w:hint="eastAsia"/>
          <w:lang w:val="en-US" w:eastAsia="zh-CN"/>
        </w:rPr>
      </w:pPr>
    </w:p>
    <w:p>
      <w:pPr>
        <w:pStyle w:val="4"/>
        <w:bidi w:val="0"/>
        <w:rPr>
          <w:rFonts w:hint="eastAsia" w:ascii="黑体" w:hAnsi="黑体" w:eastAsia="黑体" w:cs="黑体"/>
          <w:lang w:val="en-US" w:eastAsia="zh-CN"/>
        </w:rPr>
      </w:pPr>
      <w:bookmarkStart w:id="10" w:name="_Toc14207"/>
      <w:r>
        <w:rPr>
          <w:rFonts w:hint="default" w:ascii="Arial" w:hAnsi="Arial" w:eastAsia="黑体" w:cs="Arial"/>
          <w:lang w:val="en-US" w:eastAsia="zh-CN"/>
        </w:rPr>
        <w:t>2.2.2</w:t>
      </w:r>
      <w:r>
        <w:rPr>
          <w:rFonts w:hint="eastAsia" w:ascii="黑体" w:hAnsi="黑体" w:eastAsia="黑体" w:cs="黑体"/>
          <w:lang w:val="en-US" w:eastAsia="zh-CN"/>
        </w:rPr>
        <w:t xml:space="preserve"> 产品信息结构图</w:t>
      </w:r>
      <w:bookmarkEnd w:id="10"/>
    </w:p>
    <w:p>
      <w:pPr>
        <w:rPr>
          <w:rFonts w:hint="eastAsia"/>
          <w:lang w:val="en-US" w:eastAsia="zh-CN"/>
        </w:rPr>
      </w:pPr>
      <w:r>
        <w:rPr>
          <w:rFonts w:hint="eastAsia"/>
          <w:lang w:val="en-US" w:eastAsia="zh-CN"/>
        </w:rPr>
        <w:drawing>
          <wp:inline distT="0" distB="0" distL="114300" distR="114300">
            <wp:extent cx="5249545" cy="5316220"/>
            <wp:effectExtent l="0" t="0" r="8255" b="17780"/>
            <wp:docPr id="2" name="图片 2" descr="到云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到云信息结构图"/>
                    <pic:cNvPicPr>
                      <a:picLocks noChangeAspect="1"/>
                    </pic:cNvPicPr>
                  </pic:nvPicPr>
                  <pic:blipFill>
                    <a:blip r:embed="rId8"/>
                    <a:stretch>
                      <a:fillRect/>
                    </a:stretch>
                  </pic:blipFill>
                  <pic:spPr>
                    <a:xfrm>
                      <a:off x="0" y="0"/>
                      <a:ext cx="5249545" cy="5316220"/>
                    </a:xfrm>
                    <a:prstGeom prst="rect">
                      <a:avLst/>
                    </a:prstGeom>
                  </pic:spPr>
                </pic:pic>
              </a:graphicData>
            </a:graphic>
          </wp:inline>
        </w:drawing>
      </w:r>
    </w:p>
    <w:p>
      <w:pPr>
        <w:pStyle w:val="3"/>
      </w:pPr>
      <w:bookmarkStart w:id="11" w:name="_Toc34316259"/>
      <w:bookmarkStart w:id="12" w:name="_Toc6402"/>
      <w:r>
        <w:rPr>
          <w:rFonts w:hint="eastAsia"/>
        </w:rPr>
        <w:t>2.3</w:t>
      </w:r>
      <w:r>
        <w:t xml:space="preserve"> </w:t>
      </w:r>
      <w:r>
        <w:rPr>
          <w:rFonts w:hint="eastAsia"/>
        </w:rPr>
        <w:t>用户特点</w:t>
      </w:r>
      <w:bookmarkEnd w:id="11"/>
      <w:bookmarkEnd w:id="12"/>
    </w:p>
    <w:p>
      <w:pPr>
        <w:ind w:firstLine="420"/>
        <w:rPr>
          <w:rFonts w:hint="eastAsia"/>
          <w:sz w:val="24"/>
        </w:rPr>
      </w:pPr>
      <w:r>
        <w:rPr>
          <w:rFonts w:hint="eastAsia"/>
          <w:sz w:val="24"/>
        </w:rPr>
        <w:t>本产品的最终用户为高校的管理员和学生，该群体普遍接受过高等教育，学习及使用能力强，都能熟练地使用计算机的各种软件，因此，可以迅速地使用和适应该产品，并能在使用该产品中感受到该产品带来的便捷。</w:t>
      </w:r>
    </w:p>
    <w:p>
      <w:pPr>
        <w:ind w:firstLine="420"/>
        <w:rPr>
          <w:rFonts w:hint="eastAsia"/>
          <w:sz w:val="24"/>
        </w:rPr>
      </w:pPr>
      <w:r>
        <w:rPr>
          <w:rFonts w:hint="eastAsia"/>
          <w:sz w:val="24"/>
        </w:rPr>
        <w:t>本产品的维护人员为学校的技术人员，由于本产品开发使用当前比较常用且成熟的技术，可阅读开发与使用说明手册，根据用户提出的合理改进意见，快速地调整软件的功能，实现用户的需求。</w:t>
      </w:r>
    </w:p>
    <w:p>
      <w:pPr>
        <w:pStyle w:val="3"/>
      </w:pPr>
      <w:bookmarkStart w:id="13" w:name="_Toc34316260"/>
      <w:bookmarkStart w:id="14" w:name="_Toc6712"/>
      <w:r>
        <w:rPr>
          <w:rFonts w:hint="eastAsia"/>
        </w:rPr>
        <w:t>2.4</w:t>
      </w:r>
      <w:r>
        <w:t xml:space="preserve"> </w:t>
      </w:r>
      <w:r>
        <w:rPr>
          <w:rFonts w:hint="eastAsia"/>
        </w:rPr>
        <w:t>一般约束</w:t>
      </w:r>
      <w:bookmarkEnd w:id="13"/>
      <w:bookmarkEnd w:id="14"/>
    </w:p>
    <w:p>
      <w:pPr>
        <w:ind w:firstLine="420"/>
        <w:rPr>
          <w:rFonts w:hint="eastAsia" w:asciiTheme="minorEastAsia" w:hAnsiTheme="minorEastAsia"/>
          <w:sz w:val="24"/>
        </w:rPr>
      </w:pPr>
      <w:r>
        <w:rPr>
          <w:rFonts w:hint="eastAsia" w:asciiTheme="minorEastAsia" w:hAnsiTheme="minorEastAsia"/>
          <w:sz w:val="24"/>
        </w:rPr>
        <w:t>进行本软件开发工作的约束条件如下：</w:t>
      </w:r>
    </w:p>
    <w:p>
      <w:pPr>
        <w:ind w:firstLine="420"/>
        <w:rPr>
          <w:rFonts w:hint="eastAsia" w:asciiTheme="minorEastAsia" w:hAnsiTheme="minorEastAsia"/>
          <w:sz w:val="24"/>
        </w:rPr>
      </w:pPr>
      <w:r>
        <w:rPr>
          <w:rFonts w:hint="eastAsia" w:asciiTheme="minorEastAsia" w:hAnsiTheme="minorEastAsia"/>
          <w:sz w:val="24"/>
        </w:rPr>
        <w:t>1.开发周期短：两个月的开发时间需要开发者合理规划时间，做到多项任务并发。</w:t>
      </w:r>
    </w:p>
    <w:p>
      <w:pPr>
        <w:ind w:firstLine="420"/>
        <w:rPr>
          <w:rFonts w:hint="eastAsia" w:asciiTheme="minorEastAsia" w:hAnsiTheme="minorEastAsia"/>
          <w:sz w:val="24"/>
        </w:rPr>
      </w:pPr>
      <w:r>
        <w:rPr>
          <w:rFonts w:hint="eastAsia" w:asciiTheme="minorEastAsia" w:hAnsiTheme="minorEastAsia"/>
          <w:sz w:val="24"/>
        </w:rPr>
        <w:t>2.所采用的方法与技术有限：项目团队成员的技术水平不够成熟，需要在开发中并发学习多种技术和能力。</w:t>
      </w:r>
    </w:p>
    <w:p>
      <w:pPr>
        <w:pStyle w:val="3"/>
      </w:pPr>
      <w:bookmarkStart w:id="15" w:name="_Toc34316261"/>
      <w:bookmarkStart w:id="16" w:name="_Toc15559"/>
      <w:r>
        <w:rPr>
          <w:rFonts w:hint="eastAsia"/>
        </w:rPr>
        <w:t>2.5</w:t>
      </w:r>
      <w:r>
        <w:t xml:space="preserve"> </w:t>
      </w:r>
      <w:r>
        <w:rPr>
          <w:rFonts w:hint="eastAsia"/>
        </w:rPr>
        <w:t>假设与依据</w:t>
      </w:r>
      <w:bookmarkEnd w:id="15"/>
      <w:bookmarkEnd w:id="16"/>
    </w:p>
    <w:p>
      <w:pPr>
        <w:ind w:firstLine="420"/>
        <w:rPr>
          <w:rFonts w:hint="eastAsia" w:asciiTheme="minorEastAsia" w:hAnsiTheme="minorEastAsia"/>
          <w:sz w:val="24"/>
        </w:rPr>
      </w:pPr>
      <w:r>
        <w:rPr>
          <w:rFonts w:hint="eastAsia" w:asciiTheme="minorEastAsia" w:hAnsiTheme="minorEastAsia"/>
          <w:sz w:val="24"/>
        </w:rPr>
        <w:t>本项目是否能够成功实施，主要取决于以下的条件：</w:t>
      </w:r>
    </w:p>
    <w:p>
      <w:pPr>
        <w:ind w:firstLine="420"/>
        <w:rPr>
          <w:rFonts w:hint="eastAsia" w:asciiTheme="minorEastAsia" w:hAnsiTheme="minorEastAsia"/>
          <w:sz w:val="24"/>
        </w:rPr>
      </w:pPr>
      <w:r>
        <w:rPr>
          <w:rFonts w:hint="eastAsia" w:asciiTheme="minorEastAsia" w:hAnsiTheme="minorEastAsia"/>
          <w:sz w:val="24"/>
        </w:rPr>
        <w:t>（1）团队成员的积极合作配合，为了项目的开发和实施，对个人时间进行合理规划同时为团队做出合理牺牲，配合队友完成任务。</w:t>
      </w:r>
    </w:p>
    <w:p>
      <w:pPr>
        <w:ind w:firstLine="420"/>
        <w:rPr>
          <w:rFonts w:hint="eastAsia" w:asciiTheme="minorEastAsia" w:hAnsiTheme="minorEastAsia"/>
          <w:sz w:val="24"/>
        </w:rPr>
      </w:pPr>
      <w:r>
        <w:rPr>
          <w:rFonts w:hint="eastAsia" w:asciiTheme="minorEastAsia" w:hAnsiTheme="minorEastAsia"/>
          <w:sz w:val="24"/>
        </w:rPr>
        <w:t>（2）学院教师提供完整详细的功能和性能需求资料，以便于团队对其进行分析，从而形成完善的软件需求。</w:t>
      </w:r>
    </w:p>
    <w:p>
      <w:pPr>
        <w:ind w:firstLine="420"/>
        <w:rPr>
          <w:rFonts w:hint="eastAsia" w:asciiTheme="minorEastAsia" w:hAnsiTheme="minorEastAsia"/>
          <w:sz w:val="24"/>
        </w:rPr>
      </w:pPr>
      <w:r>
        <w:rPr>
          <w:rFonts w:hint="eastAsia" w:asciiTheme="minorEastAsia" w:hAnsiTheme="minorEastAsia"/>
          <w:sz w:val="24"/>
        </w:rPr>
        <w:t>（3）团队掌握先进的能够适用于该项目的技术，这是系统的性能是否优化和项目能否成功的保证。</w:t>
      </w:r>
    </w:p>
    <w:p>
      <w:pPr>
        <w:numPr>
          <w:ilvl w:val="0"/>
          <w:numId w:val="0"/>
        </w:numPr>
        <w:ind w:leftChars="0"/>
        <w:rPr>
          <w:rFonts w:hint="eastAsia" w:ascii="黑体" w:hAnsi="黑体" w:eastAsia="黑体" w:cs="黑体"/>
          <w:lang w:val="en-US" w:eastAsia="zh-CN"/>
        </w:rPr>
      </w:pPr>
    </w:p>
    <w:p>
      <w:pPr>
        <w:pStyle w:val="2"/>
        <w:numPr>
          <w:ilvl w:val="0"/>
          <w:numId w:val="1"/>
        </w:numPr>
        <w:bidi w:val="0"/>
        <w:rPr>
          <w:rFonts w:hint="eastAsia" w:ascii="黑体" w:hAnsi="黑体" w:eastAsia="黑体" w:cs="黑体"/>
          <w:lang w:val="en-US" w:eastAsia="zh-CN"/>
        </w:rPr>
      </w:pPr>
      <w:bookmarkStart w:id="17" w:name="_Toc23603"/>
      <w:r>
        <w:rPr>
          <w:rFonts w:hint="eastAsia" w:ascii="黑体" w:hAnsi="黑体" w:eastAsia="黑体" w:cs="黑体"/>
          <w:lang w:val="en-US" w:eastAsia="zh-CN"/>
        </w:rPr>
        <w:t>具体需求</w:t>
      </w:r>
      <w:bookmarkEnd w:id="17"/>
    </w:p>
    <w:p>
      <w:pPr>
        <w:pStyle w:val="3"/>
        <w:numPr>
          <w:ilvl w:val="0"/>
          <w:numId w:val="0"/>
        </w:numPr>
        <w:bidi w:val="0"/>
        <w:ind w:leftChars="0"/>
        <w:rPr>
          <w:rFonts w:hint="eastAsia" w:ascii="黑体" w:hAnsi="黑体" w:eastAsia="黑体" w:cs="黑体"/>
          <w:lang w:val="en-US" w:eastAsia="zh-CN"/>
        </w:rPr>
      </w:pPr>
      <w:bookmarkStart w:id="18" w:name="_Toc15254"/>
      <w:r>
        <w:rPr>
          <w:rFonts w:hint="eastAsia" w:ascii="黑体" w:hAnsi="黑体" w:cs="黑体"/>
          <w:lang w:val="en-US" w:eastAsia="zh-CN"/>
        </w:rPr>
        <w:t xml:space="preserve">3.1 </w:t>
      </w:r>
      <w:r>
        <w:rPr>
          <w:rFonts w:hint="eastAsia" w:ascii="黑体" w:hAnsi="黑体" w:eastAsia="黑体" w:cs="黑体"/>
          <w:lang w:val="en-US" w:eastAsia="zh-CN"/>
        </w:rPr>
        <w:t>功能需求</w:t>
      </w:r>
      <w:bookmarkEnd w:id="18"/>
    </w:p>
    <w:p>
      <w:pPr>
        <w:pStyle w:val="4"/>
        <w:bidi w:val="0"/>
        <w:rPr>
          <w:rFonts w:hint="eastAsia" w:ascii="黑体" w:hAnsi="黑体" w:eastAsia="黑体" w:cs="黑体"/>
          <w:lang w:val="en-US" w:eastAsia="zh-CN"/>
        </w:rPr>
      </w:pPr>
      <w:bookmarkStart w:id="19" w:name="_Toc11173"/>
      <w:r>
        <w:rPr>
          <w:rFonts w:hint="eastAsia" w:ascii="黑体" w:hAnsi="黑体" w:eastAsia="黑体" w:cs="黑体"/>
          <w:lang w:val="en-US" w:eastAsia="zh-CN"/>
        </w:rPr>
        <w:t>3.1.1 注册及登录</w:t>
      </w:r>
      <w:bookmarkEnd w:id="19"/>
    </w:p>
    <w:p>
      <w:pPr>
        <w:ind w:firstLine="420" w:firstLineChars="0"/>
        <w:rPr>
          <w:rFonts w:hint="eastAsia"/>
          <w:sz w:val="24"/>
          <w:szCs w:val="24"/>
          <w:lang w:val="en-US" w:eastAsia="zh-CN"/>
        </w:rPr>
      </w:pPr>
      <w:r>
        <w:rPr>
          <w:rFonts w:hint="eastAsia"/>
          <w:sz w:val="24"/>
          <w:szCs w:val="24"/>
          <w:lang w:val="en-US" w:eastAsia="zh-CN"/>
        </w:rPr>
        <w:t>该页面下包含注册、登录两个主要功能。</w:t>
      </w:r>
    </w:p>
    <w:p>
      <w:pPr>
        <w:ind w:firstLine="420" w:firstLineChars="0"/>
        <w:rPr>
          <w:rFonts w:hint="eastAsia"/>
          <w:sz w:val="24"/>
          <w:szCs w:val="24"/>
          <w:lang w:val="en-US" w:eastAsia="zh-CN"/>
        </w:rPr>
      </w:pPr>
    </w:p>
    <w:p>
      <w:pPr>
        <w:numPr>
          <w:ilvl w:val="0"/>
          <w:numId w:val="2"/>
        </w:numPr>
        <w:ind w:firstLine="420" w:firstLineChars="0"/>
        <w:rPr>
          <w:rFonts w:hint="eastAsia"/>
          <w:b/>
          <w:bCs/>
          <w:sz w:val="24"/>
          <w:szCs w:val="24"/>
          <w:lang w:val="en-US" w:eastAsia="zh-CN"/>
        </w:rPr>
      </w:pPr>
      <w:r>
        <w:rPr>
          <w:rFonts w:hint="eastAsia"/>
          <w:b/>
          <w:bCs/>
          <w:sz w:val="24"/>
          <w:szCs w:val="24"/>
          <w:lang w:val="en-US" w:eastAsia="zh-CN"/>
        </w:rPr>
        <w:t>登录页面</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用户使用手机进行登录。在输入手机号码后，点击“获取验证码”按钮，会发送一条含有验证码的信息到对应手机上，使用验证码进行登录。同时，登录页面可以点击“注册到云账号”字样，进入注册页面。登录页面如下图所示：</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 xml:space="preserve">   </w:t>
      </w:r>
      <w:r>
        <w:rPr>
          <w:rFonts w:hint="default"/>
          <w:sz w:val="24"/>
          <w:szCs w:val="24"/>
          <w:lang w:val="en-US" w:eastAsia="zh-CN"/>
        </w:rPr>
        <w:drawing>
          <wp:inline distT="0" distB="0" distL="114300" distR="114300">
            <wp:extent cx="1877060" cy="3772535"/>
            <wp:effectExtent l="0" t="0" r="8890" b="18415"/>
            <wp:docPr id="3" name="图片 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登录"/>
                    <pic:cNvPicPr>
                      <a:picLocks noChangeAspect="1"/>
                    </pic:cNvPicPr>
                  </pic:nvPicPr>
                  <pic:blipFill>
                    <a:blip r:embed="rId9"/>
                    <a:stretch>
                      <a:fillRect/>
                    </a:stretch>
                  </pic:blipFill>
                  <pic:spPr>
                    <a:xfrm>
                      <a:off x="0" y="0"/>
                      <a:ext cx="1877060" cy="3772535"/>
                    </a:xfrm>
                    <a:prstGeom prst="rect">
                      <a:avLst/>
                    </a:prstGeom>
                  </pic:spPr>
                </pic:pic>
              </a:graphicData>
            </a:graphic>
          </wp:inline>
        </w:drawing>
      </w:r>
      <w:r>
        <w:rPr>
          <w:rFonts w:hint="default"/>
          <w:sz w:val="24"/>
          <w:szCs w:val="24"/>
          <w:lang w:val="en-US" w:eastAsia="zh-CN"/>
        </w:rPr>
        <w:drawing>
          <wp:inline distT="0" distB="0" distL="114300" distR="114300">
            <wp:extent cx="1882775" cy="3784600"/>
            <wp:effectExtent l="0" t="0" r="3175" b="6350"/>
            <wp:docPr id="4" name="图片 4" descr="输入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输入验证码（登录）"/>
                    <pic:cNvPicPr>
                      <a:picLocks noChangeAspect="1"/>
                    </pic:cNvPicPr>
                  </pic:nvPicPr>
                  <pic:blipFill>
                    <a:blip r:embed="rId10"/>
                    <a:stretch>
                      <a:fillRect/>
                    </a:stretch>
                  </pic:blipFill>
                  <pic:spPr>
                    <a:xfrm>
                      <a:off x="0" y="0"/>
                      <a:ext cx="1882775" cy="3784600"/>
                    </a:xfrm>
                    <a:prstGeom prst="rect">
                      <a:avLst/>
                    </a:prstGeom>
                  </pic:spPr>
                </pic:pic>
              </a:graphicData>
            </a:graphic>
          </wp:inline>
        </w:drawing>
      </w:r>
    </w:p>
    <w:p>
      <w:pPr>
        <w:numPr>
          <w:ilvl w:val="0"/>
          <w:numId w:val="0"/>
        </w:numPr>
        <w:ind w:left="1260" w:leftChars="0" w:firstLine="720" w:firstLineChars="400"/>
        <w:rPr>
          <w:rFonts w:hint="eastAsia"/>
          <w:sz w:val="18"/>
          <w:szCs w:val="18"/>
          <w:lang w:val="en-US" w:eastAsia="zh-CN"/>
        </w:rPr>
      </w:pPr>
      <w:r>
        <w:rPr>
          <w:rFonts w:hint="eastAsia"/>
          <w:sz w:val="18"/>
          <w:szCs w:val="18"/>
          <w:lang w:val="en-US" w:eastAsia="zh-CN"/>
        </w:rPr>
        <w:t>图：登录页面</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图：输入验证码</w:t>
      </w:r>
    </w:p>
    <w:p>
      <w:pPr>
        <w:numPr>
          <w:ilvl w:val="0"/>
          <w:numId w:val="0"/>
        </w:numPr>
        <w:ind w:left="1260" w:leftChars="0" w:firstLine="420" w:firstLineChars="0"/>
        <w:rPr>
          <w:rFonts w:hint="default"/>
          <w:sz w:val="18"/>
          <w:szCs w:val="18"/>
          <w:lang w:val="en-US" w:eastAsia="zh-CN"/>
        </w:rPr>
      </w:pPr>
    </w:p>
    <w:p>
      <w:pPr>
        <w:numPr>
          <w:ilvl w:val="0"/>
          <w:numId w:val="2"/>
        </w:numPr>
        <w:ind w:firstLine="420" w:firstLineChars="0"/>
        <w:rPr>
          <w:rFonts w:hint="default"/>
          <w:b/>
          <w:bCs/>
          <w:sz w:val="24"/>
          <w:szCs w:val="24"/>
          <w:lang w:val="en-US" w:eastAsia="zh-CN"/>
        </w:rPr>
      </w:pPr>
      <w:r>
        <w:rPr>
          <w:rFonts w:hint="eastAsia"/>
          <w:b/>
          <w:bCs/>
          <w:sz w:val="24"/>
          <w:szCs w:val="24"/>
          <w:lang w:val="en-US" w:eastAsia="zh-CN"/>
        </w:rPr>
        <w:t>注册页面</w:t>
      </w:r>
    </w:p>
    <w:p>
      <w:pPr>
        <w:ind w:left="420" w:leftChars="0" w:firstLine="420" w:firstLineChars="0"/>
        <w:rPr>
          <w:rFonts w:hint="eastAsia"/>
          <w:sz w:val="24"/>
          <w:szCs w:val="24"/>
          <w:lang w:val="en-US" w:eastAsia="zh-CN"/>
        </w:rPr>
      </w:pPr>
      <w:r>
        <w:rPr>
          <w:rFonts w:hint="eastAsia"/>
          <w:sz w:val="24"/>
          <w:szCs w:val="24"/>
          <w:lang w:val="en-US" w:eastAsia="zh-CN"/>
        </w:rPr>
        <w:t>使用该系统的新用户需要用手机进行注册。填写手机收到的含有验证码的信息，若验证码正确，进入注册信息页面，填写注册的相关信息。注册页面如下图所示：</w:t>
      </w:r>
    </w:p>
    <w:p>
      <w:pPr>
        <w:ind w:left="420" w:leftChars="0" w:firstLine="420" w:firstLineChars="0"/>
        <w:rPr>
          <w:rFonts w:hint="default"/>
          <w:sz w:val="24"/>
          <w:szCs w:val="24"/>
          <w:lang w:val="en-US" w:eastAsia="zh-CN"/>
        </w:rPr>
      </w:pPr>
      <w:r>
        <w:rPr>
          <w:rFonts w:hint="default"/>
          <w:sz w:val="24"/>
          <w:szCs w:val="24"/>
          <w:lang w:val="en-US" w:eastAsia="zh-CN"/>
        </w:rPr>
        <w:drawing>
          <wp:inline distT="0" distB="0" distL="114300" distR="114300">
            <wp:extent cx="1511935" cy="3077210"/>
            <wp:effectExtent l="0" t="0" r="12065" b="8890"/>
            <wp:docPr id="6" name="图片 6"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注册"/>
                    <pic:cNvPicPr>
                      <a:picLocks noChangeAspect="1"/>
                    </pic:cNvPicPr>
                  </pic:nvPicPr>
                  <pic:blipFill>
                    <a:blip r:embed="rId11"/>
                    <a:stretch>
                      <a:fillRect/>
                    </a:stretch>
                  </pic:blipFill>
                  <pic:spPr>
                    <a:xfrm>
                      <a:off x="0" y="0"/>
                      <a:ext cx="1511935" cy="3077210"/>
                    </a:xfrm>
                    <a:prstGeom prst="rect">
                      <a:avLst/>
                    </a:prstGeom>
                  </pic:spPr>
                </pic:pic>
              </a:graphicData>
            </a:graphic>
          </wp:inline>
        </w:drawing>
      </w:r>
      <w:r>
        <w:rPr>
          <w:rFonts w:hint="default"/>
          <w:sz w:val="24"/>
          <w:szCs w:val="24"/>
          <w:lang w:val="en-US" w:eastAsia="zh-CN"/>
        </w:rPr>
        <w:drawing>
          <wp:inline distT="0" distB="0" distL="114300" distR="114300">
            <wp:extent cx="1528445" cy="3068320"/>
            <wp:effectExtent l="0" t="0" r="14605" b="17780"/>
            <wp:docPr id="7" name="图片 7" descr="输入验证码（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输入验证码（注册）"/>
                    <pic:cNvPicPr>
                      <a:picLocks noChangeAspect="1"/>
                    </pic:cNvPicPr>
                  </pic:nvPicPr>
                  <pic:blipFill>
                    <a:blip r:embed="rId12"/>
                    <a:stretch>
                      <a:fillRect/>
                    </a:stretch>
                  </pic:blipFill>
                  <pic:spPr>
                    <a:xfrm>
                      <a:off x="0" y="0"/>
                      <a:ext cx="1528445" cy="3068320"/>
                    </a:xfrm>
                    <a:prstGeom prst="rect">
                      <a:avLst/>
                    </a:prstGeom>
                  </pic:spPr>
                </pic:pic>
              </a:graphicData>
            </a:graphic>
          </wp:inline>
        </w:drawing>
      </w:r>
      <w:r>
        <w:rPr>
          <w:rFonts w:hint="default"/>
          <w:sz w:val="24"/>
          <w:szCs w:val="24"/>
          <w:lang w:val="en-US" w:eastAsia="zh-CN"/>
        </w:rPr>
        <w:drawing>
          <wp:inline distT="0" distB="0" distL="114300" distR="114300">
            <wp:extent cx="1553210" cy="3094355"/>
            <wp:effectExtent l="0" t="0" r="8890" b="10795"/>
            <wp:docPr id="8" name="图片 8" descr="注册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注册信息"/>
                    <pic:cNvPicPr>
                      <a:picLocks noChangeAspect="1"/>
                    </pic:cNvPicPr>
                  </pic:nvPicPr>
                  <pic:blipFill>
                    <a:blip r:embed="rId13"/>
                    <a:stretch>
                      <a:fillRect/>
                    </a:stretch>
                  </pic:blipFill>
                  <pic:spPr>
                    <a:xfrm>
                      <a:off x="0" y="0"/>
                      <a:ext cx="1553210" cy="3094355"/>
                    </a:xfrm>
                    <a:prstGeom prst="rect">
                      <a:avLst/>
                    </a:prstGeom>
                  </pic:spPr>
                </pic:pic>
              </a:graphicData>
            </a:graphic>
          </wp:inline>
        </w:drawing>
      </w:r>
    </w:p>
    <w:p>
      <w:pPr>
        <w:ind w:left="840" w:leftChars="0" w:firstLine="720" w:firstLineChars="400"/>
        <w:rPr>
          <w:rFonts w:hint="default"/>
          <w:sz w:val="18"/>
          <w:szCs w:val="18"/>
          <w:lang w:val="en-US" w:eastAsia="zh-CN"/>
        </w:rPr>
      </w:pPr>
      <w:r>
        <w:rPr>
          <w:rFonts w:hint="eastAsia"/>
          <w:sz w:val="18"/>
          <w:szCs w:val="18"/>
          <w:lang w:val="en-US" w:eastAsia="zh-CN"/>
        </w:rPr>
        <w:t>图：注册页面</w:t>
      </w:r>
      <w:r>
        <w:rPr>
          <w:rFonts w:hint="eastAsia"/>
          <w:sz w:val="18"/>
          <w:szCs w:val="18"/>
          <w:lang w:val="en-US" w:eastAsia="zh-CN"/>
        </w:rPr>
        <w:tab/>
      </w:r>
      <w:r>
        <w:rPr>
          <w:rFonts w:hint="eastAsia"/>
          <w:sz w:val="18"/>
          <w:szCs w:val="18"/>
          <w:lang w:val="en-US" w:eastAsia="zh-CN"/>
        </w:rPr>
        <w:t xml:space="preserve">         图：输入验证码</w:t>
      </w:r>
      <w:r>
        <w:rPr>
          <w:rFonts w:hint="eastAsia"/>
          <w:sz w:val="18"/>
          <w:szCs w:val="18"/>
          <w:lang w:val="en-US" w:eastAsia="zh-CN"/>
        </w:rPr>
        <w:tab/>
      </w:r>
      <w:r>
        <w:rPr>
          <w:rFonts w:hint="eastAsia"/>
          <w:sz w:val="18"/>
          <w:szCs w:val="18"/>
          <w:lang w:val="en-US" w:eastAsia="zh-CN"/>
        </w:rPr>
        <w:t xml:space="preserve">             图：注册信息</w:t>
      </w:r>
    </w:p>
    <w:p>
      <w:pPr>
        <w:pStyle w:val="4"/>
        <w:bidi w:val="0"/>
        <w:rPr>
          <w:rFonts w:hint="eastAsia" w:ascii="黑体" w:hAnsi="黑体" w:eastAsia="黑体" w:cs="黑体"/>
          <w:lang w:val="en-US" w:eastAsia="zh-CN"/>
        </w:rPr>
      </w:pPr>
      <w:bookmarkStart w:id="20" w:name="_Toc6977"/>
      <w:r>
        <w:rPr>
          <w:rFonts w:hint="eastAsia" w:ascii="黑体" w:hAnsi="黑体" w:eastAsia="黑体" w:cs="黑体"/>
          <w:lang w:val="en-US" w:eastAsia="zh-CN"/>
        </w:rPr>
        <w:t>3.1.2 首页</w:t>
      </w:r>
      <w:bookmarkEnd w:id="20"/>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首页主要包含三个页面，分别为班课、课程圈和个人信息。</w:t>
      </w:r>
    </w:p>
    <w:p>
      <w:pPr>
        <w:pStyle w:val="5"/>
        <w:bidi w:val="0"/>
        <w:rPr>
          <w:rFonts w:hint="eastAsia"/>
          <w:lang w:val="en-US" w:eastAsia="zh-CN"/>
        </w:rPr>
      </w:pPr>
      <w:r>
        <w:rPr>
          <w:rFonts w:hint="eastAsia"/>
          <w:lang w:val="en-US" w:eastAsia="zh-CN"/>
        </w:rPr>
        <w:t>3.1.2.1 班课功能</w:t>
      </w:r>
    </w:p>
    <w:p>
      <w:pPr>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班课页面包含的功能有</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创建班课</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查找班课</w:t>
      </w:r>
      <w:r>
        <w:rPr>
          <w:rFonts w:hint="eastAsia" w:asciiTheme="minorEastAsia" w:hAnsiTheme="minorEastAsia" w:cstheme="minorEastAsia"/>
          <w:sz w:val="24"/>
          <w:szCs w:val="24"/>
          <w:lang w:val="en-US" w:eastAsia="zh-CN"/>
        </w:rPr>
        <w:t>”、“加</w:t>
      </w:r>
      <w:r>
        <w:rPr>
          <w:rFonts w:hint="eastAsia" w:asciiTheme="minorEastAsia" w:hAnsiTheme="minorEastAsia" w:eastAsiaTheme="minorEastAsia" w:cstheme="minorEastAsia"/>
          <w:sz w:val="24"/>
          <w:szCs w:val="24"/>
          <w:lang w:val="en-US" w:eastAsia="zh-CN"/>
        </w:rPr>
        <w:t>入班课</w:t>
      </w:r>
      <w:r>
        <w:rPr>
          <w:rFonts w:hint="eastAsia" w:asciiTheme="minorEastAsia" w:hAnsiTheme="minorEastAsia" w:cstheme="minorEastAsia"/>
          <w:sz w:val="24"/>
          <w:szCs w:val="24"/>
          <w:lang w:val="en-US" w:eastAsia="zh-CN"/>
        </w:rPr>
        <w:t>”和“进入班课”</w:t>
      </w:r>
      <w:r>
        <w:rPr>
          <w:rFonts w:hint="eastAsia" w:asciiTheme="minorEastAsia" w:hAnsiTheme="minorEastAsia" w:eastAsiaTheme="minorEastAsia" w:cstheme="minorEastAsia"/>
          <w:sz w:val="24"/>
          <w:szCs w:val="24"/>
          <w:lang w:val="en-US" w:eastAsia="zh-CN"/>
        </w:rPr>
        <w:t>。“创建班课”功能中用户可以自定义班课；“查找班课”功能中用户可以通过班课号进行班课查询</w:t>
      </w:r>
      <w:r>
        <w:rPr>
          <w:rFonts w:hint="eastAsia" w:asciiTheme="minorEastAsia" w:hAnsiTheme="minorEastAsia" w:cstheme="minorEastAsia"/>
          <w:sz w:val="24"/>
          <w:szCs w:val="24"/>
          <w:lang w:val="en-US" w:eastAsia="zh-CN"/>
        </w:rPr>
        <w:t>并加入班课</w:t>
      </w:r>
      <w:r>
        <w:rPr>
          <w:rFonts w:hint="eastAsia" w:asciiTheme="minorEastAsia" w:hAnsiTheme="minorEastAsia" w:eastAsiaTheme="minorEastAsia" w:cstheme="minorEastAsia"/>
          <w:sz w:val="24"/>
          <w:szCs w:val="24"/>
          <w:lang w:val="en-US" w:eastAsia="zh-CN"/>
        </w:rPr>
        <w:t>；“进入班课”功能中用户可以使用</w:t>
      </w:r>
      <w:r>
        <w:rPr>
          <w:rFonts w:hint="eastAsia" w:asciiTheme="minorEastAsia" w:hAnsiTheme="minorEastAsia" w:cstheme="minorEastAsia"/>
          <w:sz w:val="24"/>
          <w:szCs w:val="24"/>
          <w:lang w:val="en-US" w:eastAsia="zh-CN"/>
        </w:rPr>
        <w:t>查看班课所发布的任务</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在班课主页可以点击“签到”、“举手”、“抢答”进行相对应的功能。</w:t>
      </w:r>
    </w:p>
    <w:p>
      <w:pPr>
        <w:rPr>
          <w:rFonts w:hint="eastAsia" w:asciiTheme="minorEastAsia" w:hAnsiTheme="minorEastAsia" w:eastAsiaTheme="minorEastAsia" w:cstheme="minorEastAsia"/>
          <w:sz w:val="24"/>
          <w:szCs w:val="24"/>
          <w:lang w:val="en-US" w:eastAsia="zh-CN"/>
        </w:rPr>
      </w:pPr>
    </w:p>
    <w:p>
      <w:pPr>
        <w:numPr>
          <w:ilvl w:val="0"/>
          <w:numId w:val="3"/>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创建班课</w:t>
      </w:r>
    </w:p>
    <w:p>
      <w:pPr>
        <w:numPr>
          <w:ilvl w:val="0"/>
          <w:numId w:val="0"/>
        </w:numPr>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点击班课页面右上“+”号，进入“创建班课”页面。填入对应的课程信息，如班级名称、课程、对应教材、教师姓名等。若课程成功创建，就会生成唯一的课程号，该用户则变成该课程教师。创建页面如下图所示：</w:t>
      </w: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drawing>
          <wp:inline distT="0" distB="0" distL="114300" distR="114300">
            <wp:extent cx="2050415" cy="4201160"/>
            <wp:effectExtent l="0" t="0" r="6985" b="8890"/>
            <wp:docPr id="9" name="图片 9" descr="创建班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创建班课"/>
                    <pic:cNvPicPr>
                      <a:picLocks noChangeAspect="1"/>
                    </pic:cNvPicPr>
                  </pic:nvPicPr>
                  <pic:blipFill>
                    <a:blip r:embed="rId14"/>
                    <a:stretch>
                      <a:fillRect/>
                    </a:stretch>
                  </pic:blipFill>
                  <pic:spPr>
                    <a:xfrm>
                      <a:off x="0" y="0"/>
                      <a:ext cx="2050415" cy="4201160"/>
                    </a:xfrm>
                    <a:prstGeom prst="rect">
                      <a:avLst/>
                    </a:prstGeom>
                  </pic:spPr>
                </pic:pic>
              </a:graphicData>
            </a:graphic>
          </wp:inline>
        </w:drawing>
      </w:r>
      <w:r>
        <w:rPr>
          <w:rFonts w:hint="eastAsia" w:asciiTheme="minorEastAsia" w:hAnsiTheme="minorEastAsia" w:cstheme="minorEastAsia"/>
          <w:sz w:val="24"/>
          <w:szCs w:val="24"/>
          <w:lang w:val="en-US" w:eastAsia="zh-CN"/>
        </w:rPr>
        <w:drawing>
          <wp:inline distT="0" distB="0" distL="114300" distR="114300">
            <wp:extent cx="2105025" cy="4225925"/>
            <wp:effectExtent l="0" t="0" r="9525" b="3175"/>
            <wp:docPr id="10" name="图片 10" descr="创建班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创建班课"/>
                    <pic:cNvPicPr>
                      <a:picLocks noChangeAspect="1"/>
                    </pic:cNvPicPr>
                  </pic:nvPicPr>
                  <pic:blipFill>
                    <a:blip r:embed="rId15"/>
                    <a:stretch>
                      <a:fillRect/>
                    </a:stretch>
                  </pic:blipFill>
                  <pic:spPr>
                    <a:xfrm>
                      <a:off x="0" y="0"/>
                      <a:ext cx="2105025" cy="4225925"/>
                    </a:xfrm>
                    <a:prstGeom prst="rect">
                      <a:avLst/>
                    </a:prstGeom>
                  </pic:spPr>
                </pic:pic>
              </a:graphicData>
            </a:graphic>
          </wp:inline>
        </w:drawing>
      </w:r>
    </w:p>
    <w:p>
      <w:pPr>
        <w:numPr>
          <w:ilvl w:val="0"/>
          <w:numId w:val="0"/>
        </w:numPr>
        <w:ind w:firstLine="1980" w:firstLineChars="110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图：班课页面</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图：创建班课</w:t>
      </w:r>
    </w:p>
    <w:p>
      <w:pPr>
        <w:numPr>
          <w:ilvl w:val="0"/>
          <w:numId w:val="0"/>
        </w:numPr>
        <w:ind w:firstLine="1980" w:firstLineChars="1100"/>
        <w:rPr>
          <w:rFonts w:hint="eastAsia" w:asciiTheme="minorEastAsia" w:hAnsiTheme="minorEastAsia" w:cstheme="minorEastAsia"/>
          <w:sz w:val="18"/>
          <w:szCs w:val="18"/>
          <w:lang w:val="en-US" w:eastAsia="zh-CN"/>
        </w:rPr>
      </w:pPr>
    </w:p>
    <w:p>
      <w:pPr>
        <w:numPr>
          <w:ilvl w:val="0"/>
          <w:numId w:val="0"/>
        </w:numPr>
        <w:ind w:firstLine="1980" w:firstLineChars="1100"/>
        <w:rPr>
          <w:rFonts w:hint="default" w:asciiTheme="minorEastAsia" w:hAnsiTheme="minorEastAsia" w:cstheme="minorEastAsia"/>
          <w:sz w:val="18"/>
          <w:szCs w:val="18"/>
          <w:lang w:val="en-US" w:eastAsia="zh-CN"/>
        </w:rPr>
      </w:pPr>
    </w:p>
    <w:p>
      <w:pPr>
        <w:numPr>
          <w:ilvl w:val="0"/>
          <w:numId w:val="3"/>
        </w:numPr>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使用班课号搜索班课</w:t>
      </w: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每一门课都有对应的唯一的课程号。用户可以点击班课页面右上“+”号，进入“使用班课号加入课程”页面，输入班课号搜索并加入班课。页面如下图所示：</w:t>
      </w:r>
    </w:p>
    <w:p>
      <w:pPr>
        <w:numPr>
          <w:ilvl w:val="0"/>
          <w:numId w:val="0"/>
        </w:num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drawing>
          <wp:inline distT="0" distB="0" distL="114300" distR="114300">
            <wp:extent cx="2155825" cy="4371975"/>
            <wp:effectExtent l="0" t="0" r="15875" b="9525"/>
            <wp:docPr id="11" name="图片 11" descr="使用班课号搜索班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使用班课号搜索班课"/>
                    <pic:cNvPicPr>
                      <a:picLocks noChangeAspect="1"/>
                    </pic:cNvPicPr>
                  </pic:nvPicPr>
                  <pic:blipFill>
                    <a:blip r:embed="rId16"/>
                    <a:stretch>
                      <a:fillRect/>
                    </a:stretch>
                  </pic:blipFill>
                  <pic:spPr>
                    <a:xfrm>
                      <a:off x="0" y="0"/>
                      <a:ext cx="2155825" cy="4371975"/>
                    </a:xfrm>
                    <a:prstGeom prst="rect">
                      <a:avLst/>
                    </a:prstGeom>
                  </pic:spPr>
                </pic:pic>
              </a:graphicData>
            </a:graphic>
          </wp:inline>
        </w:drawing>
      </w:r>
      <w:r>
        <w:rPr>
          <w:rFonts w:hint="default" w:asciiTheme="minorEastAsia" w:hAnsiTheme="minorEastAsia" w:cstheme="minorEastAsia"/>
          <w:sz w:val="24"/>
          <w:szCs w:val="24"/>
          <w:lang w:val="en-US" w:eastAsia="zh-CN"/>
        </w:rPr>
        <w:drawing>
          <wp:inline distT="0" distB="0" distL="114300" distR="114300">
            <wp:extent cx="2153920" cy="4398645"/>
            <wp:effectExtent l="0" t="0" r="17780" b="1905"/>
            <wp:docPr id="12" name="图片 12" descr="加入班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加入班课"/>
                    <pic:cNvPicPr>
                      <a:picLocks noChangeAspect="1"/>
                    </pic:cNvPicPr>
                  </pic:nvPicPr>
                  <pic:blipFill>
                    <a:blip r:embed="rId17"/>
                    <a:stretch>
                      <a:fillRect/>
                    </a:stretch>
                  </pic:blipFill>
                  <pic:spPr>
                    <a:xfrm>
                      <a:off x="0" y="0"/>
                      <a:ext cx="2153920" cy="4398645"/>
                    </a:xfrm>
                    <a:prstGeom prst="rect">
                      <a:avLst/>
                    </a:prstGeom>
                  </pic:spPr>
                </pic:pic>
              </a:graphicData>
            </a:graphic>
          </wp:inline>
        </w:drawing>
      </w:r>
    </w:p>
    <w:p>
      <w:pPr>
        <w:numPr>
          <w:ilvl w:val="0"/>
          <w:numId w:val="0"/>
        </w:numPr>
        <w:ind w:firstLine="1440" w:firstLineChars="800"/>
        <w:rPr>
          <w:rFonts w:hint="default"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图：使用班课号加入课程</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图：加入班课</w:t>
      </w:r>
    </w:p>
    <w:p>
      <w:pPr>
        <w:numPr>
          <w:ilvl w:val="0"/>
          <w:numId w:val="0"/>
        </w:numPr>
        <w:ind w:left="2520" w:leftChars="0" w:firstLine="540" w:firstLineChars="300"/>
        <w:rPr>
          <w:rFonts w:hint="default" w:asciiTheme="minorEastAsia" w:hAnsiTheme="minorEastAsia" w:cstheme="minorEastAsia"/>
          <w:sz w:val="18"/>
          <w:szCs w:val="18"/>
          <w:lang w:val="en-US" w:eastAsia="zh-CN"/>
        </w:rPr>
      </w:pPr>
    </w:p>
    <w:p>
      <w:pPr>
        <w:numPr>
          <w:ilvl w:val="0"/>
          <w:numId w:val="0"/>
        </w:numPr>
        <w:ind w:firstLine="420" w:firstLineChars="0"/>
        <w:rPr>
          <w:rFonts w:hint="default" w:asciiTheme="minorEastAsia" w:hAnsiTheme="minorEastAsia" w:cstheme="minorEastAsia"/>
          <w:sz w:val="24"/>
          <w:szCs w:val="24"/>
          <w:lang w:val="en-US" w:eastAsia="zh-CN"/>
        </w:rPr>
      </w:pPr>
    </w:p>
    <w:p>
      <w:pPr>
        <w:numPr>
          <w:ilvl w:val="0"/>
          <w:numId w:val="3"/>
        </w:numPr>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进入班课（学生）</w:t>
      </w: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以学生身份点击对应班课后进入课程页面，进入课程页面后可以查看课程对应的任务。在班课主页面，可以点进相应的“签到”字样进入签到页面，查看历史签到记录，点击“开始签到”字样即可进行签到。页面如下图所示：</w:t>
      </w:r>
    </w:p>
    <w:p>
      <w:pPr>
        <w:numPr>
          <w:ilvl w:val="0"/>
          <w:numId w:val="0"/>
        </w:num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drawing>
          <wp:inline distT="0" distB="0" distL="114300" distR="114300">
            <wp:extent cx="1661795" cy="3363595"/>
            <wp:effectExtent l="0" t="0" r="14605" b="8255"/>
            <wp:docPr id="13" name="图片 13" descr="进入班课（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进入班课（学生）"/>
                    <pic:cNvPicPr>
                      <a:picLocks noChangeAspect="1"/>
                    </pic:cNvPicPr>
                  </pic:nvPicPr>
                  <pic:blipFill>
                    <a:blip r:embed="rId18"/>
                    <a:stretch>
                      <a:fillRect/>
                    </a:stretch>
                  </pic:blipFill>
                  <pic:spPr>
                    <a:xfrm>
                      <a:off x="0" y="0"/>
                      <a:ext cx="1661795" cy="3363595"/>
                    </a:xfrm>
                    <a:prstGeom prst="rect">
                      <a:avLst/>
                    </a:prstGeom>
                  </pic:spPr>
                </pic:pic>
              </a:graphicData>
            </a:graphic>
          </wp:inline>
        </w:drawing>
      </w:r>
      <w:r>
        <w:rPr>
          <w:rFonts w:hint="default" w:asciiTheme="minorEastAsia" w:hAnsiTheme="minorEastAsia" w:cstheme="minorEastAsia"/>
          <w:sz w:val="24"/>
          <w:szCs w:val="24"/>
          <w:lang w:val="en-US" w:eastAsia="zh-CN"/>
        </w:rPr>
        <w:drawing>
          <wp:inline distT="0" distB="0" distL="114300" distR="114300">
            <wp:extent cx="1661795" cy="3344545"/>
            <wp:effectExtent l="0" t="0" r="14605" b="8255"/>
            <wp:docPr id="14" name="图片 14" descr="签到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签到记录"/>
                    <pic:cNvPicPr>
                      <a:picLocks noChangeAspect="1"/>
                    </pic:cNvPicPr>
                  </pic:nvPicPr>
                  <pic:blipFill>
                    <a:blip r:embed="rId19"/>
                    <a:stretch>
                      <a:fillRect/>
                    </a:stretch>
                  </pic:blipFill>
                  <pic:spPr>
                    <a:xfrm>
                      <a:off x="0" y="0"/>
                      <a:ext cx="1661795" cy="3344545"/>
                    </a:xfrm>
                    <a:prstGeom prst="rect">
                      <a:avLst/>
                    </a:prstGeom>
                  </pic:spPr>
                </pic:pic>
              </a:graphicData>
            </a:graphic>
          </wp:inline>
        </w:drawing>
      </w:r>
      <w:r>
        <w:rPr>
          <w:rFonts w:hint="default" w:asciiTheme="minorEastAsia" w:hAnsiTheme="minorEastAsia" w:cstheme="minorEastAsia"/>
          <w:sz w:val="24"/>
          <w:szCs w:val="24"/>
          <w:lang w:val="en-US" w:eastAsia="zh-CN"/>
        </w:rPr>
        <w:drawing>
          <wp:inline distT="0" distB="0" distL="114300" distR="114300">
            <wp:extent cx="1641475" cy="3336290"/>
            <wp:effectExtent l="0" t="0" r="15875" b="16510"/>
            <wp:docPr id="15" name="图片 15" descr="开始签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开始签到"/>
                    <pic:cNvPicPr>
                      <a:picLocks noChangeAspect="1"/>
                    </pic:cNvPicPr>
                  </pic:nvPicPr>
                  <pic:blipFill>
                    <a:blip r:embed="rId20"/>
                    <a:stretch>
                      <a:fillRect/>
                    </a:stretch>
                  </pic:blipFill>
                  <pic:spPr>
                    <a:xfrm>
                      <a:off x="0" y="0"/>
                      <a:ext cx="1641475" cy="3336290"/>
                    </a:xfrm>
                    <a:prstGeom prst="rect">
                      <a:avLst/>
                    </a:prstGeom>
                  </pic:spPr>
                </pic:pic>
              </a:graphicData>
            </a:graphic>
          </wp:inline>
        </w:drawing>
      </w:r>
    </w:p>
    <w:p>
      <w:pPr>
        <w:numPr>
          <w:ilvl w:val="0"/>
          <w:numId w:val="0"/>
        </w:numPr>
        <w:ind w:firstLine="420" w:firstLineChars="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      图：学生课程页面</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图：签到记录</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图：开始签到</w:t>
      </w:r>
    </w:p>
    <w:p>
      <w:pPr>
        <w:numPr>
          <w:ilvl w:val="0"/>
          <w:numId w:val="0"/>
        </w:numPr>
        <w:ind w:firstLine="420" w:firstLineChars="0"/>
        <w:rPr>
          <w:rFonts w:hint="default" w:asciiTheme="minorEastAsia" w:hAnsiTheme="minorEastAsia" w:cstheme="minorEastAsia"/>
          <w:b/>
          <w:bCs/>
          <w:sz w:val="18"/>
          <w:szCs w:val="18"/>
          <w:lang w:val="en-US" w:eastAsia="zh-CN"/>
        </w:rPr>
      </w:pPr>
    </w:p>
    <w:p>
      <w:pPr>
        <w:numPr>
          <w:ilvl w:val="0"/>
          <w:numId w:val="3"/>
        </w:numPr>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进入班课（教师）</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以教师身份点击对应班课后进入课程页面，进入课程页面后可以查看课程小组方案、发起签到等。点击“发起签到”后进入签到页面，可以选择“放弃签到”，则此次签到作废，选择“结束签到”则结束此次签到。页面如下图所示：</w:t>
      </w:r>
    </w:p>
    <w:p>
      <w:pPr>
        <w:ind w:left="2520" w:leftChars="0"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1812290" cy="3610610"/>
            <wp:effectExtent l="0" t="0" r="16510" b="8890"/>
            <wp:docPr id="16" name="图片 16" descr="进入班课（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进入班课（教师）"/>
                    <pic:cNvPicPr>
                      <a:picLocks noChangeAspect="1"/>
                    </pic:cNvPicPr>
                  </pic:nvPicPr>
                  <pic:blipFill>
                    <a:blip r:embed="rId21"/>
                    <a:stretch>
                      <a:fillRect/>
                    </a:stretch>
                  </pic:blipFill>
                  <pic:spPr>
                    <a:xfrm>
                      <a:off x="0" y="0"/>
                      <a:ext cx="1812290" cy="3610610"/>
                    </a:xfrm>
                    <a:prstGeom prst="rect">
                      <a:avLst/>
                    </a:prstGeom>
                  </pic:spPr>
                </pic:pic>
              </a:graphicData>
            </a:graphic>
          </wp:inline>
        </w:drawing>
      </w:r>
    </w:p>
    <w:p>
      <w:pPr>
        <w:ind w:left="2940" w:leftChars="0" w:firstLine="720" w:firstLineChars="400"/>
        <w:rPr>
          <w:rFonts w:hint="default"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图：教师课程页面</w:t>
      </w:r>
    </w:p>
    <w:p>
      <w:pPr>
        <w:pStyle w:val="5"/>
        <w:bidi w:val="0"/>
        <w:rPr>
          <w:rFonts w:hint="eastAsia"/>
          <w:lang w:val="en-US" w:eastAsia="zh-CN"/>
        </w:rPr>
      </w:pPr>
      <w:r>
        <w:rPr>
          <w:rFonts w:hint="eastAsia"/>
          <w:lang w:val="en-US" w:eastAsia="zh-CN"/>
        </w:rPr>
        <w:t>3.1.2.2 个人信息功能</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“我的”</w:t>
      </w:r>
      <w:r>
        <w:rPr>
          <w:rFonts w:hint="eastAsia" w:asciiTheme="minorEastAsia" w:hAnsiTheme="minorEastAsia" w:eastAsiaTheme="minorEastAsia" w:cstheme="minorEastAsia"/>
          <w:sz w:val="24"/>
          <w:szCs w:val="24"/>
          <w:lang w:val="en-US" w:eastAsia="zh-CN"/>
        </w:rPr>
        <w:t>页面包含</w:t>
      </w:r>
      <w:r>
        <w:rPr>
          <w:rFonts w:hint="eastAsia" w:asciiTheme="minorEastAsia" w:hAnsiTheme="minorEastAsia" w:cstheme="minorEastAsia"/>
          <w:sz w:val="24"/>
          <w:szCs w:val="24"/>
          <w:lang w:val="en-US" w:eastAsia="zh-CN"/>
        </w:rPr>
        <w:t>的功能有</w:t>
      </w:r>
      <w:r>
        <w:rPr>
          <w:rFonts w:hint="eastAsia" w:asciiTheme="minorEastAsia" w:hAnsiTheme="minorEastAsia" w:eastAsiaTheme="minorEastAsia" w:cstheme="minorEastAsia"/>
          <w:sz w:val="24"/>
          <w:szCs w:val="24"/>
          <w:lang w:val="en-US" w:eastAsia="zh-CN"/>
        </w:rPr>
        <w:t>“个人信息展示”、“个人信息修改”、“收藏”、“隐私/安全/更新设置”、“帮助”。其中，“个人信息修改”包含“修改姓名”、“修改昵称”、“修改出生年份”、“修改性别”、“修改学校院系”、“修改身份”和“修改学号/工号”功能；</w:t>
      </w:r>
    </w:p>
    <w:p>
      <w:pPr>
        <w:ind w:firstLine="420" w:firstLineChars="0"/>
        <w:rPr>
          <w:rFonts w:hint="eastAsia" w:asciiTheme="minorEastAsia" w:hAnsiTheme="minorEastAsia" w:eastAsiaTheme="minorEastAsia" w:cstheme="minorEastAsia"/>
          <w:sz w:val="24"/>
          <w:szCs w:val="24"/>
          <w:lang w:val="en-US" w:eastAsia="zh-CN"/>
        </w:rPr>
      </w:pPr>
    </w:p>
    <w:p>
      <w:pPr>
        <w:numPr>
          <w:ilvl w:val="0"/>
          <w:numId w:val="4"/>
        </w:numPr>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用户信息</w:t>
      </w: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在“我的”页面点击用户头像与姓名一栏可以进入用户信息页面，可以对用户信息进行修改。点击“你所在的学校及院系”一栏可以进行学校和院系的选择。如下图所示：</w:t>
      </w:r>
    </w:p>
    <w:p>
      <w:pPr>
        <w:numPr>
          <w:ilvl w:val="0"/>
          <w:numId w:val="0"/>
        </w:numPr>
        <w:ind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326005" cy="4649470"/>
            <wp:effectExtent l="0" t="0" r="17145" b="17780"/>
            <wp:docPr id="17" name="图片 17" descr="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我的"/>
                    <pic:cNvPicPr>
                      <a:picLocks noChangeAspect="1"/>
                    </pic:cNvPicPr>
                  </pic:nvPicPr>
                  <pic:blipFill>
                    <a:blip r:embed="rId22"/>
                    <a:stretch>
                      <a:fillRect/>
                    </a:stretch>
                  </pic:blipFill>
                  <pic:spPr>
                    <a:xfrm>
                      <a:off x="0" y="0"/>
                      <a:ext cx="2326005" cy="4649470"/>
                    </a:xfrm>
                    <a:prstGeom prst="rect">
                      <a:avLst/>
                    </a:prstGeom>
                  </pic:spPr>
                </pic:pic>
              </a:graphicData>
            </a:graphic>
          </wp:inline>
        </w:drawing>
      </w:r>
      <w:r>
        <w:rPr>
          <w:rFonts w:hint="default" w:asciiTheme="minorEastAsia" w:hAnsiTheme="minorEastAsia" w:cstheme="minorEastAsia"/>
          <w:sz w:val="24"/>
          <w:szCs w:val="24"/>
          <w:lang w:val="en-US" w:eastAsia="zh-CN"/>
        </w:rPr>
        <w:drawing>
          <wp:inline distT="0" distB="0" distL="114300" distR="114300">
            <wp:extent cx="2320290" cy="4652010"/>
            <wp:effectExtent l="0" t="0" r="3810" b="15240"/>
            <wp:docPr id="18" name="图片 18"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用户信息"/>
                    <pic:cNvPicPr>
                      <a:picLocks noChangeAspect="1"/>
                    </pic:cNvPicPr>
                  </pic:nvPicPr>
                  <pic:blipFill>
                    <a:blip r:embed="rId23"/>
                    <a:stretch>
                      <a:fillRect/>
                    </a:stretch>
                  </pic:blipFill>
                  <pic:spPr>
                    <a:xfrm>
                      <a:off x="0" y="0"/>
                      <a:ext cx="2320290" cy="4652010"/>
                    </a:xfrm>
                    <a:prstGeom prst="rect">
                      <a:avLst/>
                    </a:prstGeom>
                  </pic:spPr>
                </pic:pic>
              </a:graphicData>
            </a:graphic>
          </wp:inline>
        </w:drawing>
      </w:r>
    </w:p>
    <w:p>
      <w:pPr>
        <w:numPr>
          <w:ilvl w:val="0"/>
          <w:numId w:val="0"/>
        </w:numPr>
        <w:ind w:left="840" w:leftChars="0" w:firstLine="1080" w:firstLineChars="60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图：我的</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图：用户信息</w:t>
      </w:r>
    </w:p>
    <w:p>
      <w:pPr>
        <w:numPr>
          <w:ilvl w:val="0"/>
          <w:numId w:val="0"/>
        </w:numPr>
        <w:ind w:firstLine="420" w:firstLineChars="0"/>
        <w:rPr>
          <w:rFonts w:hint="eastAsia" w:asciiTheme="minorEastAsia" w:hAnsiTheme="minorEastAsia" w:cstheme="minorEastAsia"/>
          <w:sz w:val="18"/>
          <w:szCs w:val="18"/>
          <w:lang w:val="en-US" w:eastAsia="zh-CN"/>
        </w:rPr>
      </w:pPr>
    </w:p>
    <w:p>
      <w:pPr>
        <w:numPr>
          <w:ilvl w:val="0"/>
          <w:numId w:val="0"/>
        </w:numPr>
        <w:ind w:firstLine="420" w:firstLineChars="0"/>
        <w:rPr>
          <w:rFonts w:hint="default"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 xml:space="preserve">       </w:t>
      </w:r>
      <w:r>
        <w:rPr>
          <w:rFonts w:hint="default" w:asciiTheme="minorEastAsia" w:hAnsiTheme="minorEastAsia" w:cstheme="minorEastAsia"/>
          <w:sz w:val="18"/>
          <w:szCs w:val="18"/>
          <w:lang w:val="en-US" w:eastAsia="zh-CN"/>
        </w:rPr>
        <w:drawing>
          <wp:inline distT="0" distB="0" distL="114300" distR="114300">
            <wp:extent cx="1910080" cy="3833495"/>
            <wp:effectExtent l="0" t="0" r="13970" b="14605"/>
            <wp:docPr id="21" name="图片 21" descr="选择学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选择学校"/>
                    <pic:cNvPicPr>
                      <a:picLocks noChangeAspect="1"/>
                    </pic:cNvPicPr>
                  </pic:nvPicPr>
                  <pic:blipFill>
                    <a:blip r:embed="rId24"/>
                    <a:stretch>
                      <a:fillRect/>
                    </a:stretch>
                  </pic:blipFill>
                  <pic:spPr>
                    <a:xfrm>
                      <a:off x="0" y="0"/>
                      <a:ext cx="1910080" cy="3833495"/>
                    </a:xfrm>
                    <a:prstGeom prst="rect">
                      <a:avLst/>
                    </a:prstGeom>
                  </pic:spPr>
                </pic:pic>
              </a:graphicData>
            </a:graphic>
          </wp:inline>
        </w:drawing>
      </w:r>
      <w:r>
        <w:rPr>
          <w:rFonts w:hint="default" w:asciiTheme="minorEastAsia" w:hAnsiTheme="minorEastAsia" w:cstheme="minorEastAsia"/>
          <w:sz w:val="18"/>
          <w:szCs w:val="18"/>
          <w:lang w:val="en-US" w:eastAsia="zh-CN"/>
        </w:rPr>
        <w:drawing>
          <wp:inline distT="0" distB="0" distL="114300" distR="114300">
            <wp:extent cx="1880235" cy="3820795"/>
            <wp:effectExtent l="0" t="0" r="5715" b="8255"/>
            <wp:docPr id="22" name="图片 22" descr="选择院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选择院系"/>
                    <pic:cNvPicPr>
                      <a:picLocks noChangeAspect="1"/>
                    </pic:cNvPicPr>
                  </pic:nvPicPr>
                  <pic:blipFill>
                    <a:blip r:embed="rId25"/>
                    <a:stretch>
                      <a:fillRect/>
                    </a:stretch>
                  </pic:blipFill>
                  <pic:spPr>
                    <a:xfrm>
                      <a:off x="0" y="0"/>
                      <a:ext cx="1880235" cy="3820795"/>
                    </a:xfrm>
                    <a:prstGeom prst="rect">
                      <a:avLst/>
                    </a:prstGeom>
                  </pic:spPr>
                </pic:pic>
              </a:graphicData>
            </a:graphic>
          </wp:inline>
        </w:drawing>
      </w:r>
    </w:p>
    <w:p>
      <w:pPr>
        <w:numPr>
          <w:ilvl w:val="0"/>
          <w:numId w:val="0"/>
        </w:numPr>
        <w:ind w:left="1260" w:leftChars="0" w:firstLine="720" w:firstLineChars="400"/>
        <w:rPr>
          <w:rFonts w:hint="eastAsia"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图：选择学校</w:t>
      </w:r>
      <w:r>
        <w:rPr>
          <w:rFonts w:hint="eastAsia" w:asciiTheme="minorEastAsia" w:hAnsiTheme="minorEastAsia" w:cstheme="minorEastAsia"/>
          <w:sz w:val="18"/>
          <w:szCs w:val="18"/>
          <w:lang w:val="en-US" w:eastAsia="zh-CN"/>
        </w:rPr>
        <w:tab/>
      </w:r>
      <w:r>
        <w:rPr>
          <w:rFonts w:hint="eastAsia" w:asciiTheme="minorEastAsia" w:hAnsiTheme="minorEastAsia" w:cstheme="minorEastAsia"/>
          <w:sz w:val="18"/>
          <w:szCs w:val="18"/>
          <w:lang w:val="en-US" w:eastAsia="zh-CN"/>
        </w:rPr>
        <w:t xml:space="preserve">                   图：选择院系</w:t>
      </w:r>
    </w:p>
    <w:p>
      <w:pPr>
        <w:numPr>
          <w:ilvl w:val="0"/>
          <w:numId w:val="0"/>
        </w:numPr>
        <w:ind w:left="1260" w:leftChars="0" w:firstLine="720" w:firstLineChars="400"/>
        <w:rPr>
          <w:rFonts w:hint="default" w:asciiTheme="minorEastAsia" w:hAnsiTheme="minorEastAsia" w:cstheme="minorEastAsia"/>
          <w:sz w:val="18"/>
          <w:szCs w:val="18"/>
          <w:lang w:val="en-US" w:eastAsia="zh-CN"/>
        </w:rPr>
      </w:pPr>
    </w:p>
    <w:p>
      <w:pPr>
        <w:numPr>
          <w:ilvl w:val="0"/>
          <w:numId w:val="4"/>
        </w:numPr>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设置</w:t>
      </w: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在“我的”页面点击“设置”进入设置页面，可以进行缓存管理、账号安全、检查更新等设置。页面如下所示：</w:t>
      </w:r>
    </w:p>
    <w:p>
      <w:pPr>
        <w:numPr>
          <w:ilvl w:val="0"/>
          <w:numId w:val="0"/>
        </w:numPr>
        <w:ind w:left="420"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drawing>
          <wp:inline distT="0" distB="0" distL="114300" distR="114300">
            <wp:extent cx="1717675" cy="3456940"/>
            <wp:effectExtent l="0" t="0" r="15875" b="10160"/>
            <wp:docPr id="23" name="图片 23"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设置"/>
                    <pic:cNvPicPr>
                      <a:picLocks noChangeAspect="1"/>
                    </pic:cNvPicPr>
                  </pic:nvPicPr>
                  <pic:blipFill>
                    <a:blip r:embed="rId26"/>
                    <a:stretch>
                      <a:fillRect/>
                    </a:stretch>
                  </pic:blipFill>
                  <pic:spPr>
                    <a:xfrm>
                      <a:off x="0" y="0"/>
                      <a:ext cx="1717675" cy="3456940"/>
                    </a:xfrm>
                    <a:prstGeom prst="rect">
                      <a:avLst/>
                    </a:prstGeom>
                  </pic:spPr>
                </pic:pic>
              </a:graphicData>
            </a:graphic>
          </wp:inline>
        </w:drawing>
      </w:r>
    </w:p>
    <w:p>
      <w:pPr>
        <w:numPr>
          <w:ilvl w:val="0"/>
          <w:numId w:val="0"/>
        </w:numPr>
        <w:ind w:left="2940" w:leftChars="0" w:firstLine="720" w:firstLineChars="400"/>
        <w:rPr>
          <w:rFonts w:hint="default" w:asciiTheme="minorEastAsia" w:hAnsiTheme="minorEastAsia" w:cstheme="minorEastAsia"/>
          <w:sz w:val="18"/>
          <w:szCs w:val="18"/>
          <w:lang w:val="en-US" w:eastAsia="zh-CN"/>
        </w:rPr>
      </w:pPr>
      <w:r>
        <w:rPr>
          <w:rFonts w:hint="eastAsia" w:asciiTheme="minorEastAsia" w:hAnsiTheme="minorEastAsia" w:cstheme="minorEastAsia"/>
          <w:sz w:val="18"/>
          <w:szCs w:val="18"/>
          <w:lang w:val="en-US" w:eastAsia="zh-CN"/>
        </w:rPr>
        <w:t>图：设置</w:t>
      </w:r>
    </w:p>
    <w:p>
      <w:pPr>
        <w:pStyle w:val="5"/>
        <w:bidi w:val="0"/>
        <w:rPr>
          <w:rFonts w:hint="eastAsia"/>
          <w:lang w:val="en-US" w:eastAsia="zh-CN"/>
        </w:rPr>
      </w:pPr>
      <w:r>
        <w:rPr>
          <w:rFonts w:hint="eastAsia"/>
          <w:lang w:val="en-US" w:eastAsia="zh-CN"/>
        </w:rPr>
        <w:t>3.1.2.3 发现功能</w:t>
      </w:r>
    </w:p>
    <w:p>
      <w:pPr>
        <w:numPr>
          <w:ilvl w:val="0"/>
          <w:numId w:val="0"/>
        </w:numPr>
        <w:ind w:firstLine="420" w:firstLineChars="0"/>
        <w:rPr>
          <w:rFonts w:hint="eastAsia"/>
          <w:sz w:val="24"/>
          <w:szCs w:val="24"/>
          <w:lang w:val="en-US" w:eastAsia="zh-CN"/>
        </w:rPr>
      </w:pPr>
      <w:r>
        <w:rPr>
          <w:rFonts w:hint="eastAsia"/>
          <w:sz w:val="24"/>
          <w:szCs w:val="24"/>
          <w:lang w:val="en-US" w:eastAsia="zh-CN"/>
        </w:rPr>
        <w:t>发现页面可以进入课程圈，查看好友及所在课程的所发布的动态。如下图所示：</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 xml:space="preserve">              </w:t>
      </w:r>
      <w:r>
        <w:rPr>
          <w:rFonts w:hint="default"/>
          <w:sz w:val="24"/>
          <w:szCs w:val="24"/>
          <w:lang w:val="en-US" w:eastAsia="zh-CN"/>
        </w:rPr>
        <w:drawing>
          <wp:inline distT="0" distB="0" distL="114300" distR="114300">
            <wp:extent cx="2044065" cy="4093845"/>
            <wp:effectExtent l="0" t="0" r="13335" b="1905"/>
            <wp:docPr id="24" name="图片 24" descr="发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发现"/>
                    <pic:cNvPicPr>
                      <a:picLocks noChangeAspect="1"/>
                    </pic:cNvPicPr>
                  </pic:nvPicPr>
                  <pic:blipFill>
                    <a:blip r:embed="rId27"/>
                    <a:stretch>
                      <a:fillRect/>
                    </a:stretch>
                  </pic:blipFill>
                  <pic:spPr>
                    <a:xfrm>
                      <a:off x="0" y="0"/>
                      <a:ext cx="2044065" cy="4093845"/>
                    </a:xfrm>
                    <a:prstGeom prst="rect">
                      <a:avLst/>
                    </a:prstGeom>
                  </pic:spPr>
                </pic:pic>
              </a:graphicData>
            </a:graphic>
          </wp:inline>
        </w:drawing>
      </w:r>
    </w:p>
    <w:p>
      <w:pPr>
        <w:numPr>
          <w:ilvl w:val="0"/>
          <w:numId w:val="0"/>
        </w:numPr>
        <w:ind w:left="3360" w:leftChars="0" w:firstLine="420" w:firstLineChars="0"/>
        <w:rPr>
          <w:rFonts w:hint="default"/>
          <w:sz w:val="18"/>
          <w:szCs w:val="18"/>
          <w:lang w:val="en-US" w:eastAsia="zh-CN"/>
        </w:rPr>
      </w:pPr>
      <w:r>
        <w:rPr>
          <w:rFonts w:hint="eastAsia"/>
          <w:sz w:val="18"/>
          <w:szCs w:val="18"/>
          <w:lang w:val="en-US" w:eastAsia="zh-CN"/>
        </w:rPr>
        <w:t>图：发现</w:t>
      </w:r>
    </w:p>
    <w:p>
      <w:pPr>
        <w:numPr>
          <w:ilvl w:val="0"/>
          <w:numId w:val="0"/>
        </w:numPr>
        <w:rPr>
          <w:rFonts w:hint="default"/>
          <w:sz w:val="24"/>
          <w:szCs w:val="24"/>
          <w:lang w:val="en-US" w:eastAsia="zh-CN"/>
        </w:rPr>
      </w:pPr>
    </w:p>
    <w:p>
      <w:pPr>
        <w:numPr>
          <w:ilvl w:val="0"/>
          <w:numId w:val="0"/>
        </w:numPr>
        <w:rPr>
          <w:rFonts w:hint="default"/>
          <w:lang w:val="en-US" w:eastAsia="zh-CN"/>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E9D914"/>
    <w:multiLevelType w:val="multilevel"/>
    <w:tmpl w:val="9AE9D91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508FDD6"/>
    <w:multiLevelType w:val="singleLevel"/>
    <w:tmpl w:val="A508FDD6"/>
    <w:lvl w:ilvl="0" w:tentative="0">
      <w:start w:val="1"/>
      <w:numFmt w:val="decimal"/>
      <w:lvlText w:val="%1."/>
      <w:lvlJc w:val="left"/>
      <w:pPr>
        <w:tabs>
          <w:tab w:val="left" w:pos="312"/>
        </w:tabs>
      </w:pPr>
    </w:lvl>
  </w:abstractNum>
  <w:abstractNum w:abstractNumId="2">
    <w:nsid w:val="1E557295"/>
    <w:multiLevelType w:val="multilevel"/>
    <w:tmpl w:val="1E557295"/>
    <w:lvl w:ilvl="0" w:tentative="0">
      <w:start w:val="1"/>
      <w:numFmt w:val="decimal"/>
      <w:lvlText w:val="%1."/>
      <w:lvlJc w:val="left"/>
      <w:pPr>
        <w:tabs>
          <w:tab w:val="left" w:pos="312"/>
        </w:tabs>
      </w:p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3">
    <w:nsid w:val="785CAAFC"/>
    <w:multiLevelType w:val="multilevel"/>
    <w:tmpl w:val="785CAAFC"/>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697352"/>
    <w:rsid w:val="00723460"/>
    <w:rsid w:val="10773BED"/>
    <w:rsid w:val="13717E86"/>
    <w:rsid w:val="1CE360DD"/>
    <w:rsid w:val="29576AD4"/>
    <w:rsid w:val="2A697352"/>
    <w:rsid w:val="3BB123CC"/>
    <w:rsid w:val="3BD35BE8"/>
    <w:rsid w:val="3EF905E8"/>
    <w:rsid w:val="4304688A"/>
    <w:rsid w:val="4BEC52D5"/>
    <w:rsid w:val="59245736"/>
    <w:rsid w:val="5F2A24BF"/>
    <w:rsid w:val="66685827"/>
    <w:rsid w:val="713C32EB"/>
    <w:rsid w:val="761F0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2020-02-27T12:25:00Z</dcterms:created>
  <dc:creator>Fy_ask</dc:creator>
  <cp:lastModifiedBy>Fy_ask</cp:lastModifiedBy>
  <dcterms:modified xsi:type="dcterms:W3CDTF">2020-03-06T02:22:35Z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