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Munich, Germany (48.1°N, 11.6°E), TZ: Europe/Berlin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Participant-days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&lt;strong&gt;80&lt;/strong&gt;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Days ≥80% 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&lt;strong&gt;60&lt;/strong&gt;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Missing/irregular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&lt;strong&gt;15.23%&lt;/strong&gt; (11.55% - 17.27%)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Photoperiod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&lt;strong&gt;17h 5m&lt;/strong&gt; (16h 21m - 17h 27m)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Metrics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D (lx·h)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&lt;strong&gt;9,364&lt;/strong&gt; ±10,369 (234 - 53,368)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&lt;strong&gt;3h 15m&lt;/strong&gt; ±2h 37m (0s - 10h 2m)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within 1-10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TWT</w:t>
            </w:r>
            {\sub 
            <w:r>
              <w:rPr>
                <w:rFonts w:ascii="Calibri" w:hAnsi="Calibri"/>
                <w:sz w:val="20"/>
              </w:rPr>
              <w:t xml:space="preserve">1–10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&lt;strong&gt;3h 14m&lt;/strong&gt; ±1h 38m (22m 50s - 8h 17m)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below 1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TBT</w:t>
            </w:r>
            {\sub 
            <w:r>
              <w:rPr>
                <w:rFonts w:ascii="Calibri" w:hAnsi="Calibri"/>
                <w:sz w:val="20"/>
              </w:rPr>
              <w:t xml:space="preserve">1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&lt;strong&gt;8h 13m&lt;/strong&gt; ±2h 29m (2h 16m - 15h 9m)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Period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PAT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&lt;strong&gt;54m 2s&lt;/strong&gt; ±1h 7m (0s - 4h 53m)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Duration above 1000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TAT</w:t>
            </w:r>
            {\sub 
            <w:r>
              <w:rPr>
                <w:rFonts w:ascii="Calibri" w:hAnsi="Calibri"/>
                <w:sz w:val="20"/>
              </w:rPr>
              <w:t xml:space="preserve">1000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&lt;strong&gt;1h 8m&lt;/strong&gt; ±1h 17m (0s - 5h 24m)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&lt;strong&gt;08:53&lt;/strong&gt; ±03:27 (00:00 - 16:30)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&lt;strong&gt;14:13&lt;/strong&gt; ±02:04 (10:03 - 18:25)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timing above 250 lx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LLiT</w:t>
            </w:r>
            {\sub 
            <w:r>
              <w:rPr>
                <w:rFonts w:ascii="Calibri" w:hAnsi="Calibri"/>
                <w:sz w:val="20"/>
              </w:rPr>
              <w:t xml:space="preserve">250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&lt;strong&gt;20:23&lt;/strong&gt; ±02:09 (13:28 - 23:59)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&lt;strong&gt;14:34&lt;/strong&gt; ±02:16 (10:28 - 18:59)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midpoint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midpoint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&lt;strong&gt;03:18&lt;/strong&gt; ±01:14 (00:51 - 07:47)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Brightest 10h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M10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&lt;strong&gt;160.1&lt;/strong&gt; ±165.3 (7.8 - 706.5)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Darkest 5h mean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L5</w:t>
            </w:r>
            {\sub 
            <w:r>
              <w:rPr>
                <w:rFonts w:ascii="Calibri" w:hAnsi="Calibri"/>
                <w:sz w:val="20"/>
              </w:rPr>
              <w:t xml:space="preserve">mean</w:t>
            </w:r>
            }
            <w:r>
              <w:rPr>
                <w:rFonts w:ascii="Calibri" w:hAnsi="Calibri"/>
                <w:sz w:val="20"/>
              </w:rPr>
              <w:t xml:space="preserve"> (lx)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&lt;strong&gt;0.1&lt;/strong&gt; ±0.2 (0.0 - 1.4)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Interdaily stability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&lt;strong&gt;0.242&lt;/strong&gt; ±0.061 (0.143 - 0.341)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Intradaily variability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&lt;strong&gt;1.394&lt;/strong&gt; ±0.426 (0.719 - 1.971)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show: **mean** ±sd (min - max) and are all based on measurements of melanopic EDI (lx)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Histogram limits are set from 00:00 to 24:00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Metrics are calculated on a by-participant-day basis (n=60) with the exception of IV and IS, which are calculated on a by-participant basis (n=10).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Values were log 10 transformed prior to averaging, with an offset of 0.1, and backtransformed afterwards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2025-09-24T15:05:13Z</dcterms:created>
  <dcterms:modified xsi:type="dcterms:W3CDTF">2025-09-24T15:05:13Z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