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Light sensitivity (VLSQ-8)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  <w:color w:val="AA4499"/>
              </w:rPr>
              <w:t xml:space="preserve">Kumasi (GH)</w:t>
            </w:r>
            <w:r>
              <w:rPr>
                <w:rFonts w:ascii="Calibri" w:hAnsi="Calibri"/>
                <w:sz w:val="20"/>
                <w:color w:val="AA4499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  <w:color w:val="AA4499"/>
              </w:rPr>
              <w:t xml:space="preserve"> </w:t>
            </w:r>
            <w:r>
              <w:rPr>
                <w:rFonts w:ascii="Calibri" w:hAnsi="Calibri"/>
                <w:sz w:val="20"/>
                <w:color w:val="AA4499"/>
              </w:rPr>
              <w:t xml:space="preserve">N = 15</w:t>
            </w:r>
            <w:r>
              <w:rPr>
                <w:vertAlign w:val="superscript"/>
                <w:i/>
                <w:rFonts w:ascii="Calibri" w:hAnsi="Calibri"/>
                <w:sz w:val="20"/>
                <w:color w:val="AA4499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Other sites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169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Difference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3,4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VLSQ-8 sum score (light sensitivity)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20.0 (19.0, 23.0)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22.0 (17.0, 25.0)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How often did you have visual light sensitivity outdoors during daylight?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(6.7%)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Rarely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Sometimes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Often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Always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(5.3%)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How often did you have a sense of glare in your eyes?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Rarely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(53%)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 (36%)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Sometimes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Often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Always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How often did you have visual light sensitivity from flickering lights or bright colors?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 (36%)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Rarely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(47%)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Sometimes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Often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Always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Please rate the severity of the worst visual light sensitivity you experienced in the past week.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Mild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 (32%)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Moderate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Significant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(4.1%)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Severe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(4.7%)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When you have sensitivity to light, do you also experience headache?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(60%)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 (46%)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Rarely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Sometimes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Often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(9.5%)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Always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(3.6%)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When you have sensitivity to light, how often is your vision blurry?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 (44%)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Rarely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Sometimes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Often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(9.5%)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Always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How often does sensitivity to light limit your ability to read, watch TV, or use the computer?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Rarely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(47%)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Sometimes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Often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(7.7%)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Always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How often did you need to wear dark glasses on cloudy days or indoors?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(93%)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120 (71%)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Rarely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(6.7%)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Sometimes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(5.3%)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Often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(7.7%)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Always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Median (Q1, Q3); n (%)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Welch Two Sample t-test; Standardized Mean Difference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Wilcoxon rank sum test; Fisher's Exact Test for Count Data with simulated p-value (based on 2000 replicates)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4</w:t>
            </w:r>
            <w:r>
              <w:rPr>
                <w:rFonts w:ascii="Calibri" w:hAnsi="Calibri"/>
                <w:sz w:val="20"/>
              </w:rPr>
              <w:t xml:space="default">*p&lt;0.05; **p&lt;0.01; ***p&lt;0.001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</w:t>
            </w:r>
            <w:r>
              <w:rPr>
                <w:b w:val="true"/>
                <w:rFonts w:ascii="Calibri" w:hAnsi="Calibri"/>
                <w:sz w:val="20"/>
              </w:rPr>
              <w:t xml:space="preserve">SE = Standard Error</w:t>
            </w:r>
            <w:r>
              <w:rPr>
                <w:rFonts w:ascii="Calibri" w:hAnsi="Calibri"/>
                <w:sz w:val="20"/>
              </w:rPr>
              <w:t xml:space="preserve">, CI = Confidence Interval, NA = Not available / missing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2026-04-16T14:21:09Z</dcterms:created>
  <dcterms:modified xsi:type="dcterms:W3CDTF">2026-04-16T14:21:09Z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