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332288"/>
              </w:rPr>
              <w:t xml:space="default">Izmir (TR)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sites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g:17</w:t>
            </w:r>
            <w:r>
              <w:rPr>
                <w:rFonts w:ascii="Calibri" w:hAnsi="Calibri"/>
                <w:sz w:val="20"/>
              </w:rPr>
              <w:t xml:space="preserve">, c:17)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22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g:16</w:t>
            </w:r>
            <w:r>
              <w:rPr>
                <w:rFonts w:ascii="Calibri" w:hAnsi="Calibri"/>
                <w:sz w:val="20"/>
              </w:rPr>
              <w:t xml:space="preserve">, c:18)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Participant-days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140d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g:140d</w:t>
            </w:r>
            <w:r>
              <w:rPr>
                <w:rFonts w:ascii="Calibri" w:hAnsi="Calibri"/>
                <w:sz w:val="20"/>
              </w:rPr>
              <w:t xml:space="preserve">, c:140d)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168d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g:124d</w:t>
            </w:r>
            <w:r>
              <w:rPr>
                <w:rFonts w:ascii="Calibri" w:hAnsi="Calibri"/>
                <w:sz w:val="20"/>
              </w:rPr>
              <w:t xml:space="preserve">, c:139d)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Weekday / 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106wd / 34we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125wd / 42we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Workday / 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99work / 38free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91work / 52free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 time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17w 2d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15w 1d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Nonwear time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3d 19h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11h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Complete days (&gt;80% data)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140d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g:102d</w:t>
            </w:r>
            <w:r>
              <w:rPr>
                <w:rFonts w:ascii="Calibri" w:hAnsi="Calibri"/>
                <w:sz w:val="20"/>
              </w:rPr>
              <w:t xml:space="preserve">, c:140d)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160d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g:89d</w:t>
            </w:r>
            <w:r>
              <w:rPr>
                <w:rFonts w:ascii="Calibri" w:hAnsi="Calibri"/>
                <w:sz w:val="20"/>
              </w:rPr>
              <w:t xml:space="preserve">, c:139d)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On average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g: glasses-mounted measurement device; c: chest-level measurement device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w: weeks, d: days, h: hours, m: minutes, s: seconds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2026-05-11T11:56:48Z</dcterms:created>
  <dcterms:modified xsi:type="dcterms:W3CDTF">2026-05-11T11:56:48Z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