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B93A" w14:textId="55828AC5" w:rsidR="00B35CE2" w:rsidRPr="001036B2" w:rsidRDefault="00B35CE2" w:rsidP="00B35CE2">
      <w:pPr>
        <w:jc w:val="center"/>
        <w:rPr>
          <w:rFonts w:ascii="Times" w:hAnsi="Times"/>
          <w:b/>
          <w:sz w:val="28"/>
          <w:szCs w:val="28"/>
          <w:lang w:val="en-US"/>
        </w:rPr>
      </w:pPr>
      <w:r w:rsidRPr="001036B2">
        <w:rPr>
          <w:rFonts w:ascii="Times" w:hAnsi="Times"/>
          <w:b/>
          <w:sz w:val="28"/>
          <w:szCs w:val="28"/>
          <w:lang w:val="en-US"/>
        </w:rPr>
        <w:t>GES1009/SSA2203</w:t>
      </w:r>
    </w:p>
    <w:p w14:paraId="0C128EF9" w14:textId="600B2CC2" w:rsidR="001036B2" w:rsidRPr="001036B2" w:rsidRDefault="001036B2" w:rsidP="00B35CE2">
      <w:pPr>
        <w:jc w:val="center"/>
        <w:rPr>
          <w:rFonts w:ascii="Times" w:hAnsi="Times"/>
          <w:b/>
          <w:sz w:val="28"/>
          <w:szCs w:val="28"/>
          <w:lang w:val="en-US"/>
        </w:rPr>
      </w:pPr>
      <w:r w:rsidRPr="001036B2">
        <w:rPr>
          <w:rFonts w:ascii="Times" w:hAnsi="Times"/>
          <w:b/>
          <w:sz w:val="28"/>
          <w:szCs w:val="28"/>
          <w:lang w:val="en-US"/>
        </w:rPr>
        <w:t>Singapore’s Business History</w:t>
      </w:r>
    </w:p>
    <w:p w14:paraId="4BE0B9B1" w14:textId="0D10B87F" w:rsidR="00B35CE2" w:rsidRPr="001036B2" w:rsidRDefault="00B35CE2" w:rsidP="00B35CE2">
      <w:pPr>
        <w:jc w:val="center"/>
        <w:rPr>
          <w:rFonts w:ascii="Times" w:hAnsi="Times"/>
          <w:b/>
          <w:sz w:val="28"/>
          <w:szCs w:val="28"/>
          <w:lang w:val="en-US"/>
        </w:rPr>
      </w:pPr>
      <w:r w:rsidRPr="001036B2">
        <w:rPr>
          <w:rFonts w:ascii="Times" w:hAnsi="Times"/>
          <w:b/>
          <w:sz w:val="28"/>
          <w:szCs w:val="28"/>
          <w:lang w:val="en-US"/>
        </w:rPr>
        <w:t>AY201</w:t>
      </w:r>
      <w:r w:rsidR="001036B2" w:rsidRPr="001036B2">
        <w:rPr>
          <w:rFonts w:ascii="Times" w:hAnsi="Times"/>
          <w:b/>
          <w:sz w:val="28"/>
          <w:szCs w:val="28"/>
          <w:lang w:val="en-US"/>
        </w:rPr>
        <w:t>8-19</w:t>
      </w:r>
    </w:p>
    <w:p w14:paraId="51FCEAE4" w14:textId="77777777" w:rsidR="00B35CE2" w:rsidRPr="001036B2" w:rsidRDefault="00B35CE2" w:rsidP="00B35CE2">
      <w:pPr>
        <w:rPr>
          <w:rFonts w:ascii="Times" w:hAnsi="Times"/>
          <w:lang w:val="en-US"/>
        </w:rPr>
      </w:pPr>
    </w:p>
    <w:p w14:paraId="6ECC0252" w14:textId="77777777" w:rsidR="00B35CE2" w:rsidRPr="001036B2" w:rsidRDefault="00B35CE2" w:rsidP="00B35CE2">
      <w:pPr>
        <w:jc w:val="center"/>
        <w:rPr>
          <w:rFonts w:ascii="Times" w:hAnsi="Times"/>
          <w:lang w:val="en-US"/>
        </w:rPr>
      </w:pPr>
    </w:p>
    <w:p w14:paraId="2381E74C" w14:textId="77777777" w:rsidR="007854E5" w:rsidRPr="001036B2" w:rsidRDefault="00B35CE2">
      <w:pPr>
        <w:rPr>
          <w:rFonts w:ascii="Times" w:hAnsi="Times"/>
        </w:rPr>
      </w:pPr>
      <w:r w:rsidRPr="001036B2">
        <w:rPr>
          <w:rFonts w:ascii="Times" w:hAnsi="Times"/>
        </w:rPr>
        <w:tab/>
      </w:r>
      <w:r w:rsidRPr="001036B2">
        <w:rPr>
          <w:rFonts w:ascii="Times" w:hAnsi="Times"/>
        </w:rPr>
        <w:tab/>
      </w:r>
      <w:r w:rsidRPr="001036B2">
        <w:rPr>
          <w:rFonts w:ascii="Times" w:hAnsi="Times"/>
        </w:rPr>
        <w:tab/>
      </w:r>
      <w:r w:rsidRPr="001036B2">
        <w:rPr>
          <w:rFonts w:ascii="Times" w:hAnsi="Times"/>
        </w:rPr>
        <w:tab/>
      </w:r>
      <w:r w:rsidRPr="001036B2">
        <w:rPr>
          <w:rFonts w:ascii="Times" w:hAnsi="Times"/>
        </w:rPr>
        <w:tab/>
        <w:t>Tutorial Two</w:t>
      </w:r>
    </w:p>
    <w:p w14:paraId="49930A7A" w14:textId="27C108D6" w:rsidR="00B35CE2" w:rsidRDefault="00B35CE2">
      <w:pPr>
        <w:rPr>
          <w:rFonts w:ascii="Times" w:hAnsi="Times"/>
        </w:rPr>
      </w:pPr>
    </w:p>
    <w:p w14:paraId="337CC4F9" w14:textId="77777777" w:rsidR="001036B2" w:rsidRPr="001036B2" w:rsidRDefault="001036B2">
      <w:pPr>
        <w:rPr>
          <w:rFonts w:ascii="Times" w:hAnsi="Times"/>
        </w:rPr>
      </w:pPr>
    </w:p>
    <w:p w14:paraId="2905C92E" w14:textId="7B356181" w:rsidR="00B35CE2" w:rsidRPr="001036B2" w:rsidRDefault="00B35CE2">
      <w:pPr>
        <w:rPr>
          <w:rFonts w:ascii="Times" w:hAnsi="Times"/>
        </w:rPr>
      </w:pPr>
      <w:r w:rsidRPr="001036B2">
        <w:rPr>
          <w:rFonts w:ascii="Times" w:hAnsi="Times"/>
        </w:rPr>
        <w:t xml:space="preserve">In this round of </w:t>
      </w:r>
      <w:r w:rsidR="00BF3239" w:rsidRPr="001036B2">
        <w:rPr>
          <w:rFonts w:ascii="Times" w:hAnsi="Times"/>
        </w:rPr>
        <w:t>tutorials,</w:t>
      </w:r>
      <w:r w:rsidRPr="001036B2">
        <w:rPr>
          <w:rFonts w:ascii="Times" w:hAnsi="Times"/>
        </w:rPr>
        <w:t xml:space="preserve"> we will explore some businesses and business figures from the co</w:t>
      </w:r>
      <w:r w:rsidR="00BF3239" w:rsidRPr="001036B2">
        <w:rPr>
          <w:rFonts w:ascii="Times" w:hAnsi="Times"/>
        </w:rPr>
        <w:t>lonial era through to the 196</w:t>
      </w:r>
      <w:r w:rsidR="008D7CAB" w:rsidRPr="001036B2">
        <w:rPr>
          <w:rFonts w:ascii="Times" w:hAnsi="Times"/>
        </w:rPr>
        <w:t>0s.</w:t>
      </w:r>
    </w:p>
    <w:p w14:paraId="5E03C1E6" w14:textId="77777777" w:rsidR="00B35CE2" w:rsidRPr="001036B2" w:rsidRDefault="00B35CE2">
      <w:pPr>
        <w:rPr>
          <w:rFonts w:ascii="Times" w:hAnsi="Times"/>
        </w:rPr>
      </w:pPr>
    </w:p>
    <w:p w14:paraId="51328CBD" w14:textId="77777777" w:rsidR="00B35CE2" w:rsidRPr="001036B2" w:rsidRDefault="00B35CE2">
      <w:pPr>
        <w:rPr>
          <w:rFonts w:ascii="Times" w:hAnsi="Times"/>
          <w:b/>
          <w:u w:val="single"/>
        </w:rPr>
      </w:pPr>
      <w:r w:rsidRPr="001036B2">
        <w:rPr>
          <w:rFonts w:ascii="Times" w:hAnsi="Times"/>
          <w:b/>
          <w:u w:val="single"/>
        </w:rPr>
        <w:t xml:space="preserve">Activity: </w:t>
      </w:r>
    </w:p>
    <w:p w14:paraId="3C77D9DD" w14:textId="77777777" w:rsidR="003B475F" w:rsidRPr="001036B2" w:rsidRDefault="003B475F">
      <w:pPr>
        <w:rPr>
          <w:rFonts w:ascii="Times" w:hAnsi="Times"/>
          <w:b/>
          <w:u w:val="single"/>
        </w:rPr>
      </w:pPr>
    </w:p>
    <w:p w14:paraId="1B4E15FD" w14:textId="7029E553" w:rsidR="00B35CE2" w:rsidRPr="001036B2" w:rsidRDefault="00B35CE2">
      <w:pPr>
        <w:rPr>
          <w:rFonts w:ascii="Times" w:hAnsi="Times"/>
        </w:rPr>
      </w:pPr>
      <w:r w:rsidRPr="001036B2">
        <w:rPr>
          <w:rFonts w:ascii="Times" w:hAnsi="Times"/>
        </w:rPr>
        <w:t xml:space="preserve">Read on </w:t>
      </w:r>
      <w:r w:rsidR="00EC49EF" w:rsidRPr="001036B2">
        <w:rPr>
          <w:rFonts w:ascii="Times" w:hAnsi="Times"/>
        </w:rPr>
        <w:t xml:space="preserve">any </w:t>
      </w:r>
      <w:r w:rsidRPr="001036B2">
        <w:rPr>
          <w:rFonts w:ascii="Times" w:hAnsi="Times"/>
        </w:rPr>
        <w:t xml:space="preserve">TWO of these </w:t>
      </w:r>
      <w:r w:rsidR="00EC49EF" w:rsidRPr="001036B2">
        <w:rPr>
          <w:rFonts w:ascii="Times" w:hAnsi="Times"/>
        </w:rPr>
        <w:t>categories and</w:t>
      </w:r>
      <w:r w:rsidR="003B475F" w:rsidRPr="001036B2">
        <w:rPr>
          <w:rFonts w:ascii="Times" w:hAnsi="Times"/>
        </w:rPr>
        <w:t xml:space="preserve"> then in class we</w:t>
      </w:r>
      <w:r w:rsidRPr="001036B2">
        <w:rPr>
          <w:rFonts w:ascii="Times" w:hAnsi="Times"/>
        </w:rPr>
        <w:t xml:space="preserve"> </w:t>
      </w:r>
      <w:r w:rsidR="001036B2">
        <w:rPr>
          <w:rFonts w:ascii="Times" w:hAnsi="Times"/>
        </w:rPr>
        <w:t>will</w:t>
      </w:r>
      <w:r w:rsidRPr="001036B2">
        <w:rPr>
          <w:rFonts w:ascii="Times" w:hAnsi="Times"/>
        </w:rPr>
        <w:t xml:space="preserve"> piece together a</w:t>
      </w:r>
      <w:r w:rsidR="00EE5F32" w:rsidRPr="001036B2">
        <w:rPr>
          <w:rFonts w:ascii="Times" w:hAnsi="Times"/>
        </w:rPr>
        <w:t>n understanding of the characteristic</w:t>
      </w:r>
      <w:r w:rsidR="00EC49EF" w:rsidRPr="001036B2">
        <w:rPr>
          <w:rFonts w:ascii="Times" w:hAnsi="Times"/>
        </w:rPr>
        <w:t>s</w:t>
      </w:r>
      <w:r w:rsidR="00EE5F32" w:rsidRPr="001036B2">
        <w:rPr>
          <w:rFonts w:ascii="Times" w:hAnsi="Times"/>
        </w:rPr>
        <w:t xml:space="preserve"> of </w:t>
      </w:r>
      <w:r w:rsidR="00BF3239" w:rsidRPr="001036B2">
        <w:rPr>
          <w:rFonts w:ascii="Times" w:hAnsi="Times"/>
        </w:rPr>
        <w:t>some key industries</w:t>
      </w:r>
      <w:r w:rsidR="00EE5F32" w:rsidRPr="001036B2">
        <w:rPr>
          <w:rFonts w:ascii="Times" w:hAnsi="Times"/>
        </w:rPr>
        <w:t xml:space="preserve"> and</w:t>
      </w:r>
      <w:r w:rsidR="0039300D" w:rsidRPr="001036B2">
        <w:rPr>
          <w:rFonts w:ascii="Times" w:hAnsi="Times"/>
        </w:rPr>
        <w:t xml:space="preserve"> the</w:t>
      </w:r>
      <w:r w:rsidR="00EE5F32" w:rsidRPr="001036B2">
        <w:rPr>
          <w:rFonts w:ascii="Times" w:hAnsi="Times"/>
        </w:rPr>
        <w:t xml:space="preserve"> business</w:t>
      </w:r>
      <w:r w:rsidR="00BF3239" w:rsidRPr="001036B2">
        <w:rPr>
          <w:rFonts w:ascii="Times" w:hAnsi="Times"/>
        </w:rPr>
        <w:t xml:space="preserve"> history </w:t>
      </w:r>
      <w:r w:rsidRPr="001036B2">
        <w:rPr>
          <w:rFonts w:ascii="Times" w:hAnsi="Times"/>
        </w:rPr>
        <w:t>of</w:t>
      </w:r>
      <w:r w:rsidR="00263404" w:rsidRPr="001036B2">
        <w:rPr>
          <w:rFonts w:ascii="Times" w:hAnsi="Times"/>
        </w:rPr>
        <w:t xml:space="preserve"> th</w:t>
      </w:r>
      <w:r w:rsidR="00EC49EF" w:rsidRPr="001036B2">
        <w:rPr>
          <w:rFonts w:ascii="Times" w:hAnsi="Times"/>
        </w:rPr>
        <w:t>e 1900s-60s</w:t>
      </w:r>
    </w:p>
    <w:p w14:paraId="36371392" w14:textId="77777777" w:rsidR="00BF3239" w:rsidRPr="001036B2" w:rsidRDefault="00BF3239">
      <w:pPr>
        <w:rPr>
          <w:rFonts w:ascii="Times" w:hAnsi="Times"/>
        </w:rPr>
      </w:pPr>
    </w:p>
    <w:p w14:paraId="6C23A842" w14:textId="5C1E9DB7" w:rsidR="00BF3239" w:rsidRPr="001036B2" w:rsidRDefault="00BF3239">
      <w:pPr>
        <w:rPr>
          <w:rFonts w:ascii="Times" w:hAnsi="Times"/>
        </w:rPr>
      </w:pPr>
      <w:r w:rsidRPr="001036B2">
        <w:rPr>
          <w:rFonts w:ascii="Times" w:hAnsi="Times"/>
        </w:rPr>
        <w:t>(While reading</w:t>
      </w:r>
      <w:r w:rsidR="00B03552">
        <w:rPr>
          <w:rFonts w:ascii="Times" w:hAnsi="Times"/>
        </w:rPr>
        <w:t xml:space="preserve">, </w:t>
      </w:r>
      <w:r w:rsidRPr="001036B2">
        <w:rPr>
          <w:rFonts w:ascii="Times" w:hAnsi="Times"/>
        </w:rPr>
        <w:t>think about the idea of networks and how you see them at play through these business histories).</w:t>
      </w:r>
    </w:p>
    <w:p w14:paraId="1DAE50E5" w14:textId="77777777" w:rsidR="00B35CE2" w:rsidRPr="001036B2" w:rsidRDefault="00B35CE2">
      <w:pPr>
        <w:rPr>
          <w:rFonts w:ascii="Times" w:hAnsi="Times"/>
        </w:rPr>
      </w:pPr>
    </w:p>
    <w:p w14:paraId="43622DB1" w14:textId="71B3C768" w:rsidR="00B35CE2" w:rsidRPr="001036B2" w:rsidRDefault="0039300D">
      <w:pPr>
        <w:rPr>
          <w:rFonts w:ascii="Times" w:hAnsi="Times"/>
        </w:rPr>
      </w:pPr>
      <w:r w:rsidRPr="001036B2">
        <w:rPr>
          <w:rFonts w:ascii="Times" w:hAnsi="Times"/>
        </w:rPr>
        <w:t>FINANCE:</w:t>
      </w:r>
    </w:p>
    <w:p w14:paraId="287FCA9A" w14:textId="77777777" w:rsidR="00B35CE2" w:rsidRPr="001036B2" w:rsidRDefault="00B35CE2" w:rsidP="00B35CE2">
      <w:pPr>
        <w:rPr>
          <w:rFonts w:ascii="Times" w:hAnsi="Times"/>
          <w:b/>
        </w:rPr>
      </w:pPr>
      <w:r w:rsidRPr="001036B2">
        <w:rPr>
          <w:rFonts w:ascii="Times" w:hAnsi="Times"/>
          <w:b/>
        </w:rPr>
        <w:t>Standard Chartered Bank</w:t>
      </w:r>
    </w:p>
    <w:p w14:paraId="498C2D9E" w14:textId="63D3AF4B" w:rsidR="00B35CE2" w:rsidRPr="001036B2" w:rsidRDefault="00B35CE2" w:rsidP="00B35CE2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1036B2">
        <w:rPr>
          <w:rFonts w:ascii="Times" w:hAnsi="Times"/>
          <w:sz w:val="24"/>
          <w:szCs w:val="24"/>
        </w:rPr>
        <w:t>Standard Chartered Bank (</w:t>
      </w:r>
      <w:r w:rsidR="000725D4">
        <w:rPr>
          <w:rFonts w:ascii="Times" w:hAnsi="Times"/>
          <w:sz w:val="24"/>
          <w:szCs w:val="24"/>
        </w:rPr>
        <w:t>this page includes a short video on the bank’s history</w:t>
      </w:r>
      <w:r w:rsidRPr="001036B2">
        <w:rPr>
          <w:rFonts w:ascii="Times" w:hAnsi="Times"/>
          <w:sz w:val="24"/>
          <w:szCs w:val="24"/>
        </w:rPr>
        <w:t xml:space="preserve">): </w:t>
      </w:r>
      <w:hyperlink r:id="rId5" w:history="1">
        <w:r w:rsidRPr="001036B2">
          <w:rPr>
            <w:rStyle w:val="Hyperlink"/>
            <w:rFonts w:ascii="Times" w:hAnsi="Times"/>
            <w:sz w:val="24"/>
            <w:szCs w:val="24"/>
          </w:rPr>
          <w:t>https://www.sc.com/en/about-us/our-history.html</w:t>
        </w:r>
      </w:hyperlink>
    </w:p>
    <w:p w14:paraId="21BEDEAB" w14:textId="77777777" w:rsidR="00B35CE2" w:rsidRPr="001036B2" w:rsidRDefault="00B35CE2" w:rsidP="00B35CE2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1036B2">
        <w:rPr>
          <w:rFonts w:ascii="Times" w:hAnsi="Times"/>
          <w:sz w:val="24"/>
          <w:szCs w:val="24"/>
        </w:rPr>
        <w:t xml:space="preserve">Guardian (London): </w:t>
      </w:r>
      <w:hyperlink r:id="rId6" w:history="1">
        <w:r w:rsidRPr="001036B2">
          <w:rPr>
            <w:rStyle w:val="Hyperlink"/>
            <w:rFonts w:ascii="Times" w:hAnsi="Times"/>
            <w:sz w:val="24"/>
            <w:szCs w:val="24"/>
          </w:rPr>
          <w:t>https://www.theguardian.com/business/2012/aug/07/standard-chartered-short-history</w:t>
        </w:r>
      </w:hyperlink>
    </w:p>
    <w:p w14:paraId="3270F88D" w14:textId="77777777" w:rsidR="00B35CE2" w:rsidRPr="001036B2" w:rsidRDefault="00B35CE2" w:rsidP="00B35CE2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1036B2">
        <w:rPr>
          <w:rFonts w:ascii="Times" w:hAnsi="Times"/>
          <w:sz w:val="24"/>
          <w:szCs w:val="24"/>
        </w:rPr>
        <w:t xml:space="preserve">BBC: </w:t>
      </w:r>
      <w:hyperlink r:id="rId7" w:history="1">
        <w:r w:rsidRPr="001036B2">
          <w:rPr>
            <w:rStyle w:val="Hyperlink"/>
            <w:rFonts w:ascii="Times" w:hAnsi="Times"/>
            <w:sz w:val="24"/>
            <w:szCs w:val="24"/>
          </w:rPr>
          <w:t>http://www.bbc.com/news/business-19161362</w:t>
        </w:r>
      </w:hyperlink>
    </w:p>
    <w:p w14:paraId="32FBF611" w14:textId="77777777" w:rsidR="00B35CE2" w:rsidRPr="001036B2" w:rsidRDefault="00B35CE2" w:rsidP="00B35CE2">
      <w:pPr>
        <w:rPr>
          <w:rFonts w:ascii="Times" w:hAnsi="Times"/>
        </w:rPr>
      </w:pPr>
    </w:p>
    <w:p w14:paraId="071BB08A" w14:textId="77777777" w:rsidR="00B35CE2" w:rsidRPr="001036B2" w:rsidRDefault="00B35CE2" w:rsidP="00B35CE2">
      <w:pPr>
        <w:rPr>
          <w:rFonts w:ascii="Times" w:hAnsi="Times"/>
        </w:rPr>
      </w:pPr>
      <w:r w:rsidRPr="001036B2">
        <w:rPr>
          <w:rFonts w:ascii="Times" w:hAnsi="Times"/>
          <w:b/>
        </w:rPr>
        <w:t>OCBC:</w:t>
      </w:r>
      <w:r w:rsidRPr="001036B2">
        <w:rPr>
          <w:rFonts w:ascii="Times" w:hAnsi="Times"/>
        </w:rPr>
        <w:t xml:space="preserve"> </w:t>
      </w:r>
    </w:p>
    <w:p w14:paraId="254893E2" w14:textId="77777777" w:rsidR="00BF3239" w:rsidRPr="001036B2" w:rsidRDefault="00BF3239" w:rsidP="00BF3239">
      <w:pPr>
        <w:pStyle w:val="ListParagraph"/>
        <w:spacing w:before="104" w:after="171" w:line="343" w:lineRule="atLeast"/>
        <w:outlineLvl w:val="0"/>
        <w:rPr>
          <w:rFonts w:ascii="Times" w:eastAsia="Times New Roman" w:hAnsi="Times" w:cs="Times New Roman"/>
          <w:color w:val="333333"/>
          <w:kern w:val="36"/>
          <w:sz w:val="24"/>
          <w:szCs w:val="24"/>
          <w:lang w:eastAsia="en-SG"/>
        </w:rPr>
      </w:pPr>
    </w:p>
    <w:p w14:paraId="6C5DFA00" w14:textId="77777777" w:rsidR="00BF3239" w:rsidRPr="001036B2" w:rsidRDefault="00BF3239" w:rsidP="00BF3239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1036B2">
        <w:rPr>
          <w:rFonts w:ascii="Times" w:hAnsi="Times"/>
          <w:sz w:val="24"/>
          <w:szCs w:val="24"/>
        </w:rPr>
        <w:t xml:space="preserve">OCBC (Official history) </w:t>
      </w:r>
      <w:hyperlink r:id="rId8" w:history="1">
        <w:r w:rsidRPr="001036B2">
          <w:rPr>
            <w:rStyle w:val="Hyperlink"/>
            <w:rFonts w:ascii="Times" w:hAnsi="Times"/>
            <w:sz w:val="24"/>
            <w:szCs w:val="24"/>
          </w:rPr>
          <w:t>https://www.ocbc.com/group/who-we-are/heritage-singapore.html</w:t>
        </w:r>
      </w:hyperlink>
    </w:p>
    <w:p w14:paraId="3DD0DC71" w14:textId="12126B9A" w:rsidR="00B35CE2" w:rsidRPr="00B03552" w:rsidRDefault="00B35CE2" w:rsidP="00B03552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1036B2">
        <w:rPr>
          <w:rFonts w:ascii="Times" w:hAnsi="Times"/>
          <w:sz w:val="24"/>
          <w:szCs w:val="24"/>
        </w:rPr>
        <w:t xml:space="preserve">Tan Chin Tuan: </w:t>
      </w:r>
      <w:hyperlink r:id="rId9" w:history="1">
        <w:r w:rsidRPr="001036B2">
          <w:rPr>
            <w:rStyle w:val="Hyperlink"/>
            <w:rFonts w:ascii="Times" w:hAnsi="Times"/>
            <w:sz w:val="24"/>
            <w:szCs w:val="24"/>
          </w:rPr>
          <w:t>http://eresources.nlb.gov.sg/infopedia/articles/SIP_155_2004-12-27.html?s=OCBC</w:t>
        </w:r>
      </w:hyperlink>
    </w:p>
    <w:p w14:paraId="0CDF6909" w14:textId="3FC6400A" w:rsidR="00B35CE2" w:rsidRPr="001036B2" w:rsidRDefault="00B35CE2" w:rsidP="00EC49EF">
      <w:pPr>
        <w:pStyle w:val="ListParagraph"/>
        <w:numPr>
          <w:ilvl w:val="0"/>
          <w:numId w:val="1"/>
        </w:numPr>
        <w:spacing w:before="104" w:after="171" w:line="343" w:lineRule="atLeast"/>
        <w:outlineLvl w:val="0"/>
        <w:rPr>
          <w:rFonts w:ascii="Times" w:eastAsia="Times New Roman" w:hAnsi="Times" w:cs="Times New Roman"/>
          <w:color w:val="333333"/>
          <w:kern w:val="36"/>
          <w:sz w:val="24"/>
          <w:szCs w:val="24"/>
          <w:lang w:eastAsia="en-SG"/>
        </w:rPr>
      </w:pPr>
      <w:r w:rsidRPr="001036B2">
        <w:rPr>
          <w:rFonts w:ascii="Times" w:eastAsia="Times New Roman" w:hAnsi="Times" w:cs="Times New Roman"/>
          <w:color w:val="333333"/>
          <w:kern w:val="36"/>
          <w:sz w:val="24"/>
          <w:szCs w:val="24"/>
          <w:lang w:eastAsia="en-SG"/>
        </w:rPr>
        <w:t xml:space="preserve">Tan </w:t>
      </w:r>
      <w:proofErr w:type="spellStart"/>
      <w:r w:rsidRPr="001036B2">
        <w:rPr>
          <w:rFonts w:ascii="Times" w:eastAsia="Times New Roman" w:hAnsi="Times" w:cs="Times New Roman"/>
          <w:color w:val="333333"/>
          <w:kern w:val="36"/>
          <w:sz w:val="24"/>
          <w:szCs w:val="24"/>
          <w:lang w:eastAsia="en-SG"/>
        </w:rPr>
        <w:t>Ean</w:t>
      </w:r>
      <w:proofErr w:type="spellEnd"/>
      <w:r w:rsidRPr="001036B2">
        <w:rPr>
          <w:rFonts w:ascii="Times" w:eastAsia="Times New Roman" w:hAnsi="Times" w:cs="Times New Roman"/>
          <w:color w:val="333333"/>
          <w:kern w:val="36"/>
          <w:sz w:val="24"/>
          <w:szCs w:val="24"/>
          <w:lang w:eastAsia="en-SG"/>
        </w:rPr>
        <w:t xml:space="preserve"> </w:t>
      </w:r>
      <w:proofErr w:type="spellStart"/>
      <w:r w:rsidRPr="001036B2">
        <w:rPr>
          <w:rFonts w:ascii="Times" w:eastAsia="Times New Roman" w:hAnsi="Times" w:cs="Times New Roman"/>
          <w:color w:val="333333"/>
          <w:kern w:val="36"/>
          <w:sz w:val="24"/>
          <w:szCs w:val="24"/>
          <w:lang w:eastAsia="en-SG"/>
        </w:rPr>
        <w:t>Kiam</w:t>
      </w:r>
      <w:proofErr w:type="spellEnd"/>
      <w:r w:rsidRPr="001036B2">
        <w:rPr>
          <w:rFonts w:ascii="Times" w:eastAsia="Times New Roman" w:hAnsi="Times" w:cs="Times New Roman"/>
          <w:color w:val="333333"/>
          <w:kern w:val="36"/>
          <w:sz w:val="24"/>
          <w:szCs w:val="24"/>
          <w:lang w:eastAsia="en-SG"/>
        </w:rPr>
        <w:t xml:space="preserve">: </w:t>
      </w:r>
      <w:hyperlink r:id="rId10" w:history="1">
        <w:r w:rsidRPr="001036B2">
          <w:rPr>
            <w:rStyle w:val="Hyperlink"/>
            <w:rFonts w:ascii="Times" w:hAnsi="Times"/>
            <w:sz w:val="24"/>
            <w:szCs w:val="24"/>
          </w:rPr>
          <w:t>http://eresources.nlb.gov.sg/infopedia/articles/SIP_1719_2010-10-28.html?s=OCBC</w:t>
        </w:r>
      </w:hyperlink>
    </w:p>
    <w:p w14:paraId="0AFFBF1A" w14:textId="2890A2CD" w:rsidR="00B35CE2" w:rsidRPr="00B03552" w:rsidRDefault="00B35CE2" w:rsidP="00B03552">
      <w:pPr>
        <w:pStyle w:val="ListParagraph"/>
        <w:numPr>
          <w:ilvl w:val="0"/>
          <w:numId w:val="1"/>
        </w:numPr>
        <w:spacing w:before="104" w:after="171" w:line="343" w:lineRule="atLeast"/>
        <w:outlineLvl w:val="0"/>
        <w:rPr>
          <w:rFonts w:ascii="Times" w:eastAsia="Times New Roman" w:hAnsi="Times" w:cs="Times New Roman"/>
          <w:color w:val="333333"/>
          <w:kern w:val="36"/>
          <w:sz w:val="24"/>
          <w:szCs w:val="24"/>
          <w:lang w:eastAsia="en-SG"/>
        </w:rPr>
      </w:pPr>
      <w:r w:rsidRPr="001036B2">
        <w:rPr>
          <w:rFonts w:ascii="Times" w:hAnsi="Times"/>
          <w:sz w:val="24"/>
          <w:szCs w:val="24"/>
        </w:rPr>
        <w:t xml:space="preserve">Lee Kong </w:t>
      </w:r>
      <w:proofErr w:type="spellStart"/>
      <w:r w:rsidRPr="001036B2">
        <w:rPr>
          <w:rFonts w:ascii="Times" w:hAnsi="Times"/>
          <w:sz w:val="24"/>
          <w:szCs w:val="24"/>
        </w:rPr>
        <w:t>Chian</w:t>
      </w:r>
      <w:proofErr w:type="spellEnd"/>
      <w:r w:rsidRPr="001036B2">
        <w:rPr>
          <w:rFonts w:ascii="Times" w:hAnsi="Times"/>
          <w:sz w:val="24"/>
          <w:szCs w:val="24"/>
        </w:rPr>
        <w:t xml:space="preserve">  </w:t>
      </w:r>
      <w:hyperlink r:id="rId11" w:history="1">
        <w:r w:rsidRPr="001036B2">
          <w:rPr>
            <w:rStyle w:val="Hyperlink"/>
            <w:rFonts w:ascii="Times" w:hAnsi="Times"/>
            <w:sz w:val="24"/>
            <w:szCs w:val="24"/>
          </w:rPr>
          <w:t>http://eresources.nlb.gov.sg/infopedia/articles/SIP_978_2006-06-16.html?s=OCBC</w:t>
        </w:r>
      </w:hyperlink>
    </w:p>
    <w:p w14:paraId="1052F6C1" w14:textId="77777777" w:rsidR="00B35CE2" w:rsidRPr="001036B2" w:rsidRDefault="00B35CE2" w:rsidP="00B35CE2">
      <w:pPr>
        <w:pStyle w:val="ListParagraph"/>
        <w:numPr>
          <w:ilvl w:val="0"/>
          <w:numId w:val="1"/>
        </w:numPr>
        <w:rPr>
          <w:rStyle w:val="Hyperlink"/>
          <w:rFonts w:ascii="Times" w:hAnsi="Times"/>
          <w:color w:val="auto"/>
          <w:sz w:val="24"/>
          <w:szCs w:val="24"/>
          <w:u w:val="none"/>
        </w:rPr>
      </w:pPr>
      <w:r w:rsidRPr="001036B2">
        <w:rPr>
          <w:rFonts w:ascii="Times" w:hAnsi="Times"/>
          <w:sz w:val="24"/>
          <w:szCs w:val="24"/>
        </w:rPr>
        <w:t xml:space="preserve">Tan </w:t>
      </w:r>
      <w:proofErr w:type="spellStart"/>
      <w:r w:rsidRPr="001036B2">
        <w:rPr>
          <w:rFonts w:ascii="Times" w:hAnsi="Times"/>
          <w:sz w:val="24"/>
          <w:szCs w:val="24"/>
        </w:rPr>
        <w:t>Kah</w:t>
      </w:r>
      <w:proofErr w:type="spellEnd"/>
      <w:r w:rsidRPr="001036B2">
        <w:rPr>
          <w:rFonts w:ascii="Times" w:hAnsi="Times"/>
          <w:sz w:val="24"/>
          <w:szCs w:val="24"/>
        </w:rPr>
        <w:t xml:space="preserve"> </w:t>
      </w:r>
      <w:proofErr w:type="spellStart"/>
      <w:r w:rsidRPr="001036B2">
        <w:rPr>
          <w:rFonts w:ascii="Times" w:hAnsi="Times"/>
          <w:sz w:val="24"/>
          <w:szCs w:val="24"/>
        </w:rPr>
        <w:t>Kee</w:t>
      </w:r>
      <w:proofErr w:type="spellEnd"/>
      <w:r w:rsidRPr="001036B2">
        <w:rPr>
          <w:rFonts w:ascii="Times" w:hAnsi="Times"/>
          <w:sz w:val="24"/>
          <w:szCs w:val="24"/>
        </w:rPr>
        <w:t xml:space="preserve">:  </w:t>
      </w:r>
      <w:hyperlink r:id="rId12" w:history="1">
        <w:r w:rsidRPr="001036B2">
          <w:rPr>
            <w:rStyle w:val="Hyperlink"/>
            <w:rFonts w:ascii="Times" w:hAnsi="Times"/>
            <w:sz w:val="24"/>
            <w:szCs w:val="24"/>
          </w:rPr>
          <w:t>http://eresources.nlb.gov.sg/infopedia/articles/SIP_839_2004-12-28.html</w:t>
        </w:r>
      </w:hyperlink>
    </w:p>
    <w:p w14:paraId="2DC46D78" w14:textId="77777777" w:rsidR="008D7CAB" w:rsidRPr="00B03552" w:rsidRDefault="008D7CAB" w:rsidP="00B03552">
      <w:pPr>
        <w:rPr>
          <w:rFonts w:ascii="Times" w:hAnsi="Times"/>
        </w:rPr>
      </w:pPr>
      <w:bookmarkStart w:id="0" w:name="_GoBack"/>
      <w:bookmarkEnd w:id="0"/>
    </w:p>
    <w:p w14:paraId="1230A757" w14:textId="362E5F7C" w:rsidR="00747ECF" w:rsidRDefault="00747ECF">
      <w:pPr>
        <w:rPr>
          <w:rFonts w:ascii="Times" w:hAnsi="Times"/>
        </w:rPr>
      </w:pPr>
      <w:r>
        <w:rPr>
          <w:rFonts w:ascii="Times" w:hAnsi="Times"/>
          <w:b/>
        </w:rPr>
        <w:t xml:space="preserve">FINANCIAL DISTRICT: </w:t>
      </w:r>
      <w:r>
        <w:rPr>
          <w:rFonts w:ascii="Times" w:hAnsi="Times"/>
        </w:rPr>
        <w:t xml:space="preserve">“Good as Gold: the making of a financial centre” </w:t>
      </w:r>
      <w:proofErr w:type="spellStart"/>
      <w:r>
        <w:rPr>
          <w:rFonts w:ascii="Times" w:hAnsi="Times"/>
          <w:i/>
        </w:rPr>
        <w:t>Biblioasia</w:t>
      </w:r>
      <w:proofErr w:type="spellEnd"/>
      <w:r>
        <w:rPr>
          <w:rFonts w:ascii="Times" w:hAnsi="Times"/>
          <w:i/>
        </w:rPr>
        <w:t xml:space="preserve">, </w:t>
      </w:r>
      <w:r>
        <w:rPr>
          <w:rFonts w:ascii="Times" w:hAnsi="Times"/>
        </w:rPr>
        <w:t xml:space="preserve">Vol 12, Issue 3, Oct-Dec 2016  </w:t>
      </w:r>
      <w:hyperlink r:id="rId13" w:history="1">
        <w:r w:rsidRPr="008E5654">
          <w:rPr>
            <w:rStyle w:val="Hyperlink"/>
            <w:rFonts w:ascii="Times" w:hAnsi="Times"/>
          </w:rPr>
          <w:t>https://www.nlb.gov.sg/browse/biblioasia.aspx</w:t>
        </w:r>
      </w:hyperlink>
    </w:p>
    <w:p w14:paraId="6530DCAA" w14:textId="2C11DC9C" w:rsidR="00747ECF" w:rsidRDefault="00747ECF">
      <w:pPr>
        <w:rPr>
          <w:rFonts w:ascii="Times" w:hAnsi="Times"/>
        </w:rPr>
      </w:pPr>
    </w:p>
    <w:p w14:paraId="444907DE" w14:textId="77777777" w:rsidR="00747ECF" w:rsidRPr="00747ECF" w:rsidRDefault="00747ECF">
      <w:pPr>
        <w:rPr>
          <w:rFonts w:ascii="Times" w:hAnsi="Times"/>
        </w:rPr>
      </w:pPr>
    </w:p>
    <w:p w14:paraId="18F5D0E0" w14:textId="1591B746" w:rsidR="0039300D" w:rsidRPr="001036B2" w:rsidRDefault="00BF3239">
      <w:pPr>
        <w:rPr>
          <w:rFonts w:ascii="Times" w:hAnsi="Times"/>
          <w:b/>
        </w:rPr>
      </w:pPr>
      <w:r w:rsidRPr="001036B2">
        <w:rPr>
          <w:rFonts w:ascii="Times" w:hAnsi="Times"/>
          <w:b/>
        </w:rPr>
        <w:lastRenderedPageBreak/>
        <w:t>INDIVIDUALS</w:t>
      </w:r>
      <w:r w:rsidR="0039300D" w:rsidRPr="001036B2">
        <w:rPr>
          <w:rFonts w:ascii="Times" w:hAnsi="Times"/>
          <w:b/>
        </w:rPr>
        <w:t>:</w:t>
      </w:r>
    </w:p>
    <w:p w14:paraId="59D10754" w14:textId="77777777" w:rsidR="00B35CE2" w:rsidRPr="001036B2" w:rsidRDefault="00B35CE2">
      <w:pPr>
        <w:rPr>
          <w:rFonts w:ascii="Times" w:hAnsi="Times"/>
          <w:b/>
        </w:rPr>
      </w:pPr>
      <w:r w:rsidRPr="001036B2">
        <w:rPr>
          <w:rFonts w:ascii="Times" w:hAnsi="Times"/>
          <w:b/>
        </w:rPr>
        <w:t xml:space="preserve">Tan </w:t>
      </w:r>
      <w:proofErr w:type="spellStart"/>
      <w:r w:rsidRPr="001036B2">
        <w:rPr>
          <w:rFonts w:ascii="Times" w:hAnsi="Times"/>
          <w:b/>
        </w:rPr>
        <w:t>Kah</w:t>
      </w:r>
      <w:proofErr w:type="spellEnd"/>
      <w:r w:rsidRPr="001036B2">
        <w:rPr>
          <w:rFonts w:ascii="Times" w:hAnsi="Times"/>
          <w:b/>
        </w:rPr>
        <w:t xml:space="preserve"> </w:t>
      </w:r>
      <w:proofErr w:type="spellStart"/>
      <w:r w:rsidRPr="001036B2">
        <w:rPr>
          <w:rFonts w:ascii="Times" w:hAnsi="Times"/>
          <w:b/>
        </w:rPr>
        <w:t>Kee</w:t>
      </w:r>
      <w:proofErr w:type="spellEnd"/>
      <w:r w:rsidRPr="001036B2">
        <w:rPr>
          <w:rFonts w:ascii="Times" w:hAnsi="Times"/>
          <w:b/>
        </w:rPr>
        <w:t>:</w:t>
      </w:r>
    </w:p>
    <w:p w14:paraId="43130AB7" w14:textId="77777777" w:rsidR="00B35CE2" w:rsidRPr="001036B2" w:rsidRDefault="00B35CE2">
      <w:pPr>
        <w:rPr>
          <w:rFonts w:ascii="Times" w:hAnsi="Times"/>
          <w:b/>
        </w:rPr>
      </w:pPr>
    </w:p>
    <w:p w14:paraId="4C8EE938" w14:textId="4791B920" w:rsidR="00B35CE2" w:rsidRPr="001036B2" w:rsidRDefault="00B35CE2" w:rsidP="00B35CE2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1036B2">
        <w:rPr>
          <w:rFonts w:ascii="Times" w:hAnsi="Times"/>
          <w:sz w:val="24"/>
          <w:szCs w:val="24"/>
        </w:rPr>
        <w:t xml:space="preserve">Memoir: </w:t>
      </w:r>
      <w:r w:rsidR="008D7CAB" w:rsidRPr="001036B2">
        <w:rPr>
          <w:rFonts w:ascii="Times" w:hAnsi="Times"/>
          <w:i/>
          <w:sz w:val="24"/>
          <w:szCs w:val="24"/>
        </w:rPr>
        <w:t xml:space="preserve">The Memoirs of Tan </w:t>
      </w:r>
      <w:proofErr w:type="spellStart"/>
      <w:r w:rsidR="008D7CAB" w:rsidRPr="001036B2">
        <w:rPr>
          <w:rFonts w:ascii="Times" w:hAnsi="Times"/>
          <w:i/>
          <w:sz w:val="24"/>
          <w:szCs w:val="24"/>
        </w:rPr>
        <w:t>Kah</w:t>
      </w:r>
      <w:proofErr w:type="spellEnd"/>
      <w:r w:rsidR="008D7CAB" w:rsidRPr="001036B2">
        <w:rPr>
          <w:rFonts w:ascii="Times" w:hAnsi="Times"/>
          <w:i/>
          <w:sz w:val="24"/>
          <w:szCs w:val="24"/>
        </w:rPr>
        <w:t xml:space="preserve"> </w:t>
      </w:r>
      <w:proofErr w:type="spellStart"/>
      <w:r w:rsidR="008D7CAB" w:rsidRPr="001036B2">
        <w:rPr>
          <w:rFonts w:ascii="Times" w:hAnsi="Times"/>
          <w:i/>
          <w:sz w:val="24"/>
          <w:szCs w:val="24"/>
        </w:rPr>
        <w:t>Kee</w:t>
      </w:r>
      <w:proofErr w:type="spellEnd"/>
      <w:r w:rsidR="008D7CAB" w:rsidRPr="001036B2">
        <w:rPr>
          <w:rFonts w:ascii="Times" w:hAnsi="Times"/>
          <w:i/>
          <w:sz w:val="24"/>
          <w:szCs w:val="24"/>
        </w:rPr>
        <w:t xml:space="preserve">, </w:t>
      </w:r>
      <w:r w:rsidR="008D7CAB" w:rsidRPr="001036B2">
        <w:rPr>
          <w:rFonts w:ascii="Times" w:hAnsi="Times"/>
          <w:sz w:val="24"/>
          <w:szCs w:val="24"/>
        </w:rPr>
        <w:t>pp.324-335</w:t>
      </w:r>
      <w:r w:rsidR="003B475F" w:rsidRPr="001036B2">
        <w:rPr>
          <w:rFonts w:ascii="Times" w:hAnsi="Times"/>
          <w:sz w:val="24"/>
          <w:szCs w:val="24"/>
        </w:rPr>
        <w:t xml:space="preserve"> [E-reserves]</w:t>
      </w:r>
    </w:p>
    <w:p w14:paraId="2195E1E9" w14:textId="77777777" w:rsidR="00B35CE2" w:rsidRPr="001036B2" w:rsidRDefault="00B35CE2" w:rsidP="00B35CE2">
      <w:pPr>
        <w:pStyle w:val="ListParagraph"/>
        <w:numPr>
          <w:ilvl w:val="0"/>
          <w:numId w:val="3"/>
        </w:numPr>
        <w:rPr>
          <w:rStyle w:val="Hyperlink"/>
          <w:rFonts w:ascii="Times" w:hAnsi="Times"/>
          <w:color w:val="auto"/>
          <w:sz w:val="24"/>
          <w:szCs w:val="24"/>
          <w:u w:val="none"/>
        </w:rPr>
      </w:pPr>
      <w:r w:rsidRPr="001036B2">
        <w:rPr>
          <w:rFonts w:ascii="Times" w:hAnsi="Times"/>
          <w:sz w:val="24"/>
          <w:szCs w:val="24"/>
        </w:rPr>
        <w:t xml:space="preserve">Tan </w:t>
      </w:r>
      <w:proofErr w:type="spellStart"/>
      <w:r w:rsidRPr="001036B2">
        <w:rPr>
          <w:rFonts w:ascii="Times" w:hAnsi="Times"/>
          <w:sz w:val="24"/>
          <w:szCs w:val="24"/>
        </w:rPr>
        <w:t>Kah</w:t>
      </w:r>
      <w:proofErr w:type="spellEnd"/>
      <w:r w:rsidRPr="001036B2">
        <w:rPr>
          <w:rFonts w:ascii="Times" w:hAnsi="Times"/>
          <w:sz w:val="24"/>
          <w:szCs w:val="24"/>
        </w:rPr>
        <w:t xml:space="preserve"> </w:t>
      </w:r>
      <w:proofErr w:type="spellStart"/>
      <w:r w:rsidRPr="001036B2">
        <w:rPr>
          <w:rFonts w:ascii="Times" w:hAnsi="Times"/>
          <w:sz w:val="24"/>
          <w:szCs w:val="24"/>
        </w:rPr>
        <w:t>Kee</w:t>
      </w:r>
      <w:proofErr w:type="spellEnd"/>
      <w:r w:rsidRPr="001036B2">
        <w:rPr>
          <w:rFonts w:ascii="Times" w:hAnsi="Times"/>
          <w:sz w:val="24"/>
          <w:szCs w:val="24"/>
        </w:rPr>
        <w:t xml:space="preserve">:  </w:t>
      </w:r>
      <w:hyperlink r:id="rId14" w:history="1">
        <w:r w:rsidRPr="001036B2">
          <w:rPr>
            <w:rStyle w:val="Hyperlink"/>
            <w:rFonts w:ascii="Times" w:hAnsi="Times"/>
            <w:sz w:val="24"/>
            <w:szCs w:val="24"/>
          </w:rPr>
          <w:t>http://eresources.nlb.gov.sg/infopedia/articles/SIP_839_2004-12-28.html</w:t>
        </w:r>
      </w:hyperlink>
    </w:p>
    <w:p w14:paraId="19D1CD7E" w14:textId="77777777" w:rsidR="00747ECF" w:rsidRPr="001036B2" w:rsidRDefault="00747ECF" w:rsidP="00B35CE2">
      <w:pPr>
        <w:pStyle w:val="ListParagraph"/>
        <w:rPr>
          <w:rFonts w:ascii="Times" w:hAnsi="Times"/>
          <w:sz w:val="24"/>
          <w:szCs w:val="24"/>
        </w:rPr>
      </w:pPr>
    </w:p>
    <w:p w14:paraId="67E42D01" w14:textId="05E4B59E" w:rsidR="008A595B" w:rsidRPr="001036B2" w:rsidRDefault="00BF3239">
      <w:pPr>
        <w:rPr>
          <w:rFonts w:ascii="Times" w:hAnsi="Times"/>
          <w:b/>
        </w:rPr>
      </w:pPr>
      <w:r w:rsidRPr="001036B2">
        <w:rPr>
          <w:rFonts w:ascii="Times" w:hAnsi="Times"/>
          <w:b/>
        </w:rPr>
        <w:t>INDUSTRIES:</w:t>
      </w:r>
    </w:p>
    <w:p w14:paraId="446C32C6" w14:textId="77777777" w:rsidR="00BF3239" w:rsidRPr="001036B2" w:rsidRDefault="00BF3239">
      <w:pPr>
        <w:rPr>
          <w:rFonts w:ascii="Times" w:hAnsi="Times"/>
        </w:rPr>
      </w:pPr>
    </w:p>
    <w:p w14:paraId="04E811BD" w14:textId="77777777" w:rsidR="003B475F" w:rsidRPr="001036B2" w:rsidRDefault="009B3720">
      <w:pPr>
        <w:rPr>
          <w:rFonts w:ascii="Times" w:hAnsi="Times"/>
        </w:rPr>
      </w:pPr>
      <w:r w:rsidRPr="001036B2">
        <w:rPr>
          <w:rFonts w:ascii="Times" w:hAnsi="Times"/>
          <w:b/>
        </w:rPr>
        <w:t>TIN</w:t>
      </w:r>
      <w:r w:rsidRPr="001036B2">
        <w:rPr>
          <w:rFonts w:ascii="Times" w:hAnsi="Times"/>
        </w:rPr>
        <w:t>:</w:t>
      </w:r>
      <w:r w:rsidR="008D7CAB" w:rsidRPr="001036B2">
        <w:rPr>
          <w:rFonts w:ascii="Times" w:hAnsi="Times"/>
        </w:rPr>
        <w:t xml:space="preserve"> </w:t>
      </w:r>
      <w:r w:rsidR="003B475F" w:rsidRPr="001036B2">
        <w:rPr>
          <w:rFonts w:ascii="Times" w:hAnsi="Times"/>
        </w:rPr>
        <w:t xml:space="preserve"> </w:t>
      </w:r>
    </w:p>
    <w:p w14:paraId="56B12FB9" w14:textId="228E816F" w:rsidR="00386368" w:rsidRPr="001036B2" w:rsidRDefault="003B475F">
      <w:pPr>
        <w:rPr>
          <w:rFonts w:ascii="Times" w:hAnsi="Times"/>
        </w:rPr>
      </w:pPr>
      <w:r w:rsidRPr="001036B2">
        <w:rPr>
          <w:rFonts w:ascii="Times" w:hAnsi="Times"/>
        </w:rPr>
        <w:t xml:space="preserve"> 1)</w:t>
      </w:r>
      <w:r w:rsidR="008D7CAB" w:rsidRPr="001036B2">
        <w:rPr>
          <w:rFonts w:ascii="Times" w:hAnsi="Times"/>
        </w:rPr>
        <w:t xml:space="preserve">A feature article from the </w:t>
      </w:r>
      <w:r w:rsidR="008D7CAB" w:rsidRPr="001036B2">
        <w:rPr>
          <w:rFonts w:ascii="Times" w:hAnsi="Times"/>
          <w:i/>
        </w:rPr>
        <w:t xml:space="preserve">Straits Annual of 1939. </w:t>
      </w:r>
      <w:r w:rsidR="008D7CAB" w:rsidRPr="001036B2">
        <w:rPr>
          <w:rFonts w:ascii="Times" w:hAnsi="Times"/>
        </w:rPr>
        <w:t>(uploaded to the IVLE)</w:t>
      </w:r>
    </w:p>
    <w:p w14:paraId="0CA97757" w14:textId="50083B7E" w:rsidR="00DE10C8" w:rsidRPr="001036B2" w:rsidRDefault="003B475F">
      <w:pPr>
        <w:rPr>
          <w:rFonts w:ascii="Times" w:hAnsi="Times"/>
        </w:rPr>
      </w:pPr>
      <w:r w:rsidRPr="001036B2">
        <w:rPr>
          <w:rFonts w:ascii="Times" w:hAnsi="Times"/>
        </w:rPr>
        <w:t xml:space="preserve"> 2) </w:t>
      </w:r>
      <w:r w:rsidR="00DE10C8" w:rsidRPr="001036B2">
        <w:rPr>
          <w:rFonts w:ascii="Times" w:hAnsi="Times"/>
        </w:rPr>
        <w:t xml:space="preserve">Straits Trading Company: </w:t>
      </w:r>
      <w:hyperlink r:id="rId15" w:history="1">
        <w:r w:rsidR="00EC49EF" w:rsidRPr="001036B2">
          <w:rPr>
            <w:rStyle w:val="Hyperlink"/>
            <w:rFonts w:ascii="Times" w:hAnsi="Times"/>
          </w:rPr>
          <w:t>http://eresources.nlb.gov.sg/infopedia/articles/SIP_1247_2007-12-24.html?s=tin%20mining</w:t>
        </w:r>
      </w:hyperlink>
    </w:p>
    <w:p w14:paraId="2C0871EA" w14:textId="77777777" w:rsidR="00EC49EF" w:rsidRPr="001036B2" w:rsidRDefault="00EC49EF">
      <w:pPr>
        <w:rPr>
          <w:rFonts w:ascii="Times" w:hAnsi="Times"/>
        </w:rPr>
      </w:pPr>
    </w:p>
    <w:p w14:paraId="6C5D1DDD" w14:textId="77777777" w:rsidR="008D7CAB" w:rsidRPr="001036B2" w:rsidRDefault="008D7CAB">
      <w:pPr>
        <w:rPr>
          <w:rFonts w:ascii="Times" w:hAnsi="Times"/>
        </w:rPr>
      </w:pPr>
    </w:p>
    <w:p w14:paraId="4D7B2C10" w14:textId="77777777" w:rsidR="003B475F" w:rsidRPr="001036B2" w:rsidRDefault="00BF3239">
      <w:pPr>
        <w:rPr>
          <w:rFonts w:ascii="Times" w:hAnsi="Times"/>
        </w:rPr>
      </w:pPr>
      <w:r w:rsidRPr="001036B2">
        <w:rPr>
          <w:rFonts w:ascii="Times" w:hAnsi="Times"/>
          <w:b/>
        </w:rPr>
        <w:t>AGRICULTURE:</w:t>
      </w:r>
      <w:r w:rsidRPr="001036B2">
        <w:rPr>
          <w:rFonts w:ascii="Times" w:hAnsi="Times"/>
        </w:rPr>
        <w:t xml:space="preserve"> </w:t>
      </w:r>
      <w:r w:rsidR="008D7CAB" w:rsidRPr="001036B2">
        <w:rPr>
          <w:rFonts w:ascii="Times" w:hAnsi="Times"/>
        </w:rPr>
        <w:t xml:space="preserve"> </w:t>
      </w:r>
    </w:p>
    <w:p w14:paraId="4B4FA923" w14:textId="0F2DC540" w:rsidR="008D7CAB" w:rsidRPr="001036B2" w:rsidRDefault="00FD6879" w:rsidP="003B475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1036B2">
        <w:rPr>
          <w:rFonts w:ascii="Times" w:hAnsi="Times"/>
        </w:rPr>
        <w:t xml:space="preserve"> Cynthia Chou “Agriculture and the End of Farming in Singapore”</w:t>
      </w:r>
      <w:r w:rsidR="00EC49EF" w:rsidRPr="001036B2">
        <w:rPr>
          <w:rFonts w:ascii="Times" w:hAnsi="Times"/>
        </w:rPr>
        <w:t xml:space="preserve"> in T. Barn</w:t>
      </w:r>
      <w:r w:rsidRPr="001036B2">
        <w:rPr>
          <w:rFonts w:ascii="Times" w:hAnsi="Times"/>
        </w:rPr>
        <w:t xml:space="preserve">ard, </w:t>
      </w:r>
      <w:r w:rsidRPr="001036B2">
        <w:rPr>
          <w:rFonts w:ascii="Times" w:hAnsi="Times"/>
          <w:i/>
        </w:rPr>
        <w:t>Nature Contained,</w:t>
      </w:r>
      <w:r w:rsidRPr="001036B2">
        <w:rPr>
          <w:rFonts w:ascii="Times" w:hAnsi="Times"/>
        </w:rPr>
        <w:t xml:space="preserve"> (E-book)</w:t>
      </w:r>
      <w:r w:rsidR="00BF3239" w:rsidRPr="001036B2">
        <w:rPr>
          <w:rFonts w:ascii="Times" w:hAnsi="Times"/>
        </w:rPr>
        <w:t xml:space="preserve"> pp.219-233. </w:t>
      </w:r>
    </w:p>
    <w:p w14:paraId="1031FD04" w14:textId="20C512D2" w:rsidR="00EC49EF" w:rsidRDefault="00EC49EF">
      <w:pPr>
        <w:rPr>
          <w:rFonts w:ascii="Times" w:hAnsi="Times"/>
        </w:rPr>
      </w:pPr>
    </w:p>
    <w:p w14:paraId="436FD708" w14:textId="6570058C" w:rsidR="00747ECF" w:rsidRPr="001036B2" w:rsidRDefault="00747ECF">
      <w:pPr>
        <w:rPr>
          <w:rFonts w:ascii="Times" w:hAnsi="Times"/>
        </w:rPr>
      </w:pPr>
    </w:p>
    <w:p w14:paraId="68C43A46" w14:textId="77777777" w:rsidR="00EC49EF" w:rsidRPr="001036B2" w:rsidRDefault="00EC49EF">
      <w:pPr>
        <w:rPr>
          <w:rFonts w:ascii="Times" w:hAnsi="Times"/>
        </w:rPr>
      </w:pPr>
    </w:p>
    <w:p w14:paraId="4AFC75A2" w14:textId="77777777" w:rsidR="00EC49EF" w:rsidRPr="001036B2" w:rsidRDefault="00EC49EF">
      <w:pPr>
        <w:pBdr>
          <w:bottom w:val="single" w:sz="6" w:space="1" w:color="auto"/>
        </w:pBdr>
        <w:rPr>
          <w:rFonts w:ascii="Times" w:hAnsi="Times"/>
        </w:rPr>
      </w:pPr>
    </w:p>
    <w:p w14:paraId="06986503" w14:textId="62273572" w:rsidR="00EC49EF" w:rsidRPr="001036B2" w:rsidRDefault="00EC49EF">
      <w:pPr>
        <w:rPr>
          <w:rFonts w:ascii="Times" w:hAnsi="Times"/>
        </w:rPr>
      </w:pPr>
      <w:r w:rsidRPr="001036B2">
        <w:rPr>
          <w:rFonts w:ascii="Times" w:hAnsi="Times"/>
        </w:rPr>
        <w:t xml:space="preserve">A basic definition of networks (adapted from </w:t>
      </w:r>
      <w:r w:rsidRPr="001036B2">
        <w:rPr>
          <w:rFonts w:ascii="Times" w:hAnsi="Times"/>
          <w:i/>
        </w:rPr>
        <w:t>The Oxford Dictionary of Business History)</w:t>
      </w:r>
    </w:p>
    <w:p w14:paraId="153A398C" w14:textId="77777777" w:rsidR="00EC49EF" w:rsidRPr="001036B2" w:rsidRDefault="00EC49EF">
      <w:pPr>
        <w:rPr>
          <w:rFonts w:ascii="Times" w:hAnsi="Times"/>
        </w:rPr>
      </w:pPr>
    </w:p>
    <w:p w14:paraId="04D4F1F4" w14:textId="0E143D87" w:rsidR="00EC49EF" w:rsidRPr="001036B2" w:rsidRDefault="00EC49EF">
      <w:pPr>
        <w:rPr>
          <w:rFonts w:ascii="Times" w:hAnsi="Times"/>
        </w:rPr>
      </w:pPr>
      <w:r w:rsidRPr="001036B2">
        <w:rPr>
          <w:rFonts w:ascii="Times" w:hAnsi="Times"/>
        </w:rPr>
        <w:t xml:space="preserve">Networks consist of independent actors who cooperate frequently for </w:t>
      </w:r>
      <w:r w:rsidR="003B475F" w:rsidRPr="001036B2">
        <w:rPr>
          <w:rFonts w:ascii="Times" w:hAnsi="Times"/>
        </w:rPr>
        <w:t>mutual</w:t>
      </w:r>
      <w:r w:rsidRPr="001036B2">
        <w:rPr>
          <w:rFonts w:ascii="Times" w:hAnsi="Times"/>
        </w:rPr>
        <w:t xml:space="preserve"> advantage, and in the process, create communities of practice.</w:t>
      </w:r>
      <w:r w:rsidR="00D622B2" w:rsidRPr="001036B2">
        <w:rPr>
          <w:rFonts w:ascii="Times" w:hAnsi="Times"/>
        </w:rPr>
        <w:t xml:space="preserve"> </w:t>
      </w:r>
      <w:r w:rsidRPr="001036B2">
        <w:rPr>
          <w:rFonts w:ascii="Times" w:hAnsi="Times"/>
        </w:rPr>
        <w:t>Networks are often dynamic and evolve in response to business needs and the socio-economic environment. They can be formal (via partnerships with a legal basis) or informal, based on kinship, or other relationships.</w:t>
      </w:r>
    </w:p>
    <w:p w14:paraId="1B588725" w14:textId="77777777" w:rsidR="00EC49EF" w:rsidRPr="001036B2" w:rsidRDefault="00EC49EF">
      <w:pPr>
        <w:rPr>
          <w:rFonts w:ascii="Times" w:hAnsi="Times"/>
        </w:rPr>
      </w:pPr>
    </w:p>
    <w:p w14:paraId="32D5922F" w14:textId="4655D8E2" w:rsidR="00EC49EF" w:rsidRPr="001036B2" w:rsidRDefault="00EC49EF">
      <w:pPr>
        <w:rPr>
          <w:rFonts w:ascii="Times" w:hAnsi="Times"/>
          <w:i/>
        </w:rPr>
      </w:pPr>
      <w:r w:rsidRPr="001036B2">
        <w:rPr>
          <w:rFonts w:ascii="Times" w:hAnsi="Times"/>
          <w:i/>
        </w:rPr>
        <w:t>What else can we learn about networks from the case studies above?</w:t>
      </w:r>
    </w:p>
    <w:sectPr w:rsidR="00EC49EF" w:rsidRPr="001036B2" w:rsidSect="00076B9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209C5"/>
    <w:multiLevelType w:val="hybridMultilevel"/>
    <w:tmpl w:val="B5760F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18E3"/>
    <w:multiLevelType w:val="hybridMultilevel"/>
    <w:tmpl w:val="B5760F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4745D"/>
    <w:multiLevelType w:val="hybridMultilevel"/>
    <w:tmpl w:val="83ACFE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F22F6"/>
    <w:multiLevelType w:val="hybridMultilevel"/>
    <w:tmpl w:val="55E210B2"/>
    <w:lvl w:ilvl="0" w:tplc="B96610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CE2"/>
    <w:rsid w:val="000725D4"/>
    <w:rsid w:val="00076B98"/>
    <w:rsid w:val="001036B2"/>
    <w:rsid w:val="00263404"/>
    <w:rsid w:val="00386368"/>
    <w:rsid w:val="0039300D"/>
    <w:rsid w:val="003B475F"/>
    <w:rsid w:val="00747ECF"/>
    <w:rsid w:val="007B4EF2"/>
    <w:rsid w:val="008A595B"/>
    <w:rsid w:val="008D7CAB"/>
    <w:rsid w:val="009B3720"/>
    <w:rsid w:val="00AB6BD2"/>
    <w:rsid w:val="00B03552"/>
    <w:rsid w:val="00B35CE2"/>
    <w:rsid w:val="00BF3239"/>
    <w:rsid w:val="00C94B1A"/>
    <w:rsid w:val="00D622B2"/>
    <w:rsid w:val="00DE10C8"/>
    <w:rsid w:val="00EC49EF"/>
    <w:rsid w:val="00EE5F32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683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5CE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C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5CE2"/>
    <w:pPr>
      <w:spacing w:after="160" w:line="259" w:lineRule="auto"/>
      <w:ind w:left="720"/>
      <w:contextualSpacing/>
    </w:pPr>
    <w:rPr>
      <w:sz w:val="22"/>
      <w:szCs w:val="22"/>
      <w:lang w:val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BF32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7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bc.com/group/who-we-are/heritage-singapore.html" TargetMode="External"/><Relationship Id="rId13" Type="http://schemas.openxmlformats.org/officeDocument/2006/relationships/hyperlink" Target="https://www.nlb.gov.sg/browse/biblioasia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bc.com/news/business-19161362" TargetMode="External"/><Relationship Id="rId12" Type="http://schemas.openxmlformats.org/officeDocument/2006/relationships/hyperlink" Target="http://eresources.nlb.gov.sg/infopedia/articles/SIP_839_2004-12-28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business/2012/aug/07/standard-chartered-short-history" TargetMode="External"/><Relationship Id="rId11" Type="http://schemas.openxmlformats.org/officeDocument/2006/relationships/hyperlink" Target="http://eresources.nlb.gov.sg/infopedia/articles/SIP_978_2006-06-16.html?s=OCBC" TargetMode="External"/><Relationship Id="rId5" Type="http://schemas.openxmlformats.org/officeDocument/2006/relationships/hyperlink" Target="https://www.sc.com/en/about-us/our-history.html" TargetMode="External"/><Relationship Id="rId15" Type="http://schemas.openxmlformats.org/officeDocument/2006/relationships/hyperlink" Target="http://eresources.nlb.gov.sg/infopedia/articles/SIP_1247_2007-12-24.html?s=tin%20mining" TargetMode="External"/><Relationship Id="rId10" Type="http://schemas.openxmlformats.org/officeDocument/2006/relationships/hyperlink" Target="http://eresources.nlb.gov.sg/infopedia/articles/SIP_1719_2010-10-28.html?s=OC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resources.nlb.gov.sg/infopedia/articles/SIP_155_2004-12-27.html?s=OCBC" TargetMode="External"/><Relationship Id="rId14" Type="http://schemas.openxmlformats.org/officeDocument/2006/relationships/hyperlink" Target="http://eresources.nlb.gov.sg/infopedia/articles/SIP_839_2004-12-2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Brunero</dc:creator>
  <cp:keywords/>
  <dc:description/>
  <cp:lastModifiedBy>Donna Brunero</cp:lastModifiedBy>
  <cp:revision>3</cp:revision>
  <dcterms:created xsi:type="dcterms:W3CDTF">2019-02-07T03:11:00Z</dcterms:created>
  <dcterms:modified xsi:type="dcterms:W3CDTF">2019-02-07T03:12:00Z</dcterms:modified>
</cp:coreProperties>
</file>