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360"/>
        <w:jc w:val="center"/>
        <w:rPr>
          <w:rStyle w:val="SourceText"/>
          <w:rFonts w:ascii="Times New Roman" w:hAnsi="Times New Roman" w:eastAsia="宋体"/>
          <w:b/>
          <w:b/>
          <w:sz w:val="36"/>
          <w:szCs w:val="36"/>
        </w:rPr>
      </w:pPr>
      <w:r>
        <w:rPr>
          <w:rStyle w:val="SourceText"/>
          <w:rFonts w:ascii="Times New Roman" w:hAnsi="Times New Roman" w:eastAsia="宋体"/>
          <w:b/>
          <w:sz w:val="36"/>
          <w:szCs w:val="36"/>
        </w:rPr>
        <w:t>无人系统组件与组件间通讯的消息格式</w:t>
      </w:r>
    </w:p>
    <w:p>
      <w:pPr>
        <w:pStyle w:val="Textbody1"/>
        <w:spacing w:lineRule="auto" w:line="360"/>
        <w:jc w:val="center"/>
        <w:rPr>
          <w:rStyle w:val="SourceText"/>
          <w:rFonts w:ascii="Times New Roman" w:hAnsi="Times New Roman" w:eastAsia="宋体"/>
        </w:rPr>
      </w:pPr>
      <w:r>
        <w:rPr>
          <w:rStyle w:val="SourceText"/>
          <w:rFonts w:ascii="Times New Roman" w:hAnsi="Times New Roman" w:eastAsia="宋体"/>
        </w:rPr>
        <w:t>钟兴</w:t>
      </w:r>
    </w:p>
    <w:p>
      <w:pPr>
        <w:pStyle w:val="Textbody1"/>
        <w:spacing w:lineRule="auto" w:line="360"/>
        <w:jc w:val="both"/>
        <w:rPr>
          <w:rStyle w:val="SourceText"/>
          <w:rFonts w:ascii="Times New Roman" w:hAnsi="Times New Roman" w:eastAsia="宋体"/>
          <w:b/>
          <w:b/>
          <w:sz w:val="28"/>
        </w:rPr>
      </w:pPr>
      <w:r>
        <w:rPr>
          <w:rStyle w:val="SourceText"/>
          <w:rFonts w:eastAsia="宋体" w:ascii="Times New Roman" w:hAnsi="Times New Roman"/>
          <w:b/>
          <w:sz w:val="28"/>
        </w:rPr>
        <w:t>1.</w:t>
      </w:r>
      <w:r>
        <w:rPr>
          <w:rStyle w:val="SourceText"/>
          <w:rFonts w:ascii="Times New Roman" w:hAnsi="Times New Roman" w:eastAsia="宋体"/>
          <w:b/>
          <w:sz w:val="28"/>
        </w:rPr>
        <w:t>同一个软总线中组件间的通讯</w:t>
      </w:r>
    </w:p>
    <w:p>
      <w:pPr>
        <w:pStyle w:val="Textbody1"/>
        <w:spacing w:lineRule="auto" w:line="360"/>
        <w:jc w:val="both"/>
        <w:rPr>
          <w:rStyle w:val="SourceText"/>
          <w:rFonts w:ascii="Times New Roman" w:hAnsi="Times New Roman" w:eastAsia="宋体"/>
          <w:b/>
          <w:b/>
        </w:rPr>
      </w:pPr>
      <w:r>
        <w:rPr>
          <w:rStyle w:val="SourceText"/>
          <w:rFonts w:eastAsia="宋体" w:ascii="Times New Roman" w:hAnsi="Times New Roman"/>
          <w:b/>
        </w:rPr>
        <w:t>1.1</w:t>
      </w:r>
      <w:r>
        <w:rPr>
          <w:rStyle w:val="SourceText"/>
          <w:rFonts w:ascii="Times New Roman" w:hAnsi="Times New Roman" w:eastAsia="宋体"/>
          <w:b/>
        </w:rPr>
        <w:t>发布</w:t>
      </w:r>
      <w:r>
        <w:rPr>
          <w:rStyle w:val="SourceText"/>
          <w:rFonts w:eastAsia="宋体" w:ascii="Times New Roman" w:hAnsi="Times New Roman"/>
          <w:b/>
        </w:rPr>
        <w:t>/</w:t>
      </w:r>
      <w:r>
        <w:rPr>
          <w:rStyle w:val="SourceText"/>
          <w:rFonts w:ascii="Times New Roman" w:hAnsi="Times New Roman" w:eastAsia="宋体"/>
          <w:b/>
        </w:rPr>
        <w:t>订阅方式</w:t>
      </w:r>
    </w:p>
    <w:p>
      <w:pPr>
        <w:pStyle w:val="Textbody1"/>
        <w:spacing w:lineRule="auto" w:line="360"/>
        <w:ind w:firstLine="480"/>
        <w:jc w:val="both"/>
        <w:rPr>
          <w:rStyle w:val="SourceText"/>
          <w:rFonts w:ascii="Times New Roman" w:hAnsi="Times New Roman" w:eastAsia="宋体"/>
        </w:rPr>
      </w:pPr>
      <w:r>
        <w:rPr>
          <w:rStyle w:val="SourceText"/>
          <w:rFonts w:ascii="Times New Roman" w:hAnsi="Times New Roman" w:eastAsia="宋体"/>
        </w:rPr>
        <w:t>对于同一个软总线中组件间的通讯，采用发布</w:t>
      </w:r>
      <w:r>
        <w:rPr>
          <w:rStyle w:val="SourceText"/>
          <w:rFonts w:eastAsia="宋体" w:ascii="Times New Roman" w:hAnsi="Times New Roman"/>
        </w:rPr>
        <w:t>/</w:t>
      </w:r>
      <w:r>
        <w:rPr>
          <w:rStyle w:val="SourceText"/>
          <w:rFonts w:ascii="Times New Roman" w:hAnsi="Times New Roman" w:eastAsia="宋体"/>
        </w:rPr>
        <w:t>订阅的通讯方式。通讯的两个组件采用话题进行通信，发送消息的组件称为发布者，接收消息的组件称为订阅者。发布者将消息发布到一个特定的话题上，订阅者订阅了同样的话题就能接收到消息了。在这种方式下，进行通讯只需要定义好话题和消息类型，至于具体的通信细节由软总线来实现，这就简化了通信的复杂度。同时，发布</w:t>
      </w:r>
      <w:r>
        <w:rPr>
          <w:rStyle w:val="SourceText"/>
          <w:rFonts w:eastAsia="宋体" w:ascii="Times New Roman" w:hAnsi="Times New Roman"/>
        </w:rPr>
        <w:t>/</w:t>
      </w:r>
      <w:r>
        <w:rPr>
          <w:rStyle w:val="SourceText"/>
          <w:rFonts w:ascii="Times New Roman" w:hAnsi="Times New Roman" w:eastAsia="宋体"/>
        </w:rPr>
        <w:t>订阅模式能实现多对多的通信。</w:t>
      </w:r>
    </w:p>
    <w:p>
      <w:pPr>
        <w:pStyle w:val="Textbody1"/>
        <w:spacing w:lineRule="auto" w:line="360"/>
        <w:jc w:val="both"/>
        <w:rPr>
          <w:rStyle w:val="SourceText"/>
          <w:rFonts w:ascii="Times New Roman" w:hAnsi="Times New Roman" w:eastAsia="宋体"/>
          <w:b/>
          <w:b/>
        </w:rPr>
      </w:pPr>
      <w:r>
        <w:rPr>
          <w:rStyle w:val="SourceText"/>
          <w:rFonts w:eastAsia="宋体" w:ascii="Times New Roman" w:hAnsi="Times New Roman"/>
          <w:b/>
        </w:rPr>
        <w:t>1.2</w:t>
      </w:r>
      <w:r>
        <w:rPr>
          <w:rStyle w:val="SourceText"/>
          <w:rFonts w:ascii="Times New Roman" w:hAnsi="Times New Roman" w:eastAsia="宋体"/>
          <w:b/>
        </w:rPr>
        <w:t>请求</w:t>
      </w:r>
      <w:r>
        <w:rPr>
          <w:rStyle w:val="SourceText"/>
          <w:rFonts w:eastAsia="宋体" w:ascii="Times New Roman" w:hAnsi="Times New Roman"/>
          <w:b/>
        </w:rPr>
        <w:t>/</w:t>
      </w:r>
      <w:r>
        <w:rPr>
          <w:rStyle w:val="SourceText"/>
          <w:rFonts w:ascii="Times New Roman" w:hAnsi="Times New Roman" w:eastAsia="宋体"/>
          <w:b/>
        </w:rPr>
        <w:t>应答方式</w:t>
      </w:r>
    </w:p>
    <w:p>
      <w:pPr>
        <w:pStyle w:val="Textbody1"/>
        <w:spacing w:lineRule="auto" w:line="360"/>
        <w:ind w:firstLine="480"/>
        <w:jc w:val="both"/>
        <w:rPr>
          <w:rStyle w:val="SourceText"/>
          <w:rFonts w:ascii="Times New Roman" w:hAnsi="Times New Roman" w:eastAsia="宋体"/>
        </w:rPr>
      </w:pPr>
      <w:r>
        <w:rPr>
          <w:rStyle w:val="SourceText"/>
          <w:rFonts w:ascii="Times New Roman" w:hAnsi="Times New Roman" w:eastAsia="宋体"/>
        </w:rPr>
        <w:t>如果要实现一对一的通信的话，就采用请求</w:t>
      </w:r>
      <w:r>
        <w:rPr>
          <w:rStyle w:val="SourceText"/>
          <w:rFonts w:eastAsia="宋体" w:ascii="Times New Roman" w:hAnsi="Times New Roman"/>
        </w:rPr>
        <w:t>/</w:t>
      </w:r>
      <w:r>
        <w:rPr>
          <w:rStyle w:val="SourceText"/>
          <w:rFonts w:ascii="Times New Roman" w:hAnsi="Times New Roman" w:eastAsia="宋体"/>
        </w:rPr>
        <w:t>应答方式。一个客户端节点发送一些称为请求的数据到一个服务器节点，并且等待回应。服务器节点接收到请求后，采取一些行动（计算、配置软件或硬件、改变 自身行为等），然后发送一些称为响应的数据给客户端节点。</w:t>
      </w:r>
    </w:p>
    <w:p>
      <w:pPr>
        <w:pStyle w:val="Textbody1"/>
        <w:spacing w:lineRule="auto" w:line="360"/>
        <w:ind w:firstLine="480"/>
        <w:jc w:val="both"/>
        <w:rPr>
          <w:rStyle w:val="SourceText"/>
          <w:rFonts w:ascii="Times New Roman" w:hAnsi="Times New Roman" w:eastAsia="宋体"/>
        </w:rPr>
      </w:pPr>
      <w:r>
        <w:rPr>
          <w:rStyle w:val="SourceText"/>
          <w:rFonts w:ascii="Times New Roman" w:hAnsi="Times New Roman" w:eastAsia="宋体"/>
        </w:rPr>
        <w:t>请求和响应数据携带的特定内容由服务数据类型来决定。同消息类型一样，服务数据类型也是由一系列域构成的。唯一的区别就在于服务数据类型分为两部分，分别表示请求（客户端节点提供给服务器节点）和响应（服务器节点反馈给客户端节点）。</w:t>
      </w:r>
    </w:p>
    <w:p>
      <w:pPr>
        <w:pStyle w:val="Textbody1"/>
        <w:spacing w:lineRule="auto" w:line="360"/>
        <w:jc w:val="both"/>
        <w:rPr>
          <w:rStyle w:val="SourceText"/>
          <w:rFonts w:ascii="Times New Roman" w:hAnsi="Times New Roman" w:eastAsia="宋体"/>
          <w:b/>
          <w:b/>
          <w:sz w:val="28"/>
        </w:rPr>
      </w:pPr>
      <w:r>
        <w:rPr>
          <w:rStyle w:val="SourceText"/>
          <w:rFonts w:eastAsia="宋体" w:ascii="Times New Roman" w:hAnsi="Times New Roman"/>
          <w:b/>
          <w:sz w:val="28"/>
        </w:rPr>
        <w:t>2.</w:t>
      </w:r>
      <w:r>
        <w:rPr>
          <w:rStyle w:val="SourceText"/>
          <w:rFonts w:ascii="Times New Roman" w:hAnsi="Times New Roman" w:eastAsia="宋体"/>
          <w:b/>
          <w:sz w:val="28"/>
        </w:rPr>
        <w:t>不同软总线间的组件间的通讯</w:t>
      </w:r>
    </w:p>
    <w:p>
      <w:pPr>
        <w:pStyle w:val="Textbody1"/>
        <w:spacing w:lineRule="auto" w:line="360"/>
        <w:jc w:val="both"/>
        <w:rPr>
          <w:rStyle w:val="SourceText"/>
          <w:rFonts w:ascii="Times New Roman" w:hAnsi="Times New Roman" w:eastAsia="宋体"/>
          <w:b/>
          <w:b/>
        </w:rPr>
      </w:pPr>
      <w:r>
        <w:rPr>
          <w:rStyle w:val="SourceText"/>
          <w:rFonts w:eastAsia="宋体" w:ascii="Times New Roman" w:hAnsi="Times New Roman"/>
          <w:b/>
        </w:rPr>
        <w:t>2.1</w:t>
      </w:r>
      <w:r>
        <w:rPr>
          <w:rStyle w:val="SourceText"/>
          <w:rFonts w:ascii="Times New Roman" w:hAnsi="Times New Roman" w:eastAsia="宋体"/>
          <w:b/>
        </w:rPr>
        <w:t>通讯方式</w:t>
      </w:r>
    </w:p>
    <w:p>
      <w:pPr>
        <w:pStyle w:val="Textbody1"/>
        <w:spacing w:lineRule="auto" w:line="360"/>
        <w:ind w:firstLine="480"/>
        <w:jc w:val="both"/>
        <w:rPr>
          <w:rStyle w:val="SourceText"/>
          <w:rFonts w:ascii="Times New Roman" w:hAnsi="Times New Roman" w:eastAsia="宋体"/>
        </w:rPr>
      </w:pPr>
      <w:r>
        <w:rPr>
          <w:rStyle w:val="SourceText"/>
          <w:rFonts w:ascii="Times New Roman" w:hAnsi="Times New Roman" w:eastAsia="宋体"/>
        </w:rPr>
        <w:t>对于不同软总线间的组件间的通讯，如下图所示。每个软总线都有一个通信组件，用于与其他软总线进行通信时的消息封装与解析、发送与接收。由于每一个软总线都有很多组件，通信组件需要有某种机制来实现消息路由。</w:t>
      </w:r>
    </w:p>
    <w:p>
      <w:pPr>
        <w:pStyle w:val="Textbody1"/>
        <w:spacing w:lineRule="auto" w:line="360"/>
        <w:ind w:firstLine="480"/>
        <w:jc w:val="both"/>
        <w:rPr>
          <w:rStyle w:val="SourceText"/>
          <w:rFonts w:ascii="Times New Roman" w:hAnsi="Times New Roman" w:eastAsia="宋体"/>
          <w:color w:val="FF0000"/>
        </w:rPr>
      </w:pPr>
      <w:r>
        <w:rPr>
          <w:rStyle w:val="SourceText"/>
          <w:rFonts w:ascii="Times New Roman" w:hAnsi="Times New Roman" w:eastAsia="宋体"/>
          <w:color w:val="FF0000"/>
        </w:rPr>
        <w:t>修改：对于不同软总线间的通讯，拟采用</w:t>
      </w:r>
      <w:r>
        <w:rPr>
          <w:rStyle w:val="SourceText"/>
          <w:rFonts w:eastAsia="宋体" w:ascii="Times New Roman" w:hAnsi="Times New Roman"/>
          <w:color w:val="FF0000"/>
        </w:rPr>
        <w:t>zeroMQ</w:t>
      </w:r>
      <w:r>
        <w:rPr>
          <w:rStyle w:val="SourceText"/>
          <w:rFonts w:ascii="Times New Roman" w:hAnsi="Times New Roman" w:eastAsia="宋体"/>
          <w:color w:val="FF0000"/>
        </w:rPr>
        <w:t>来替换</w:t>
      </w:r>
      <w:r>
        <w:rPr>
          <w:rStyle w:val="SourceText"/>
          <w:rFonts w:eastAsia="宋体" w:ascii="Times New Roman" w:hAnsi="Times New Roman"/>
          <w:color w:val="FF0000"/>
        </w:rPr>
        <w:t>Socket</w:t>
      </w:r>
      <w:r>
        <w:rPr>
          <w:rStyle w:val="SourceText"/>
          <w:rFonts w:ascii="Times New Roman" w:hAnsi="Times New Roman" w:eastAsia="宋体"/>
          <w:color w:val="FF0000"/>
        </w:rPr>
        <w:t>方式。</w:t>
      </w:r>
      <w:r>
        <w:rPr>
          <w:rStyle w:val="SourceText"/>
          <w:rFonts w:eastAsia="宋体" w:ascii="Times New Roman" w:hAnsi="Times New Roman"/>
          <w:color w:val="FF0000"/>
        </w:rPr>
        <w:t>zeroMQ</w:t>
      </w:r>
      <w:r>
        <w:rPr>
          <w:rStyle w:val="SourceText"/>
          <w:rFonts w:ascii="Times New Roman" w:hAnsi="Times New Roman" w:eastAsia="宋体"/>
          <w:color w:val="FF0000"/>
        </w:rPr>
        <w:t>是对</w:t>
      </w:r>
      <w:r>
        <w:rPr>
          <w:rStyle w:val="SourceText"/>
          <w:rFonts w:eastAsia="宋体" w:ascii="Times New Roman" w:hAnsi="Times New Roman"/>
          <w:color w:val="FF0000"/>
        </w:rPr>
        <w:t>Socket</w:t>
      </w:r>
      <w:r>
        <w:rPr>
          <w:rStyle w:val="SourceText"/>
          <w:rFonts w:ascii="Times New Roman" w:hAnsi="Times New Roman" w:eastAsia="宋体"/>
          <w:color w:val="FF0000"/>
        </w:rPr>
        <w:t>的一种封装，性能比</w:t>
      </w:r>
      <w:r>
        <w:rPr>
          <w:rStyle w:val="SourceText"/>
          <w:rFonts w:eastAsia="宋体" w:ascii="Times New Roman" w:hAnsi="Times New Roman"/>
          <w:color w:val="FF0000"/>
        </w:rPr>
        <w:t>Socket</w:t>
      </w:r>
      <w:r>
        <w:rPr>
          <w:rStyle w:val="SourceText"/>
          <w:rFonts w:ascii="Times New Roman" w:hAnsi="Times New Roman" w:eastAsia="宋体"/>
          <w:color w:val="FF0000"/>
        </w:rPr>
        <w:t>好，是一种用于分布式环境的通信方式。</w:t>
      </w:r>
      <w:r>
        <w:rPr>
          <w:rStyle w:val="SourceText"/>
          <w:rFonts w:eastAsia="宋体" w:ascii="Times New Roman" w:hAnsi="Times New Roman"/>
          <w:color w:val="FF0000"/>
        </w:rPr>
        <w:t>zeroMQ</w:t>
      </w:r>
      <w:r>
        <w:rPr>
          <w:rStyle w:val="SourceText"/>
          <w:rFonts w:ascii="Times New Roman" w:hAnsi="Times New Roman" w:eastAsia="宋体"/>
          <w:color w:val="FF0000"/>
        </w:rPr>
        <w:t>提供了请求</w:t>
      </w:r>
      <w:r>
        <w:rPr>
          <w:rStyle w:val="SourceText"/>
          <w:rFonts w:eastAsia="宋体" w:ascii="Times New Roman" w:hAnsi="Times New Roman"/>
          <w:color w:val="FF0000"/>
        </w:rPr>
        <w:t>/</w:t>
      </w:r>
      <w:r>
        <w:rPr>
          <w:rStyle w:val="SourceText"/>
          <w:rFonts w:ascii="Times New Roman" w:hAnsi="Times New Roman" w:eastAsia="宋体"/>
          <w:color w:val="FF0000"/>
        </w:rPr>
        <w:t>响应、发布</w:t>
      </w:r>
      <w:r>
        <w:rPr>
          <w:rStyle w:val="SourceText"/>
          <w:rFonts w:eastAsia="宋体" w:ascii="Times New Roman" w:hAnsi="Times New Roman"/>
          <w:color w:val="FF0000"/>
        </w:rPr>
        <w:t>/</w:t>
      </w:r>
      <w:r>
        <w:rPr>
          <w:rStyle w:val="SourceText"/>
          <w:rFonts w:ascii="Times New Roman" w:hAnsi="Times New Roman" w:eastAsia="宋体"/>
          <w:color w:val="FF0000"/>
        </w:rPr>
        <w:t>订阅、推</w:t>
      </w:r>
      <w:r>
        <w:rPr>
          <w:rStyle w:val="SourceText"/>
          <w:rFonts w:eastAsia="宋体" w:ascii="Times New Roman" w:hAnsi="Times New Roman"/>
          <w:color w:val="FF0000"/>
        </w:rPr>
        <w:t>/</w:t>
      </w:r>
      <w:r>
        <w:rPr>
          <w:rStyle w:val="SourceText"/>
          <w:rFonts w:ascii="Times New Roman" w:hAnsi="Times New Roman" w:eastAsia="宋体"/>
          <w:color w:val="FF0000"/>
        </w:rPr>
        <w:t>拉方式。</w:t>
      </w:r>
    </w:p>
    <w:p>
      <w:pPr>
        <w:pStyle w:val="Textbody1"/>
        <w:spacing w:lineRule="auto" w:line="360"/>
        <w:ind w:firstLine="720"/>
        <w:jc w:val="both"/>
        <w:rPr>
          <w:rStyle w:val="SourceText"/>
          <w:rFonts w:ascii="Times New Roman" w:hAnsi="Times New Roman" w:eastAsia="宋体"/>
        </w:rPr>
      </w:pPr>
      <w:r>
        <w:rPr/>
        <mc:AlternateContent>
          <mc:Choice Requires="wpg">
            <w:drawing>
              <wp:inline distT="0" distB="0" distL="0" distR="0">
                <wp:extent cx="5280660" cy="2892425"/>
                <wp:effectExtent l="0" t="0" r="0" b="0"/>
                <wp:docPr id="1" name=""/>
                <a:graphic xmlns:a="http://schemas.openxmlformats.org/drawingml/2006/main">
                  <a:graphicData uri="http://schemas.microsoft.com/office/word/2010/wordprocessingGroup">
                    <wpg:wgp>
                      <wpg:cNvGrpSpPr/>
                      <wpg:grpSpPr>
                        <a:xfrm>
                          <a:off x="0" y="0"/>
                          <a:ext cx="5280120" cy="2891880"/>
                        </a:xfrm>
                      </wpg:grpSpPr>
                      <wps:wsp>
                        <wps:cNvSpPr/>
                        <wps:spPr>
                          <a:xfrm>
                            <a:off x="0" y="0"/>
                            <a:ext cx="5280120" cy="2891880"/>
                          </a:xfrm>
                          <a:prstGeom prst="rect">
                            <a:avLst/>
                          </a:prstGeom>
                          <a:noFill/>
                          <a:ln>
                            <a:noFill/>
                          </a:ln>
                        </wps:spPr>
                        <wps:style>
                          <a:lnRef idx="0"/>
                          <a:fillRef idx="0"/>
                          <a:effectRef idx="0"/>
                          <a:fontRef idx="minor"/>
                        </wps:style>
                        <wps:bodyPr/>
                      </wps:wsp>
                      <wps:wsp>
                        <wps:cNvSpPr/>
                        <wps:spPr>
                          <a:xfrm>
                            <a:off x="276120" y="285840"/>
                            <a:ext cx="1733400" cy="2386800"/>
                          </a:xfrm>
                          <a:prstGeom prst="rect">
                            <a:avLst/>
                          </a:prstGeom>
                          <a:solidFill>
                            <a:srgbClr val="ffffff"/>
                          </a:solidFill>
                          <a:ln w="12600">
                            <a:solidFill>
                              <a:srgbClr val="5b9bd5"/>
                            </a:solidFill>
                            <a:round/>
                          </a:ln>
                        </wps:spPr>
                        <wps:style>
                          <a:lnRef idx="0"/>
                          <a:fillRef idx="0"/>
                          <a:effectRef idx="0"/>
                          <a:fontRef idx="minor"/>
                        </wps:style>
                        <wps:bodyPr/>
                      </wps:wsp>
                      <wps:wsp>
                        <wps:cNvSpPr/>
                        <wps:spPr>
                          <a:xfrm>
                            <a:off x="695160" y="464040"/>
                            <a:ext cx="971640" cy="318600"/>
                          </a:xfrm>
                          <a:prstGeom prst="roundRect">
                            <a:avLst>
                              <a:gd name="adj" fmla="val 16667"/>
                            </a:avLst>
                          </a:prstGeom>
                          <a:solidFill>
                            <a:srgbClr val="ffffff"/>
                          </a:solidFill>
                          <a:ln w="12600">
                            <a:solidFill>
                              <a:srgbClr val="ed7d31"/>
                            </a:solidFill>
                            <a:miter/>
                          </a:ln>
                        </wps:spPr>
                        <wps:style>
                          <a:lnRef idx="0"/>
                          <a:fillRef idx="0"/>
                          <a:effectRef idx="0"/>
                          <a:fontRef idx="minor"/>
                        </wps:style>
                        <wps:txbx>
                          <w:txbxContent>
                            <w:p>
                              <w:pPr>
                                <w:overflowPunct w:val="false"/>
                                <w:spacing w:before="0" w:after="0" w:lineRule="auto" w:line="240"/>
                                <w:jc w:val="center"/>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A"/>
                                </w:rPr>
                                <w:t>服务组件A</w:t>
                              </w:r>
                            </w:p>
                          </w:txbxContent>
                        </wps:txbx>
                        <wps:bodyPr lIns="90000" rIns="90000" tIns="45000" bIns="45000" anchor="ctr" anchorCtr="1">
                          <a:spAutoFit/>
                        </wps:bodyPr>
                      </wps:wsp>
                      <wps:wsp>
                        <wps:cNvSpPr/>
                        <wps:spPr>
                          <a:xfrm>
                            <a:off x="695160" y="1838880"/>
                            <a:ext cx="971640" cy="318600"/>
                          </a:xfrm>
                          <a:prstGeom prst="roundRect">
                            <a:avLst>
                              <a:gd name="adj" fmla="val 16667"/>
                            </a:avLst>
                          </a:prstGeom>
                          <a:solidFill>
                            <a:srgbClr val="ffffff"/>
                          </a:solidFill>
                          <a:ln w="12600">
                            <a:solidFill>
                              <a:srgbClr val="70ad47"/>
                            </a:solidFill>
                            <a:miter/>
                          </a:ln>
                        </wps:spPr>
                        <wps:style>
                          <a:lnRef idx="0"/>
                          <a:fillRef idx="0"/>
                          <a:effectRef idx="0"/>
                          <a:fontRef idx="minor"/>
                        </wps:style>
                        <wps:txbx>
                          <w:txbxContent>
                            <w:p>
                              <w:pPr>
                                <w:overflowPunct w:val="false"/>
                                <w:spacing w:before="0" w:after="0" w:lineRule="auto" w:line="240"/>
                                <w:jc w:val="center"/>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A"/>
                                </w:rPr>
                                <w:t>通信组件</w:t>
                              </w:r>
                            </w:p>
                          </w:txbxContent>
                        </wps:txbx>
                        <wps:bodyPr lIns="90000" rIns="90000" tIns="45000" bIns="45000" anchor="ctr" anchorCtr="1">
                          <a:spAutoFit/>
                        </wps:bodyPr>
                      </wps:wsp>
                      <wps:wsp>
                        <wps:cNvSpPr/>
                        <wps:spPr>
                          <a:xfrm>
                            <a:off x="506160" y="2287800"/>
                            <a:ext cx="1146240" cy="2869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70C0"/>
                                </w:rPr>
                                <w:t>无人机A软总线</w:t>
                              </w:r>
                            </w:p>
                          </w:txbxContent>
                        </wps:txbx>
                        <wps:bodyPr lIns="90000" rIns="90000" tIns="45000" bIns="45000">
                          <a:spAutoFit/>
                        </wps:bodyPr>
                      </wps:wsp>
                      <wps:wsp>
                        <wps:cNvSpPr/>
                        <wps:spPr>
                          <a:xfrm>
                            <a:off x="3234600" y="295200"/>
                            <a:ext cx="1685160" cy="2339280"/>
                          </a:xfrm>
                          <a:prstGeom prst="rect">
                            <a:avLst/>
                          </a:prstGeom>
                          <a:solidFill>
                            <a:srgbClr val="ffffff"/>
                          </a:solidFill>
                          <a:ln w="12600">
                            <a:solidFill>
                              <a:srgbClr val="5b9bd5"/>
                            </a:solidFill>
                            <a:round/>
                          </a:ln>
                        </wps:spPr>
                        <wps:style>
                          <a:lnRef idx="0"/>
                          <a:fillRef idx="0"/>
                          <a:effectRef idx="0"/>
                          <a:fontRef idx="minor"/>
                        </wps:style>
                        <wps:bodyPr/>
                      </wps:wsp>
                      <wps:wsp>
                        <wps:cNvSpPr/>
                        <wps:spPr>
                          <a:xfrm>
                            <a:off x="3538080" y="464040"/>
                            <a:ext cx="943560" cy="318600"/>
                          </a:xfrm>
                          <a:prstGeom prst="roundRect">
                            <a:avLst>
                              <a:gd name="adj" fmla="val 16667"/>
                            </a:avLst>
                          </a:prstGeom>
                          <a:solidFill>
                            <a:srgbClr val="ffffff"/>
                          </a:solidFill>
                          <a:ln w="12600">
                            <a:solidFill>
                              <a:srgbClr val="ffc000"/>
                            </a:solidFill>
                            <a:miter/>
                          </a:ln>
                        </wps:spPr>
                        <wps:style>
                          <a:lnRef idx="0"/>
                          <a:fillRef idx="0"/>
                          <a:effectRef idx="0"/>
                          <a:fontRef idx="minor"/>
                        </wps:style>
                        <wps:txbx>
                          <w:txbxContent>
                            <w:p>
                              <w:pPr>
                                <w:overflowPunct w:val="false"/>
                                <w:spacing w:before="0" w:after="0" w:lineRule="auto" w:line="240"/>
                                <w:jc w:val="center"/>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A"/>
                                </w:rPr>
                                <w:t>服务组件B</w:t>
                              </w:r>
                            </w:p>
                          </w:txbxContent>
                        </wps:txbx>
                        <wps:bodyPr lIns="90000" rIns="90000" tIns="45000" bIns="45000" anchor="ctr" anchorCtr="1">
                          <a:spAutoFit/>
                        </wps:bodyPr>
                      </wps:wsp>
                      <wps:wsp>
                        <wps:cNvSpPr/>
                        <wps:spPr>
                          <a:xfrm>
                            <a:off x="3529800" y="1819800"/>
                            <a:ext cx="971640" cy="318600"/>
                          </a:xfrm>
                          <a:prstGeom prst="roundRect">
                            <a:avLst>
                              <a:gd name="adj" fmla="val 16667"/>
                            </a:avLst>
                          </a:prstGeom>
                          <a:solidFill>
                            <a:srgbClr val="ffffff"/>
                          </a:solidFill>
                          <a:ln w="12600">
                            <a:solidFill>
                              <a:srgbClr val="70ad47"/>
                            </a:solidFill>
                            <a:miter/>
                          </a:ln>
                        </wps:spPr>
                        <wps:style>
                          <a:lnRef idx="0"/>
                          <a:fillRef idx="0"/>
                          <a:effectRef idx="0"/>
                          <a:fontRef idx="minor"/>
                        </wps:style>
                        <wps:txbx>
                          <w:txbxContent>
                            <w:p>
                              <w:pPr>
                                <w:overflowPunct w:val="false"/>
                                <w:spacing w:before="0" w:after="0" w:lineRule="auto" w:line="240"/>
                                <w:jc w:val="center"/>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A"/>
                                </w:rPr>
                                <w:t>通信组件</w:t>
                              </w:r>
                            </w:p>
                          </w:txbxContent>
                        </wps:txbx>
                        <wps:bodyPr lIns="90000" rIns="90000" tIns="45000" bIns="45000" anchor="ctr" anchorCtr="1">
                          <a:spAutoFit/>
                        </wps:bodyPr>
                      </wps:wsp>
                      <wps:wsp>
                        <wps:cNvSpPr/>
                        <wps:spPr>
                          <a:xfrm>
                            <a:off x="3354840" y="2258640"/>
                            <a:ext cx="1146240" cy="2869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70C0"/>
                                </w:rPr>
                                <w:t>无人机B软总线</w:t>
                              </w:r>
                            </w:p>
                          </w:txbxContent>
                        </wps:txbx>
                        <wps:bodyPr lIns="90000" rIns="90000" tIns="45000" bIns="45000">
                          <a:spAutoFit/>
                        </wps:bodyPr>
                      </wps:wsp>
                      <wps:wsp>
                        <wps:cNvSpPr/>
                        <wps:spPr>
                          <a:xfrm>
                            <a:off x="1028880" y="805680"/>
                            <a:ext cx="3960" cy="1030680"/>
                          </a:xfrm>
                          <a:custGeom>
                            <a:avLst/>
                            <a:gdLst/>
                            <a:ahLst/>
                            <a:rect l="l" t="t" r="r" b="b"/>
                            <a:pathLst>
                              <a:path w="21600" h="21600">
                                <a:moveTo>
                                  <a:pt x="0" y="0"/>
                                </a:moveTo>
                                <a:lnTo>
                                  <a:pt x="21600" y="21600"/>
                                </a:lnTo>
                              </a:path>
                            </a:pathLst>
                          </a:custGeom>
                          <a:noFill/>
                          <a:ln w="19080">
                            <a:solidFill>
                              <a:srgbClr val="a5a5a5"/>
                            </a:solidFill>
                            <a:miter/>
                            <a:tailEnd len="med" type="triangle" w="med"/>
                          </a:ln>
                        </wps:spPr>
                        <wps:style>
                          <a:lnRef idx="0"/>
                          <a:fillRef idx="0"/>
                          <a:effectRef idx="0"/>
                          <a:fontRef idx="minor"/>
                        </wps:style>
                        <wps:bodyPr/>
                      </wps:wsp>
                      <wps:wsp>
                        <wps:cNvSpPr/>
                        <wps:spPr>
                          <a:xfrm flipV="1">
                            <a:off x="1305000" y="783720"/>
                            <a:ext cx="720" cy="1049760"/>
                          </a:xfrm>
                          <a:custGeom>
                            <a:avLst/>
                            <a:gdLst/>
                            <a:ahLst/>
                            <a:rect l="l" t="t" r="r" b="b"/>
                            <a:pathLst>
                              <a:path w="21600" h="21600">
                                <a:moveTo>
                                  <a:pt x="0" y="0"/>
                                </a:moveTo>
                                <a:lnTo>
                                  <a:pt x="21600" y="21600"/>
                                </a:lnTo>
                              </a:path>
                            </a:pathLst>
                          </a:custGeom>
                          <a:noFill/>
                          <a:ln w="19080">
                            <a:solidFill>
                              <a:srgbClr val="a5a5a5"/>
                            </a:solidFill>
                            <a:miter/>
                            <a:tailEnd len="med" type="triangle" w="med"/>
                          </a:ln>
                        </wps:spPr>
                        <wps:style>
                          <a:lnRef idx="0"/>
                          <a:fillRef idx="0"/>
                          <a:effectRef idx="0"/>
                          <a:fontRef idx="minor"/>
                        </wps:style>
                        <wps:bodyPr/>
                      </wps:wsp>
                      <wps:wsp>
                        <wps:cNvSpPr/>
                        <wps:spPr>
                          <a:xfrm>
                            <a:off x="3909600" y="797040"/>
                            <a:ext cx="3960" cy="1029960"/>
                          </a:xfrm>
                          <a:custGeom>
                            <a:avLst/>
                            <a:gdLst/>
                            <a:ahLst/>
                            <a:rect l="l" t="t" r="r" b="b"/>
                            <a:pathLst>
                              <a:path w="21600" h="21600">
                                <a:moveTo>
                                  <a:pt x="0" y="0"/>
                                </a:moveTo>
                                <a:lnTo>
                                  <a:pt x="21600" y="21600"/>
                                </a:lnTo>
                              </a:path>
                            </a:pathLst>
                          </a:custGeom>
                          <a:noFill/>
                          <a:ln w="19080">
                            <a:solidFill>
                              <a:srgbClr val="a5a5a5"/>
                            </a:solidFill>
                            <a:miter/>
                            <a:tailEnd len="med" type="triangle" w="med"/>
                          </a:ln>
                        </wps:spPr>
                        <wps:style>
                          <a:lnRef idx="0"/>
                          <a:fillRef idx="0"/>
                          <a:effectRef idx="0"/>
                          <a:fontRef idx="minor"/>
                        </wps:style>
                        <wps:bodyPr/>
                      </wps:wsp>
                      <wps:wsp>
                        <wps:cNvSpPr/>
                        <wps:spPr>
                          <a:xfrm flipV="1">
                            <a:off x="4143960" y="783720"/>
                            <a:ext cx="720" cy="1049040"/>
                          </a:xfrm>
                          <a:custGeom>
                            <a:avLst/>
                            <a:gdLst/>
                            <a:ahLst/>
                            <a:rect l="l" t="t" r="r" b="b"/>
                            <a:pathLst>
                              <a:path w="21600" h="21600">
                                <a:moveTo>
                                  <a:pt x="0" y="0"/>
                                </a:moveTo>
                                <a:lnTo>
                                  <a:pt x="21600" y="21600"/>
                                </a:lnTo>
                              </a:path>
                            </a:pathLst>
                          </a:custGeom>
                          <a:noFill/>
                          <a:ln w="19080">
                            <a:solidFill>
                              <a:srgbClr val="a5a5a5"/>
                            </a:solidFill>
                            <a:miter/>
                            <a:tailEnd len="med" type="triangle" w="med"/>
                          </a:ln>
                        </wps:spPr>
                        <wps:style>
                          <a:lnRef idx="0"/>
                          <a:fillRef idx="0"/>
                          <a:effectRef idx="0"/>
                          <a:fontRef idx="minor"/>
                        </wps:style>
                        <wps:bodyPr/>
                      </wps:wsp>
                      <wps:wsp>
                        <wps:cNvSpPr/>
                        <wps:spPr>
                          <a:xfrm>
                            <a:off x="424800" y="1148760"/>
                            <a:ext cx="444960" cy="484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0"/>
                                </w:rPr>
                                <w:t>发布</w:t>
                              </w:r>
                            </w:p>
                          </w:txbxContent>
                        </wps:txbx>
                        <wps:bodyPr lIns="90000" rIns="90000" tIns="45000" bIns="45000">
                          <a:spAutoFit/>
                        </wps:bodyPr>
                      </wps:wsp>
                      <wps:wsp>
                        <wps:cNvSpPr/>
                        <wps:spPr>
                          <a:xfrm>
                            <a:off x="1310040" y="1166400"/>
                            <a:ext cx="450720" cy="2869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0"/>
                                </w:rPr>
                                <w:t>订阅</w:t>
                              </w:r>
                            </w:p>
                          </w:txbxContent>
                        </wps:txbx>
                        <wps:bodyPr lIns="90000" rIns="90000" tIns="45000" bIns="45000">
                          <a:spAutoFit/>
                        </wps:bodyPr>
                      </wps:wsp>
                      <wps:wsp>
                        <wps:cNvSpPr/>
                        <wps:spPr>
                          <a:xfrm>
                            <a:off x="3277080" y="1148760"/>
                            <a:ext cx="444960" cy="484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0"/>
                                </w:rPr>
                                <w:t>发布</w:t>
                              </w:r>
                            </w:p>
                          </w:txbxContent>
                        </wps:txbx>
                        <wps:bodyPr lIns="90000" rIns="90000" tIns="45000" bIns="45000">
                          <a:spAutoFit/>
                        </wps:bodyPr>
                      </wps:wsp>
                      <wps:wsp>
                        <wps:cNvSpPr/>
                        <wps:spPr>
                          <a:xfrm>
                            <a:off x="4130640" y="1148760"/>
                            <a:ext cx="444960" cy="484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21"/>
                                  <w:spacing w:val="0"/>
                                  <w:sz w:val="21"/>
                                  <w:szCs w:val="21"/>
                                  <w:b w:val="false"/>
                                  <w:bCs w:val="false"/>
                                  <w:i w:val="false"/>
                                  <w:iCs w:val="false"/>
                                  <w:smallCaps w:val="false"/>
                                  <w:caps w:val="false"/>
                                  <w:rFonts w:asciiTheme="minorHAnsi" w:cstheme="minorBidi" w:eastAsiaTheme="minorEastAsia" w:hAnsiTheme="minorHAnsi" w:ascii="等线" w:hAnsi="等线"/>
                                  <w:color w:val="000000"/>
                                </w:rPr>
                                <w:t>订阅</w:t>
                              </w:r>
                            </w:p>
                          </w:txbxContent>
                        </wps:txbx>
                        <wps:bodyPr lIns="90000" rIns="90000" tIns="45000" bIns="45000">
                          <a:spAutoFit/>
                        </wps:bodyPr>
                      </wps:wsp>
                      <wps:wsp>
                        <wps:cNvSpPr/>
                        <wps:spPr>
                          <a:xfrm>
                            <a:off x="2148840" y="1719720"/>
                            <a:ext cx="908640" cy="568440"/>
                          </a:xfrm>
                          <a:prstGeom prst="ellipse">
                            <a:avLst/>
                          </a:prstGeom>
                          <a:gradFill>
                            <a:gsLst>
                              <a:gs pos="0">
                                <a:srgbClr val="c3c3c3"/>
                              </a:gs>
                              <a:gs pos="100000">
                                <a:srgbClr val="b6b6b6"/>
                              </a:gs>
                            </a:gsLst>
                            <a:lin ang="5400000"/>
                          </a:gradFill>
                          <a:ln w="6480">
                            <a:solidFill>
                              <a:srgbClr val="a5a5a5"/>
                            </a:solidFill>
                            <a:miter/>
                          </a:ln>
                        </wps:spPr>
                        <wps:style>
                          <a:lnRef idx="0"/>
                          <a:fillRef idx="0"/>
                          <a:effectRef idx="0"/>
                          <a:fontRef idx="minor"/>
                        </wps:style>
                        <wps:txbx>
                          <w:txbxContent>
                            <w:p>
                              <w:pPr>
                                <w:overflowPunct w:val="false"/>
                                <w:spacing w:before="0" w:after="0" w:lineRule="auto" w:line="240"/>
                                <w:jc w:val="center"/>
                                <w:rPr/>
                              </w:pPr>
                              <w:r>
                                <w:rPr>
                                  <w:sz w:val="21"/>
                                  <w:b w:val="false"/>
                                  <w:u w:val="none"/>
                                  <w:dstrike w:val="false"/>
                                  <w:strike w:val="false"/>
                                  <w:i w:val="false"/>
                                  <w:vertAlign w:val="baseline"/>
                                  <w:position w:val="0"/>
                                  <w:spacing w:val="0"/>
                                  <w:szCs w:val="21"/>
                                  <w:bCs w:val="false"/>
                                  <w:iCs w:val="false"/>
                                  <w:smallCaps w:val="false"/>
                                  <w:caps w:val="false"/>
                                  <w:rFonts w:asciiTheme="minorHAnsi" w:cstheme="minorBidi" w:eastAsiaTheme="minorEastAsia" w:hAnsiTheme="minorHAnsi" w:ascii="等线" w:hAnsi="等线"/>
                                  <w:color w:val="00000A"/>
                                </w:rPr>
                                <w:t>Internet</w:t>
                              </w:r>
                            </w:p>
                          </w:txbxContent>
                        </wps:txbx>
                        <wps:bodyPr lIns="90000" rIns="90000" tIns="45000" bIns="45000" anchor="ctr" anchorCtr="1">
                          <a:spAutoFit/>
                        </wps:bodyPr>
                      </wps:wsp>
                      <wps:wsp>
                        <wps:cNvSpPr/>
                        <wps:spPr>
                          <a:xfrm flipH="1">
                            <a:off x="1679040" y="2003400"/>
                            <a:ext cx="461160" cy="720"/>
                          </a:xfrm>
                          <a:custGeom>
                            <a:avLst/>
                            <a:gdLst/>
                            <a:ahLst/>
                            <a:rect l="l" t="t" r="r" b="b"/>
                            <a:pathLst>
                              <a:path w="21600" h="21600">
                                <a:moveTo>
                                  <a:pt x="0" y="0"/>
                                </a:moveTo>
                                <a:lnTo>
                                  <a:pt x="21600" y="21600"/>
                                </a:lnTo>
                              </a:path>
                            </a:pathLst>
                          </a:custGeom>
                          <a:noFill/>
                          <a:ln w="12600">
                            <a:solidFill>
                              <a:srgbClr val="000000"/>
                            </a:solidFill>
                            <a:miter/>
                            <a:headEnd len="med" type="triangle" w="med"/>
                            <a:tailEnd len="med" type="triangle" w="med"/>
                          </a:ln>
                        </wps:spPr>
                        <wps:style>
                          <a:lnRef idx="0"/>
                          <a:fillRef idx="0"/>
                          <a:effectRef idx="0"/>
                          <a:fontRef idx="minor"/>
                        </wps:style>
                        <wps:bodyPr/>
                      </wps:wsp>
                      <wps:wsp>
                        <wps:cNvSpPr/>
                        <wps:spPr>
                          <a:xfrm>
                            <a:off x="3091680" y="1977480"/>
                            <a:ext cx="432360" cy="720"/>
                          </a:xfrm>
                          <a:custGeom>
                            <a:avLst/>
                            <a:gdLst/>
                            <a:ahLst/>
                            <a:rect l="l" t="t" r="r" b="b"/>
                            <a:pathLst>
                              <a:path w="21600" h="21600">
                                <a:moveTo>
                                  <a:pt x="0" y="0"/>
                                </a:moveTo>
                                <a:lnTo>
                                  <a:pt x="21600" y="21600"/>
                                </a:lnTo>
                              </a:path>
                            </a:pathLst>
                          </a:custGeom>
                          <a:noFill/>
                          <a:ln w="12600">
                            <a:solidFill>
                              <a:srgbClr val="000000"/>
                            </a:solidFill>
                            <a:miter/>
                            <a:headEnd len="med" type="triangle" w="med"/>
                            <a:tailEnd len="med" type="triangle" w="med"/>
                          </a:ln>
                        </wps:spPr>
                        <wps:style>
                          <a:lnRef idx="0"/>
                          <a:fillRef idx="0"/>
                          <a:effectRef idx="0"/>
                          <a:fontRef idx="minor"/>
                        </wps:style>
                        <wps:bodyPr/>
                      </wps:wsp>
                      <wps:wsp>
                        <wps:cNvSpPr/>
                        <wps:spPr>
                          <a:xfrm>
                            <a:off x="1613520" y="1623600"/>
                            <a:ext cx="624960" cy="4006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z w:val="21"/>
                                  <w:b w:val="false"/>
                                  <w:u w:val="none"/>
                                  <w:dstrike w:val="false"/>
                                  <w:strike w:val="false"/>
                                  <w:i w:val="false"/>
                                  <w:vertAlign w:val="baseline"/>
                                  <w:position w:val="0"/>
                                  <w:spacing w:val="0"/>
                                  <w:szCs w:val="21"/>
                                  <w:bCs w:val="false"/>
                                  <w:iCs w:val="false"/>
                                  <w:smallCaps w:val="false"/>
                                  <w:caps w:val="false"/>
                                  <w:rFonts w:asciiTheme="minorHAnsi" w:cstheme="minorBidi" w:eastAsiaTheme="minorEastAsia" w:hAnsiTheme="minorHAnsi" w:ascii="等线" w:hAnsi="等线"/>
                                  <w:color w:val="000000"/>
                                </w:rPr>
                                <w:t>Socket</w:t>
                              </w:r>
                            </w:p>
                          </w:txbxContent>
                        </wps:txbx>
                        <wps:bodyPr lIns="90000" rIns="90000" tIns="45000" bIns="45000">
                          <a:spAutoFit/>
                        </wps:bodyPr>
                      </wps:wsp>
                      <wps:wsp>
                        <wps:cNvSpPr/>
                        <wps:spPr>
                          <a:xfrm>
                            <a:off x="2898000" y="1642680"/>
                            <a:ext cx="624960" cy="4006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z w:val="21"/>
                                  <w:b w:val="false"/>
                                  <w:u w:val="none"/>
                                  <w:dstrike w:val="false"/>
                                  <w:strike w:val="false"/>
                                  <w:i w:val="false"/>
                                  <w:vertAlign w:val="baseline"/>
                                  <w:position w:val="0"/>
                                  <w:spacing w:val="0"/>
                                  <w:szCs w:val="21"/>
                                  <w:bCs w:val="false"/>
                                  <w:iCs w:val="false"/>
                                  <w:smallCaps w:val="false"/>
                                  <w:caps w:val="false"/>
                                  <w:rFonts w:asciiTheme="minorHAnsi" w:cstheme="minorBidi" w:eastAsiaTheme="minorEastAsia" w:hAnsiTheme="minorHAnsi" w:ascii="等线" w:hAnsi="等线"/>
                                  <w:color w:val="000000"/>
                                </w:rPr>
                                <w:t>Socket</w:t>
                              </w:r>
                            </w:p>
                          </w:txbxContent>
                        </wps:txbx>
                        <wps:bodyPr lIns="90000" rIns="90000" tIns="45000" bIns="45000">
                          <a:spAutoFit/>
                        </wps:bodyPr>
                      </wps:wsp>
                    </wpg:wgp>
                  </a:graphicData>
                </a:graphic>
              </wp:inline>
            </w:drawing>
          </mc:Choice>
          <mc:Fallback>
            <w:pict>
              <v:group id="shape_0" style="position:absolute;margin-left:0pt;margin-top:0pt;width:415.75pt;height:227.7pt" coordorigin="0,0" coordsize="8315,4554">
                <v:rect id="shape_0" stroked="f" style="position:absolute;left:0;top:0;width:8314;height:4553">
                  <w10:wrap type="none"/>
                  <v:fill o:detectmouseclick="t" on="false"/>
                  <v:stroke color="#3465a4" joinstyle="round" endcap="flat"/>
                </v:rect>
                <v:rect id="shape_0" fillcolor="white" stroked="t" style="position:absolute;left:435;top:450;width:2729;height:3758">
                  <w10:wrap type="none"/>
                  <v:fill o:detectmouseclick="t" type="solid" color2="black"/>
                  <v:stroke color="#5b9bd5" weight="12600" joinstyle="round" endcap="flat"/>
                </v:rect>
                <v:rect id="shape_0" fillcolor="white" stroked="t" style="position:absolute;left:5094;top:465;width:2653;height:3683">
                  <w10:wrap type="none"/>
                  <v:fill o:detectmouseclick="t" type="solid" color2="black"/>
                  <v:stroke color="#5b9bd5" weight="12600" joinstyle="round" endcap="flat"/>
                </v:rect>
                <v:oval id="shape_0" fillcolor="#b6b6b6" stroked="t" style="position:absolute;left:3384;top:2708;width:1430;height:894">
                  <v:textbox>
                    <w:txbxContent>
                      <w:p>
                        <w:pPr>
                          <w:overflowPunct w:val="false"/>
                          <w:spacing w:before="0" w:after="0" w:lineRule="auto" w:line="240"/>
                          <w:jc w:val="center"/>
                          <w:rPr/>
                        </w:pPr>
                        <w:r>
                          <w:rPr>
                            <w:sz w:val="21"/>
                            <w:b w:val="false"/>
                            <w:u w:val="none"/>
                            <w:dstrike w:val="false"/>
                            <w:strike w:val="false"/>
                            <w:i w:val="false"/>
                            <w:vertAlign w:val="baseline"/>
                            <w:position w:val="0"/>
                            <w:spacing w:val="0"/>
                            <w:szCs w:val="21"/>
                            <w:bCs w:val="false"/>
                            <w:iCs w:val="false"/>
                            <w:smallCaps w:val="false"/>
                            <w:caps w:val="false"/>
                            <w:rFonts w:asciiTheme="minorHAnsi" w:cstheme="minorBidi" w:eastAsiaTheme="minorEastAsia" w:hAnsiTheme="minorHAnsi" w:ascii="等线" w:hAnsi="等线"/>
                            <w:color w:val="00000A"/>
                          </w:rPr>
                          <w:t>Internet</w:t>
                        </w:r>
                      </w:p>
                    </w:txbxContent>
                  </v:textbox>
                  <w10:wrap type="square"/>
                  <v:fill o:detectmouseclick="t" color2="#c3c3c3"/>
                  <v:stroke color="#a5a5a5" weight="6480" joinstyle="miter" endcap="flat"/>
                </v:oval>
              </v:group>
            </w:pict>
          </mc:Fallback>
        </mc:AlternateContent>
      </w:r>
    </w:p>
    <w:p>
      <w:pPr>
        <w:pStyle w:val="Textbody1"/>
        <w:spacing w:lineRule="auto" w:line="360"/>
        <w:jc w:val="both"/>
        <w:rPr>
          <w:rStyle w:val="SourceText"/>
          <w:rFonts w:ascii="Times New Roman" w:hAnsi="Times New Roman" w:eastAsia="宋体"/>
          <w:b/>
          <w:b/>
        </w:rPr>
      </w:pPr>
      <w:r>
        <w:rPr>
          <w:rStyle w:val="SourceText"/>
          <w:rFonts w:eastAsia="宋体" w:ascii="Times New Roman" w:hAnsi="Times New Roman"/>
          <w:b/>
        </w:rPr>
        <w:t>2.2</w:t>
      </w:r>
      <w:r>
        <w:rPr>
          <w:rStyle w:val="SourceText"/>
          <w:rFonts w:ascii="Times New Roman" w:hAnsi="Times New Roman" w:eastAsia="宋体"/>
          <w:b/>
        </w:rPr>
        <w:t>消息格式</w:t>
      </w:r>
    </w:p>
    <w:p>
      <w:pPr>
        <w:pStyle w:val="Textbody1"/>
        <w:spacing w:lineRule="auto" w:line="360"/>
        <w:ind w:firstLine="480"/>
        <w:jc w:val="both"/>
        <w:rPr>
          <w:rStyle w:val="SourceText"/>
          <w:rFonts w:ascii="Times New Roman" w:hAnsi="Times New Roman" w:eastAsia="宋体"/>
        </w:rPr>
      </w:pPr>
      <w:r>
        <w:rPr>
          <w:rStyle w:val="SourceText"/>
          <w:rFonts w:ascii="Times New Roman" w:hAnsi="Times New Roman" w:eastAsia="宋体"/>
        </w:rPr>
        <w:t>针对跨软总线的组件之间的通讯，设计如下消息格式。</w:t>
      </w:r>
    </w:p>
    <w:tbl>
      <w:tblPr>
        <w:tblStyle w:val="a7"/>
        <w:tblW w:w="5000" w:type="pct"/>
        <w:jc w:val="left"/>
        <w:tblInd w:w="-45" w:type="dxa"/>
        <w:tblCellMar>
          <w:top w:w="0" w:type="dxa"/>
          <w:left w:w="63" w:type="dxa"/>
          <w:bottom w:w="0" w:type="dxa"/>
          <w:right w:w="108" w:type="dxa"/>
        </w:tblCellMar>
        <w:tblLook w:val="04a0" w:noVBand="1" w:noHBand="0" w:lastColumn="0" w:firstColumn="1" w:lastRow="0" w:firstRow="1"/>
      </w:tblPr>
      <w:tblGrid>
        <w:gridCol w:w="836"/>
        <w:gridCol w:w="833"/>
        <w:gridCol w:w="839"/>
        <w:gridCol w:w="844"/>
        <w:gridCol w:w="847"/>
        <w:gridCol w:w="840"/>
        <w:gridCol w:w="833"/>
        <w:gridCol w:w="833"/>
        <w:gridCol w:w="832"/>
        <w:gridCol w:w="829"/>
        <w:gridCol w:w="1270"/>
      </w:tblGrid>
      <w:tr>
        <w:trPr/>
        <w:tc>
          <w:tcPr>
            <w:tcW w:w="836"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起始标记</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消息类型</w:t>
            </w:r>
            <w:r>
              <w:rPr>
                <w:rStyle w:val="SourceText"/>
                <w:rFonts w:eastAsia="宋体" w:ascii="Times New Roman" w:hAnsi="Times New Roman"/>
              </w:rPr>
              <w:t>ID</w:t>
            </w:r>
          </w:p>
        </w:tc>
        <w:tc>
          <w:tcPr>
            <w:tcW w:w="839"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源软总线</w:t>
            </w:r>
            <w:r>
              <w:rPr>
                <w:rStyle w:val="SourceText"/>
                <w:rFonts w:eastAsia="宋体" w:ascii="Times New Roman" w:hAnsi="Times New Roman"/>
              </w:rPr>
              <w:t>ID</w:t>
            </w:r>
          </w:p>
        </w:tc>
        <w:tc>
          <w:tcPr>
            <w:tcW w:w="844"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目的软总线</w:t>
            </w:r>
            <w:r>
              <w:rPr>
                <w:rStyle w:val="SourceText"/>
                <w:rFonts w:eastAsia="宋体" w:ascii="Times New Roman" w:hAnsi="Times New Roman"/>
              </w:rPr>
              <w:t>ID</w:t>
            </w:r>
          </w:p>
        </w:tc>
        <w:tc>
          <w:tcPr>
            <w:tcW w:w="847" w:type="dxa"/>
            <w:tcBorders/>
            <w:shd w:fill="auto" w:val="clear"/>
            <w:tcMar>
              <w:left w:w="63" w:type="dxa"/>
            </w:tcMar>
          </w:tcPr>
          <w:p>
            <w:pPr>
              <w:pStyle w:val="Textbody1"/>
              <w:spacing w:lineRule="auto" w:line="360" w:before="0" w:after="140"/>
              <w:jc w:val="both"/>
              <w:rPr>
                <w:rStyle w:val="SourceText"/>
                <w:rFonts w:ascii="Times New Roman" w:hAnsi="Times New Roman" w:eastAsia="宋体"/>
                <w:highlight w:val="yellow"/>
              </w:rPr>
            </w:pPr>
            <w:r>
              <w:rPr>
                <w:rStyle w:val="SourceText"/>
                <w:rFonts w:ascii="Times New Roman" w:hAnsi="Times New Roman" w:eastAsia="宋体"/>
                <w:highlight w:val="yellow"/>
              </w:rPr>
              <w:t>源组件</w:t>
            </w:r>
            <w:r>
              <w:rPr>
                <w:rStyle w:val="SourceText"/>
                <w:rFonts w:eastAsia="宋体" w:ascii="Times New Roman" w:hAnsi="Times New Roman"/>
                <w:highlight w:val="yellow"/>
              </w:rPr>
              <w:t>ID</w:t>
            </w:r>
          </w:p>
        </w:tc>
        <w:tc>
          <w:tcPr>
            <w:tcW w:w="840" w:type="dxa"/>
            <w:tcBorders/>
            <w:shd w:fill="auto" w:val="clear"/>
            <w:tcMar>
              <w:left w:w="63" w:type="dxa"/>
            </w:tcMar>
          </w:tcPr>
          <w:p>
            <w:pPr>
              <w:pStyle w:val="Textbody1"/>
              <w:spacing w:lineRule="auto" w:line="360" w:before="0" w:after="140"/>
              <w:jc w:val="both"/>
              <w:rPr>
                <w:rStyle w:val="SourceText"/>
                <w:rFonts w:ascii="Times New Roman" w:hAnsi="Times New Roman" w:eastAsia="宋体"/>
                <w:highlight w:val="yellow"/>
              </w:rPr>
            </w:pPr>
            <w:r>
              <w:rPr>
                <w:rStyle w:val="SourceText"/>
                <w:rFonts w:ascii="Times New Roman" w:hAnsi="Times New Roman" w:eastAsia="宋体"/>
                <w:highlight w:val="yellow"/>
              </w:rPr>
              <w:t>目的组件</w:t>
            </w:r>
            <w:r>
              <w:rPr>
                <w:rStyle w:val="SourceText"/>
                <w:rFonts w:eastAsia="宋体" w:ascii="Times New Roman" w:hAnsi="Times New Roman"/>
                <w:highlight w:val="yellow"/>
              </w:rPr>
              <w:t>ID</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话题</w:t>
            </w:r>
            <w:r>
              <w:rPr>
                <w:rStyle w:val="SourceText"/>
                <w:rFonts w:eastAsia="宋体" w:ascii="Times New Roman" w:hAnsi="Times New Roman"/>
              </w:rPr>
              <w:t>ID</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消息数据类型</w:t>
            </w:r>
            <w:r>
              <w:rPr>
                <w:rStyle w:val="SourceText"/>
                <w:rFonts w:eastAsia="宋体" w:ascii="Times New Roman" w:hAnsi="Times New Roman"/>
              </w:rPr>
              <w:t>ID</w:t>
            </w:r>
          </w:p>
        </w:tc>
        <w:tc>
          <w:tcPr>
            <w:tcW w:w="832"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消息长度</w:t>
            </w:r>
          </w:p>
        </w:tc>
        <w:tc>
          <w:tcPr>
            <w:tcW w:w="829"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序列号</w:t>
            </w:r>
          </w:p>
        </w:tc>
        <w:tc>
          <w:tcPr>
            <w:tcW w:w="127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消息内容</w:t>
            </w:r>
          </w:p>
        </w:tc>
      </w:tr>
      <w:tr>
        <w:trPr/>
        <w:tc>
          <w:tcPr>
            <w:tcW w:w="836"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9"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44"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47" w:type="dxa"/>
            <w:tcBorders/>
            <w:shd w:fill="auto" w:val="clear"/>
            <w:tcMar>
              <w:left w:w="63" w:type="dxa"/>
            </w:tcMar>
          </w:tcPr>
          <w:p>
            <w:pPr>
              <w:pStyle w:val="Textbody1"/>
              <w:spacing w:lineRule="auto" w:line="360" w:before="0" w:after="140"/>
              <w:jc w:val="both"/>
              <w:rPr>
                <w:rStyle w:val="SourceText"/>
                <w:rFonts w:ascii="Times New Roman" w:hAnsi="Times New Roman" w:eastAsia="宋体"/>
                <w:highlight w:val="yellow"/>
              </w:rPr>
            </w:pPr>
            <w:r>
              <w:rPr>
                <w:rStyle w:val="SourceText"/>
                <w:rFonts w:eastAsia="宋体" w:ascii="Times New Roman" w:hAnsi="Times New Roman"/>
                <w:highlight w:val="yellow"/>
              </w:rPr>
              <w:t>1Byte</w:t>
            </w:r>
          </w:p>
        </w:tc>
        <w:tc>
          <w:tcPr>
            <w:tcW w:w="840" w:type="dxa"/>
            <w:tcBorders/>
            <w:shd w:fill="auto" w:val="clear"/>
            <w:tcMar>
              <w:left w:w="63" w:type="dxa"/>
            </w:tcMar>
          </w:tcPr>
          <w:p>
            <w:pPr>
              <w:pStyle w:val="Textbody1"/>
              <w:spacing w:lineRule="auto" w:line="360" w:before="0" w:after="140"/>
              <w:jc w:val="both"/>
              <w:rPr>
                <w:rStyle w:val="SourceText"/>
                <w:rFonts w:ascii="Times New Roman" w:hAnsi="Times New Roman" w:eastAsia="宋体"/>
                <w:highlight w:val="yellow"/>
              </w:rPr>
            </w:pPr>
            <w:r>
              <w:rPr>
                <w:rStyle w:val="SourceText"/>
                <w:rFonts w:eastAsia="宋体" w:ascii="Times New Roman" w:hAnsi="Times New Roman"/>
                <w:highlight w:val="yellow"/>
              </w:rPr>
              <w:t>1Byte</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2"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29"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127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0~255Byte</w:t>
            </w:r>
          </w:p>
        </w:tc>
      </w:tr>
      <w:tr>
        <w:trPr/>
        <w:tc>
          <w:tcPr>
            <w:tcW w:w="836"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9"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44"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47" w:type="dxa"/>
            <w:tcBorders/>
            <w:shd w:fill="auto" w:val="clear"/>
            <w:tcMar>
              <w:left w:w="63" w:type="dxa"/>
            </w:tcMar>
          </w:tcPr>
          <w:p>
            <w:pPr>
              <w:pStyle w:val="Textbody1"/>
              <w:spacing w:lineRule="auto" w:line="360" w:before="0" w:after="140"/>
              <w:jc w:val="both"/>
              <w:rPr>
                <w:rStyle w:val="SourceText"/>
                <w:rFonts w:ascii="Times New Roman" w:hAnsi="Times New Roman" w:eastAsia="宋体"/>
                <w:highlight w:val="yellow"/>
              </w:rPr>
            </w:pPr>
            <w:r>
              <w:rPr>
                <w:rStyle w:val="SourceText"/>
                <w:rFonts w:eastAsia="宋体" w:ascii="Times New Roman" w:hAnsi="Times New Roman"/>
                <w:highlight w:val="yellow"/>
              </w:rPr>
              <w:t>uint_8</w:t>
            </w:r>
          </w:p>
        </w:tc>
        <w:tc>
          <w:tcPr>
            <w:tcW w:w="840" w:type="dxa"/>
            <w:tcBorders/>
            <w:shd w:fill="auto" w:val="clear"/>
            <w:tcMar>
              <w:left w:w="63" w:type="dxa"/>
            </w:tcMar>
          </w:tcPr>
          <w:p>
            <w:pPr>
              <w:pStyle w:val="Textbody1"/>
              <w:spacing w:lineRule="auto" w:line="360" w:before="0" w:after="140"/>
              <w:jc w:val="both"/>
              <w:rPr>
                <w:rStyle w:val="SourceText"/>
                <w:rFonts w:ascii="Times New Roman" w:hAnsi="Times New Roman" w:eastAsia="宋体"/>
                <w:highlight w:val="yellow"/>
              </w:rPr>
            </w:pPr>
            <w:r>
              <w:rPr>
                <w:rStyle w:val="SourceText"/>
                <w:rFonts w:eastAsia="宋体" w:ascii="Times New Roman" w:hAnsi="Times New Roman"/>
                <w:highlight w:val="yellow"/>
              </w:rPr>
              <w:t>uint_8</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3"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2"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29"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127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Fonts w:eastAsia="宋体" w:ascii="Times New Roman" w:hAnsi="Times New Roman"/>
              </w:rPr>
            </w:r>
          </w:p>
        </w:tc>
      </w:tr>
    </w:tbl>
    <w:p>
      <w:pPr>
        <w:pStyle w:val="Textbody1"/>
        <w:spacing w:lineRule="auto" w:line="360"/>
        <w:ind w:firstLine="482"/>
        <w:jc w:val="both"/>
        <w:rPr>
          <w:rStyle w:val="SourceText"/>
          <w:rFonts w:ascii="Times New Roman" w:hAnsi="Times New Roman" w:eastAsia="宋体"/>
          <w:b/>
          <w:b/>
        </w:rPr>
      </w:pPr>
      <w:r>
        <w:rPr>
          <w:rStyle w:val="SourceText"/>
          <w:rFonts w:ascii="Times New Roman" w:hAnsi="Times New Roman" w:eastAsia="宋体"/>
          <w:b/>
        </w:rPr>
        <w:t>注：标黄字段是否需要待定。</w:t>
      </w:r>
    </w:p>
    <w:tbl>
      <w:tblPr>
        <w:tblStyle w:val="a7"/>
        <w:tblW w:w="9630" w:type="dxa"/>
        <w:jc w:val="left"/>
        <w:tblInd w:w="-45" w:type="dxa"/>
        <w:tblCellMar>
          <w:top w:w="0" w:type="dxa"/>
          <w:left w:w="63" w:type="dxa"/>
          <w:bottom w:w="0" w:type="dxa"/>
          <w:right w:w="108" w:type="dxa"/>
        </w:tblCellMar>
        <w:tblLook w:val="04a0" w:noVBand="1" w:noHBand="0" w:lastColumn="0" w:firstColumn="1" w:lastRow="0" w:firstRow="1"/>
      </w:tblPr>
      <w:tblGrid>
        <w:gridCol w:w="830"/>
        <w:gridCol w:w="830"/>
        <w:gridCol w:w="951"/>
        <w:gridCol w:w="951"/>
        <w:gridCol w:w="830"/>
        <w:gridCol w:w="830"/>
        <w:gridCol w:w="834"/>
        <w:gridCol w:w="835"/>
        <w:gridCol w:w="1282"/>
        <w:gridCol w:w="1457"/>
      </w:tblGrid>
      <w:tr>
        <w:trPr/>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起始标记</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消息类型</w:t>
            </w:r>
            <w:r>
              <w:rPr>
                <w:rStyle w:val="SourceText"/>
                <w:rFonts w:eastAsia="宋体" w:ascii="Times New Roman" w:hAnsi="Times New Roman"/>
              </w:rPr>
              <w:t>ID</w:t>
            </w:r>
          </w:p>
        </w:tc>
        <w:tc>
          <w:tcPr>
            <w:tcW w:w="951"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源软总线</w:t>
            </w:r>
            <w:r>
              <w:rPr>
                <w:rStyle w:val="SourceText"/>
                <w:rFonts w:eastAsia="宋体" w:ascii="Times New Roman" w:hAnsi="Times New Roman"/>
              </w:rPr>
              <w:t>ID</w:t>
            </w:r>
          </w:p>
        </w:tc>
        <w:tc>
          <w:tcPr>
            <w:tcW w:w="951"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目的软总线</w:t>
            </w:r>
            <w:r>
              <w:rPr>
                <w:rStyle w:val="SourceText"/>
                <w:rFonts w:eastAsia="宋体" w:ascii="Times New Roman" w:hAnsi="Times New Roman"/>
              </w:rPr>
              <w:t>ID</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话题</w:t>
            </w:r>
            <w:r>
              <w:rPr>
                <w:rStyle w:val="SourceText"/>
                <w:rFonts w:eastAsia="宋体" w:ascii="Times New Roman" w:hAnsi="Times New Roman"/>
              </w:rPr>
              <w:t>ID</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消息数据类型</w:t>
            </w:r>
            <w:r>
              <w:rPr>
                <w:rStyle w:val="SourceText"/>
                <w:rFonts w:eastAsia="宋体" w:ascii="Times New Roman" w:hAnsi="Times New Roman"/>
              </w:rPr>
              <w:t>ID</w:t>
            </w:r>
          </w:p>
        </w:tc>
        <w:tc>
          <w:tcPr>
            <w:tcW w:w="834"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消息负载长度</w:t>
            </w:r>
          </w:p>
        </w:tc>
        <w:tc>
          <w:tcPr>
            <w:tcW w:w="835"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序列号</w:t>
            </w:r>
          </w:p>
        </w:tc>
        <w:tc>
          <w:tcPr>
            <w:tcW w:w="1282"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预留位</w:t>
            </w:r>
          </w:p>
        </w:tc>
        <w:tc>
          <w:tcPr>
            <w:tcW w:w="1457"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消息负载</w:t>
            </w:r>
          </w:p>
        </w:tc>
      </w:tr>
      <w:tr>
        <w:trPr/>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951"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2Byte</w:t>
            </w:r>
          </w:p>
        </w:tc>
        <w:tc>
          <w:tcPr>
            <w:tcW w:w="951"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2Byte</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4"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835"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1Byte</w:t>
            </w:r>
          </w:p>
        </w:tc>
        <w:tc>
          <w:tcPr>
            <w:tcW w:w="1282"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4Byte</w:t>
            </w:r>
          </w:p>
        </w:tc>
        <w:tc>
          <w:tcPr>
            <w:tcW w:w="1457"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0~255Byte</w:t>
            </w:r>
          </w:p>
        </w:tc>
      </w:tr>
      <w:tr>
        <w:trPr/>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951"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uint_16</w:t>
            </w:r>
          </w:p>
        </w:tc>
        <w:tc>
          <w:tcPr>
            <w:tcW w:w="951"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uint_16</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4"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835"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uint_8</w:t>
            </w:r>
          </w:p>
        </w:tc>
        <w:tc>
          <w:tcPr>
            <w:tcW w:w="1282"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Fonts w:eastAsia="宋体" w:ascii="Times New Roman" w:hAnsi="Times New Roman"/>
              </w:rPr>
            </w:r>
          </w:p>
        </w:tc>
        <w:tc>
          <w:tcPr>
            <w:tcW w:w="1457"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Fonts w:eastAsia="宋体" w:ascii="Times New Roman" w:hAnsi="Times New Roman"/>
              </w:rPr>
            </w:r>
          </w:p>
        </w:tc>
      </w:tr>
    </w:tbl>
    <w:p>
      <w:pPr>
        <w:pStyle w:val="Textbody1"/>
        <w:spacing w:lineRule="auto" w:line="360"/>
        <w:jc w:val="both"/>
        <w:rPr>
          <w:rStyle w:val="SourceText"/>
          <w:rFonts w:ascii="Times New Roman" w:hAnsi="Times New Roman" w:eastAsia="宋体"/>
        </w:rPr>
      </w:pPr>
      <w:r>
        <w:rPr>
          <w:rFonts w:eastAsia="宋体" w:ascii="Times New Roman" w:hAnsi="Times New Roman"/>
        </w:rPr>
      </w:r>
    </w:p>
    <w:p>
      <w:pPr>
        <w:pStyle w:val="Textbody1"/>
        <w:spacing w:lineRule="auto" w:line="360"/>
        <w:ind w:firstLine="480"/>
        <w:jc w:val="both"/>
        <w:rPr>
          <w:rStyle w:val="SourceText"/>
          <w:rFonts w:ascii="Times New Roman" w:hAnsi="Times New Roman" w:eastAsia="宋体"/>
        </w:rPr>
      </w:pPr>
      <w:r>
        <w:rPr>
          <w:rStyle w:val="SourceText"/>
          <w:rFonts w:ascii="Times New Roman" w:hAnsi="Times New Roman" w:eastAsia="宋体"/>
        </w:rPr>
        <w:t>各字段的解析如下：</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起始标记：消息包的起始位，值为</w:t>
      </w:r>
      <w:r>
        <w:rPr>
          <w:rStyle w:val="SourceText"/>
          <w:rFonts w:eastAsia="宋体" w:ascii="Times New Roman" w:hAnsi="Times New Roman"/>
        </w:rPr>
        <w:t>254</w:t>
      </w:r>
      <w:r>
        <w:rPr>
          <w:rStyle w:val="SourceText"/>
          <w:rFonts w:ascii="Times New Roman" w:hAnsi="Times New Roman" w:eastAsia="宋体"/>
        </w:rPr>
        <w:t>。</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消息类型：包括调用消息、返回消息、错误消息和数据消息</w:t>
      </w:r>
      <w:r>
        <w:rPr>
          <w:rStyle w:val="SourceText"/>
          <w:rFonts w:eastAsia="宋体" w:ascii="Times New Roman" w:hAnsi="Times New Roman"/>
        </w:rPr>
        <w:t>4</w:t>
      </w:r>
      <w:r>
        <w:rPr>
          <w:rStyle w:val="SourceText"/>
          <w:rFonts w:ascii="Times New Roman" w:hAnsi="Times New Roman" w:eastAsia="宋体"/>
        </w:rPr>
        <w:t>种（</w:t>
      </w:r>
      <w:r>
        <w:rPr>
          <w:rStyle w:val="SourceText"/>
          <w:rFonts w:eastAsia="宋体" w:ascii="Times New Roman" w:hAnsi="Times New Roman"/>
        </w:rPr>
        <w:t>ID</w:t>
      </w:r>
      <w:r>
        <w:rPr>
          <w:rStyle w:val="SourceText"/>
          <w:rFonts w:ascii="Times New Roman" w:hAnsi="Times New Roman" w:eastAsia="宋体"/>
        </w:rPr>
        <w:t>值依次为</w:t>
      </w:r>
      <w:r>
        <w:rPr>
          <w:rStyle w:val="SourceText"/>
          <w:rFonts w:eastAsia="宋体" w:ascii="Times New Roman" w:hAnsi="Times New Roman"/>
        </w:rPr>
        <w:t>1</w:t>
      </w:r>
      <w:r>
        <w:rPr>
          <w:rStyle w:val="SourceText"/>
          <w:rFonts w:ascii="Times New Roman" w:hAnsi="Times New Roman" w:eastAsia="宋体"/>
        </w:rPr>
        <w:t>，</w:t>
      </w:r>
      <w:r>
        <w:rPr>
          <w:rStyle w:val="SourceText"/>
          <w:rFonts w:eastAsia="宋体" w:ascii="Times New Roman" w:hAnsi="Times New Roman"/>
        </w:rPr>
        <w:t>2</w:t>
      </w:r>
      <w:r>
        <w:rPr>
          <w:rStyle w:val="SourceText"/>
          <w:rFonts w:ascii="Times New Roman" w:hAnsi="Times New Roman" w:eastAsia="宋体"/>
        </w:rPr>
        <w:t>，</w:t>
      </w:r>
      <w:r>
        <w:rPr>
          <w:rStyle w:val="SourceText"/>
          <w:rFonts w:eastAsia="宋体" w:ascii="Times New Roman" w:hAnsi="Times New Roman"/>
        </w:rPr>
        <w:t>3</w:t>
      </w:r>
      <w:r>
        <w:rPr>
          <w:rStyle w:val="SourceText"/>
          <w:rFonts w:ascii="Times New Roman" w:hAnsi="Times New Roman" w:eastAsia="宋体"/>
        </w:rPr>
        <w:t>，</w:t>
      </w:r>
      <w:r>
        <w:rPr>
          <w:rStyle w:val="SourceText"/>
          <w:rFonts w:eastAsia="宋体" w:ascii="Times New Roman" w:hAnsi="Times New Roman"/>
        </w:rPr>
        <w:t>4</w:t>
      </w:r>
      <w:r>
        <w:rPr>
          <w:rStyle w:val="SourceText"/>
          <w:rFonts w:ascii="Times New Roman" w:hAnsi="Times New Roman" w:eastAsia="宋体"/>
        </w:rPr>
        <w:t>）。调用消息用于一个实体向另一个实体请求调用某一指定方法，可能用于组件与总线之间，也可以是组件与组件之间。返回消息用于组件在成功处理完一个调用请求后向调用者回复。消息通过消息头字段中的序列号来表明这个回复对应的是哪一个方法调用消息。错误消息用于服务向调用方返回错误调用信息，和方法返回消息一样，错误消息也要求指定消息头域中的序列号。此外，错误消息还需要指定消息头域中的错误名。数据消息主要内容是那些传感器的数据，与调用消息的一个最大不同是数据消息无需回复。</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软总线</w:t>
      </w:r>
      <w:r>
        <w:rPr>
          <w:rStyle w:val="SourceText"/>
          <w:rFonts w:eastAsia="宋体" w:ascii="Times New Roman" w:hAnsi="Times New Roman"/>
        </w:rPr>
        <w:t>ID</w:t>
      </w:r>
      <w:r>
        <w:rPr>
          <w:rStyle w:val="SourceText"/>
          <w:rFonts w:ascii="Times New Roman" w:hAnsi="Times New Roman" w:eastAsia="宋体"/>
        </w:rPr>
        <w:t>：用于唯一标识整个无人系统中运行的软总线。对于运行在地面站上的软总线，将其</w:t>
      </w:r>
      <w:r>
        <w:rPr>
          <w:rStyle w:val="SourceText"/>
          <w:rFonts w:eastAsia="宋体" w:ascii="Times New Roman" w:hAnsi="Times New Roman"/>
        </w:rPr>
        <w:t>ID</w:t>
      </w:r>
      <w:r>
        <w:rPr>
          <w:rStyle w:val="SourceText"/>
          <w:rFonts w:ascii="Times New Roman" w:hAnsi="Times New Roman" w:eastAsia="宋体"/>
        </w:rPr>
        <w:t>设为</w:t>
      </w:r>
      <w:r>
        <w:rPr>
          <w:rStyle w:val="SourceText"/>
          <w:rFonts w:eastAsia="宋体" w:ascii="Times New Roman" w:hAnsi="Times New Roman"/>
        </w:rPr>
        <w:t>0</w:t>
      </w:r>
      <w:r>
        <w:rPr>
          <w:rStyle w:val="SourceText"/>
          <w:rFonts w:ascii="Times New Roman" w:hAnsi="Times New Roman" w:eastAsia="宋体"/>
        </w:rPr>
        <w:t>。对于运行在其它无人机上的软总线，其</w:t>
      </w:r>
      <w:r>
        <w:rPr>
          <w:rStyle w:val="SourceText"/>
          <w:rFonts w:eastAsia="宋体" w:ascii="Times New Roman" w:hAnsi="Times New Roman"/>
        </w:rPr>
        <w:t>ID</w:t>
      </w:r>
      <w:r>
        <w:rPr>
          <w:rStyle w:val="SourceText"/>
          <w:rFonts w:ascii="Times New Roman" w:hAnsi="Times New Roman" w:eastAsia="宋体"/>
        </w:rPr>
        <w:t>从</w:t>
      </w:r>
      <w:r>
        <w:rPr>
          <w:rStyle w:val="SourceText"/>
          <w:rFonts w:eastAsia="宋体" w:ascii="Times New Roman" w:hAnsi="Times New Roman"/>
        </w:rPr>
        <w:t>1</w:t>
      </w:r>
      <w:r>
        <w:rPr>
          <w:rStyle w:val="SourceText"/>
          <w:rFonts w:ascii="Times New Roman" w:hAnsi="Times New Roman" w:eastAsia="宋体"/>
        </w:rPr>
        <w:t>开始编号（例如：</w:t>
      </w:r>
      <w:r>
        <w:rPr>
          <w:rStyle w:val="SourceText"/>
          <w:rFonts w:eastAsia="宋体" w:ascii="Times New Roman" w:hAnsi="Times New Roman"/>
        </w:rPr>
        <w:t>1</w:t>
      </w:r>
      <w:r>
        <w:rPr>
          <w:rStyle w:val="SourceText"/>
          <w:rFonts w:ascii="Times New Roman" w:hAnsi="Times New Roman" w:eastAsia="宋体"/>
        </w:rPr>
        <w:t>，</w:t>
      </w:r>
      <w:r>
        <w:rPr>
          <w:rStyle w:val="SourceText"/>
          <w:rFonts w:eastAsia="宋体" w:ascii="Times New Roman" w:hAnsi="Times New Roman"/>
        </w:rPr>
        <w:t>2</w:t>
      </w:r>
      <w:r>
        <w:rPr>
          <w:rStyle w:val="SourceText"/>
          <w:rFonts w:ascii="Times New Roman" w:hAnsi="Times New Roman" w:eastAsia="宋体"/>
        </w:rPr>
        <w:t>，</w:t>
      </w:r>
      <w:r>
        <w:rPr>
          <w:rStyle w:val="SourceText"/>
          <w:rFonts w:eastAsia="宋体" w:ascii="Times New Roman" w:hAnsi="Times New Roman"/>
        </w:rPr>
        <w:t>3…</w:t>
      </w:r>
      <w:r>
        <w:rPr>
          <w:rStyle w:val="SourceText"/>
          <w:rFonts w:ascii="Times New Roman" w:hAnsi="Times New Roman" w:eastAsia="宋体"/>
        </w:rPr>
        <w:t>）。</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话题</w:t>
      </w:r>
      <w:r>
        <w:rPr>
          <w:rStyle w:val="SourceText"/>
          <w:rFonts w:eastAsia="宋体" w:ascii="Times New Roman" w:hAnsi="Times New Roman"/>
        </w:rPr>
        <w:t>ID</w:t>
      </w:r>
      <w:r>
        <w:rPr>
          <w:rStyle w:val="SourceText"/>
          <w:rFonts w:ascii="Times New Roman" w:hAnsi="Times New Roman" w:eastAsia="宋体"/>
        </w:rPr>
        <w:t>：用于标识接收组件所订阅的话题。</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消息</w:t>
      </w:r>
      <w:r>
        <w:rPr>
          <w:rStyle w:val="SourceText"/>
          <w:rFonts w:eastAsia="宋体" w:ascii="Times New Roman" w:hAnsi="Times New Roman"/>
        </w:rPr>
        <w:t>ID</w:t>
      </w:r>
      <w:r>
        <w:rPr>
          <w:rStyle w:val="SourceText"/>
          <w:rFonts w:ascii="Times New Roman" w:hAnsi="Times New Roman" w:eastAsia="宋体"/>
        </w:rPr>
        <w:t>：用于标识接收组件订阅的话题对应的消息类型。</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消息长度：用于描述消息内容的具体长度</w:t>
      </w:r>
      <w:r>
        <w:rPr>
          <w:rStyle w:val="SourceText"/>
          <w:rFonts w:eastAsia="宋体" w:ascii="Times New Roman" w:hAnsi="Times New Roman"/>
        </w:rPr>
        <w:t>(0~255Byte)</w:t>
      </w:r>
      <w:r>
        <w:rPr>
          <w:rStyle w:val="SourceText"/>
          <w:rFonts w:ascii="Times New Roman" w:hAnsi="Times New Roman" w:eastAsia="宋体"/>
        </w:rPr>
        <w:t>。</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序列号：用于确定消息是否丢失或确定返回消息和错误消息对应的调用消息。对于调用消息，采用随机生成的方式。对于返回消息和错误消息，序列号为它所要回复的调用消息的序列号。对于数据消息，该字段没什么实际作用，采用随机生成方式。</w:t>
      </w:r>
    </w:p>
    <w:p>
      <w:pPr>
        <w:pStyle w:val="Textbody1"/>
        <w:numPr>
          <w:ilvl w:val="0"/>
          <w:numId w:val="1"/>
        </w:numPr>
        <w:spacing w:lineRule="auto" w:line="360"/>
        <w:jc w:val="both"/>
        <w:rPr>
          <w:rStyle w:val="SourceText"/>
          <w:rFonts w:ascii="Times New Roman" w:hAnsi="Times New Roman" w:eastAsia="宋体"/>
        </w:rPr>
      </w:pPr>
      <w:r>
        <w:rPr>
          <w:rStyle w:val="SourceText"/>
          <w:rFonts w:ascii="Times New Roman" w:hAnsi="Times New Roman" w:eastAsia="宋体"/>
        </w:rPr>
        <w:t>消息内容：根据具体的话题中所使用到的消息来填充具体内容。</w:t>
      </w:r>
    </w:p>
    <w:p>
      <w:pPr>
        <w:pStyle w:val="Textbody1"/>
        <w:spacing w:lineRule="auto" w:line="360"/>
        <w:jc w:val="both"/>
        <w:rPr>
          <w:rStyle w:val="SourceText"/>
          <w:rFonts w:ascii="Times New Roman" w:hAnsi="Times New Roman" w:eastAsia="宋体"/>
          <w:b/>
          <w:b/>
          <w:sz w:val="28"/>
        </w:rPr>
      </w:pPr>
      <w:r>
        <w:rPr>
          <w:rStyle w:val="SourceText"/>
          <w:rFonts w:eastAsia="宋体" w:ascii="Times New Roman" w:hAnsi="Times New Roman"/>
          <w:b/>
          <w:sz w:val="28"/>
        </w:rPr>
        <w:t>3.</w:t>
      </w:r>
      <w:r>
        <w:rPr>
          <w:rStyle w:val="SourceText"/>
          <w:rFonts w:ascii="Times New Roman" w:hAnsi="Times New Roman" w:eastAsia="宋体"/>
          <w:b/>
          <w:sz w:val="28"/>
        </w:rPr>
        <w:t>应用：</w:t>
      </w:r>
      <w:bookmarkStart w:id="0" w:name="_GoBack"/>
      <w:bookmarkEnd w:id="0"/>
      <w:r>
        <w:rPr>
          <w:rStyle w:val="SourceText"/>
          <w:rFonts w:ascii="Times New Roman" w:hAnsi="Times New Roman" w:eastAsia="宋体"/>
          <w:b/>
          <w:sz w:val="28"/>
        </w:rPr>
        <w:t>针对</w:t>
      </w:r>
      <w:r>
        <w:rPr>
          <w:rStyle w:val="SourceText"/>
          <w:rFonts w:eastAsia="宋体" w:ascii="Times New Roman" w:hAnsi="Times New Roman"/>
          <w:b/>
          <w:sz w:val="28"/>
        </w:rPr>
        <w:t>ARDrone</w:t>
      </w:r>
      <w:r>
        <w:rPr>
          <w:rStyle w:val="SourceText"/>
          <w:rFonts w:ascii="Times New Roman" w:hAnsi="Times New Roman" w:eastAsia="宋体"/>
          <w:b/>
          <w:sz w:val="28"/>
        </w:rPr>
        <w:t>的话题和消息数据类型</w:t>
      </w:r>
    </w:p>
    <w:p>
      <w:pPr>
        <w:pStyle w:val="Textbody1"/>
        <w:spacing w:lineRule="auto" w:line="360"/>
        <w:jc w:val="both"/>
        <w:rPr>
          <w:rStyle w:val="SourceText"/>
          <w:rFonts w:ascii="Times New Roman" w:hAnsi="Times New Roman" w:eastAsia="宋体"/>
          <w:b/>
          <w:b/>
        </w:rPr>
      </w:pPr>
      <w:r>
        <w:rPr>
          <w:rStyle w:val="SourceText"/>
          <w:rFonts w:eastAsia="宋体" w:ascii="Times New Roman" w:hAnsi="Times New Roman"/>
          <w:b/>
        </w:rPr>
        <w:t>3.1</w:t>
      </w:r>
      <w:r>
        <w:rPr>
          <w:rStyle w:val="SourceText"/>
          <w:rFonts w:ascii="Times New Roman" w:hAnsi="Times New Roman" w:eastAsia="宋体"/>
          <w:b/>
        </w:rPr>
        <w:t>消息格式中话题</w:t>
      </w:r>
      <w:r>
        <w:rPr>
          <w:rStyle w:val="SourceText"/>
          <w:rFonts w:eastAsia="宋体" w:ascii="Times New Roman" w:hAnsi="Times New Roman"/>
          <w:b/>
        </w:rPr>
        <w:t>ID</w:t>
      </w:r>
      <w:r>
        <w:rPr>
          <w:rStyle w:val="SourceText"/>
          <w:rFonts w:ascii="Times New Roman" w:hAnsi="Times New Roman" w:eastAsia="宋体"/>
          <w:b/>
        </w:rPr>
        <w:t>和消息</w:t>
      </w:r>
      <w:r>
        <w:rPr>
          <w:rStyle w:val="SourceText"/>
          <w:rFonts w:eastAsia="宋体" w:ascii="Times New Roman" w:hAnsi="Times New Roman"/>
          <w:b/>
        </w:rPr>
        <w:t>ID</w:t>
      </w:r>
      <w:r>
        <w:rPr>
          <w:rStyle w:val="SourceText"/>
          <w:rFonts w:ascii="Times New Roman" w:hAnsi="Times New Roman" w:eastAsia="宋体"/>
          <w:b/>
        </w:rPr>
        <w:t>的说明</w:t>
      </w:r>
    </w:p>
    <w:tbl>
      <w:tblPr>
        <w:tblStyle w:val="a7"/>
        <w:tblW w:w="9533" w:type="dxa"/>
        <w:jc w:val="left"/>
        <w:tblInd w:w="-45" w:type="dxa"/>
        <w:tblCellMar>
          <w:top w:w="0" w:type="dxa"/>
          <w:left w:w="63" w:type="dxa"/>
          <w:bottom w:w="0" w:type="dxa"/>
          <w:right w:w="108" w:type="dxa"/>
        </w:tblCellMar>
        <w:tblLook w:val="04a0" w:noVBand="1" w:noHBand="0" w:lastColumn="0" w:firstColumn="1" w:lastRow="0" w:firstRow="1"/>
      </w:tblPr>
      <w:tblGrid>
        <w:gridCol w:w="1083"/>
        <w:gridCol w:w="1084"/>
        <w:gridCol w:w="1066"/>
        <w:gridCol w:w="1800"/>
        <w:gridCol w:w="2700"/>
        <w:gridCol w:w="1800"/>
      </w:tblGrid>
      <w:tr>
        <w:trPr/>
        <w:tc>
          <w:tcPr>
            <w:tcW w:w="1083" w:type="dxa"/>
            <w:tcBorders>
              <w:right w:val="nil"/>
              <w:insideV w:val="nil"/>
            </w:tcBorders>
            <w:shd w:fill="auto" w:val="clear"/>
            <w:tcMar>
              <w:left w:w="63" w:type="dxa"/>
            </w:tcMar>
          </w:tcPr>
          <w:p>
            <w:pPr>
              <w:pStyle w:val="Textbody1"/>
              <w:spacing w:lineRule="auto" w:line="360" w:before="0" w:after="140"/>
              <w:jc w:val="both"/>
              <w:rPr>
                <w:b/>
                <w:b/>
                <w:bCs/>
              </w:rPr>
            </w:pPr>
            <w:r>
              <w:rPr>
                <w:b/>
                <w:bCs/>
              </w:rPr>
              <w:t>消息类型</w:t>
            </w:r>
          </w:p>
        </w:tc>
        <w:tc>
          <w:tcPr>
            <w:tcW w:w="1084" w:type="dxa"/>
            <w:tcBorders>
              <w:right w:val="nil"/>
              <w:insideV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b/>
              </w:rPr>
              <w:t>消息</w:t>
            </w:r>
            <w:r>
              <w:rPr>
                <w:rStyle w:val="SourceText"/>
                <w:rFonts w:eastAsia="宋体" w:ascii="Times New Roman" w:hAnsi="Times New Roman"/>
                <w:b/>
              </w:rPr>
              <w:t>ID</w:t>
            </w:r>
          </w:p>
        </w:tc>
        <w:tc>
          <w:tcPr>
            <w:tcW w:w="1066" w:type="dxa"/>
            <w:tcBorders>
              <w:right w:val="nil"/>
              <w:insideV w:val="nil"/>
            </w:tcBorders>
            <w:shd w:fill="auto" w:val="clear"/>
            <w:tcMar>
              <w:left w:w="63" w:type="dxa"/>
            </w:tcMar>
          </w:tcPr>
          <w:p>
            <w:pPr>
              <w:pStyle w:val="Textbody1"/>
              <w:spacing w:lineRule="auto" w:line="360" w:before="0" w:after="140"/>
              <w:jc w:val="both"/>
              <w:rPr>
                <w:rStyle w:val="SourceText"/>
                <w:rFonts w:ascii="Times New Roman" w:hAnsi="Times New Roman" w:eastAsia="宋体"/>
                <w:b/>
                <w:b/>
              </w:rPr>
            </w:pPr>
            <w:r>
              <w:rPr>
                <w:rStyle w:val="SourceText"/>
                <w:rFonts w:ascii="Times New Roman" w:hAnsi="Times New Roman" w:eastAsia="宋体"/>
                <w:b/>
              </w:rPr>
              <w:t>话题</w:t>
            </w:r>
            <w:r>
              <w:rPr>
                <w:rStyle w:val="SourceText"/>
                <w:rFonts w:eastAsia="宋体" w:ascii="Times New Roman" w:hAnsi="Times New Roman"/>
                <w:b/>
              </w:rPr>
              <w:t>ID</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b/>
                <w:b/>
              </w:rPr>
            </w:pPr>
            <w:r>
              <w:rPr>
                <w:rStyle w:val="SourceText"/>
                <w:rFonts w:ascii="Times New Roman" w:hAnsi="Times New Roman" w:eastAsia="宋体"/>
                <w:b/>
              </w:rPr>
              <w:t>话题内容</w:t>
            </w:r>
          </w:p>
        </w:tc>
        <w:tc>
          <w:tcPr>
            <w:tcW w:w="2700" w:type="dxa"/>
            <w:tcBorders/>
            <w:shd w:fill="auto" w:val="clear"/>
            <w:tcMar>
              <w:left w:w="63" w:type="dxa"/>
            </w:tcMar>
          </w:tcPr>
          <w:p>
            <w:pPr>
              <w:pStyle w:val="Textbody1"/>
              <w:spacing w:lineRule="auto" w:line="360" w:before="0" w:after="140"/>
              <w:jc w:val="both"/>
              <w:rPr>
                <w:rStyle w:val="SourceText"/>
                <w:rFonts w:ascii="Times New Roman" w:hAnsi="Times New Roman" w:eastAsia="宋体"/>
                <w:b/>
                <w:b/>
              </w:rPr>
            </w:pPr>
            <w:r>
              <w:rPr>
                <w:rStyle w:val="SourceText"/>
                <w:rFonts w:ascii="Times New Roman" w:hAnsi="Times New Roman" w:eastAsia="宋体"/>
                <w:b/>
              </w:rPr>
              <w:t>消息数据类型</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b/>
                <w:b/>
              </w:rPr>
            </w:pPr>
            <w:r>
              <w:rPr>
                <w:rStyle w:val="SourceText"/>
                <w:rFonts w:ascii="Times New Roman" w:hAnsi="Times New Roman" w:eastAsia="宋体"/>
                <w:b/>
              </w:rPr>
              <w:t>说明</w:t>
            </w:r>
          </w:p>
        </w:tc>
      </w:tr>
      <w:tr>
        <w:trPr/>
        <w:tc>
          <w:tcPr>
            <w:tcW w:w="1083" w:type="dxa"/>
            <w:tcBorders>
              <w:right w:val="nil"/>
              <w:insideV w:val="nil"/>
            </w:tcBorders>
            <w:shd w:fill="auto" w:val="clear"/>
            <w:tcMar>
              <w:left w:w="63" w:type="dxa"/>
            </w:tcMar>
          </w:tcPr>
          <w:p>
            <w:pPr>
              <w:pStyle w:val="Textbody1"/>
              <w:spacing w:lineRule="auto" w:line="360" w:before="0" w:after="140"/>
              <w:jc w:val="both"/>
              <w:rPr/>
            </w:pPr>
            <w:r>
              <w:rPr/>
              <w:t>1</w:t>
            </w:r>
          </w:p>
        </w:tc>
        <w:tc>
          <w:tcPr>
            <w:tcW w:w="1084" w:type="dxa"/>
            <w:tcBorders>
              <w:right w:val="nil"/>
              <w:insideV w:val="nil"/>
            </w:tcBorders>
            <w:shd w:fill="auto" w:val="clear"/>
            <w:tcMar>
              <w:left w:w="63" w:type="dxa"/>
            </w:tcMar>
          </w:tcPr>
          <w:p>
            <w:pPr>
              <w:pStyle w:val="Textbody1"/>
              <w:spacing w:lineRule="auto" w:line="360" w:before="0" w:after="140"/>
              <w:jc w:val="both"/>
              <w:rPr/>
            </w:pPr>
            <w:r>
              <w:rPr>
                <w:rStyle w:val="SourceText"/>
                <w:rFonts w:eastAsia="宋体" w:ascii="Times New Roman" w:hAnsi="Times New Roman"/>
              </w:rPr>
              <w:t>1</w:t>
            </w:r>
          </w:p>
        </w:tc>
        <w:tc>
          <w:tcPr>
            <w:tcW w:w="1066" w:type="dxa"/>
            <w:tcBorders>
              <w:right w:val="nil"/>
              <w:insideV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1</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cs="" w:ascii="Times New Roman" w:hAnsi="Times New Roman"/>
                <w:b w:val="false"/>
                <w:color w:val="000000"/>
                <w:sz w:val="21"/>
                <w:szCs w:val="22"/>
                <w:highlight w:val="white"/>
                <w:lang w:val="en-US" w:eastAsia="zh-CN" w:bidi="ar-SA"/>
              </w:rPr>
              <w:t>ardrone/takeoff</w:t>
            </w:r>
          </w:p>
        </w:tc>
        <w:tc>
          <w:tcPr>
            <w:tcW w:w="2700" w:type="dxa"/>
            <w:tcBorders>
              <w:top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cs="" w:ascii="Times New Roman" w:hAnsi="Times New Roman"/>
                <w:b w:val="false"/>
                <w:color w:val="000000"/>
                <w:sz w:val="21"/>
                <w:szCs w:val="22"/>
                <w:highlight w:val="white"/>
                <w:lang w:val="en-US" w:eastAsia="zh-CN" w:bidi="ar-SA"/>
              </w:rPr>
              <w:t>std_msgs/Empty</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起飞</w:t>
            </w:r>
          </w:p>
        </w:tc>
      </w:tr>
      <w:tr>
        <w:trPr/>
        <w:tc>
          <w:tcPr>
            <w:tcW w:w="1083" w:type="dxa"/>
            <w:tcBorders>
              <w:right w:val="nil"/>
              <w:insideV w:val="nil"/>
            </w:tcBorders>
            <w:shd w:fill="auto" w:val="clear"/>
            <w:tcMar>
              <w:left w:w="63" w:type="dxa"/>
            </w:tcMar>
          </w:tcPr>
          <w:p>
            <w:pPr>
              <w:pStyle w:val="Textbody1"/>
              <w:spacing w:lineRule="auto" w:line="360" w:before="0" w:after="140"/>
              <w:jc w:val="both"/>
              <w:rPr/>
            </w:pPr>
            <w:r>
              <w:rPr/>
              <w:t>1</w:t>
            </w:r>
          </w:p>
        </w:tc>
        <w:tc>
          <w:tcPr>
            <w:tcW w:w="1084" w:type="dxa"/>
            <w:tcBorders>
              <w:right w:val="nil"/>
              <w:insideV w:val="nil"/>
            </w:tcBorders>
            <w:shd w:fill="auto" w:val="clear"/>
            <w:tcMar>
              <w:left w:w="63" w:type="dxa"/>
            </w:tcMar>
          </w:tcPr>
          <w:p>
            <w:pPr>
              <w:pStyle w:val="Textbody1"/>
              <w:spacing w:lineRule="auto" w:line="360" w:before="0" w:after="140"/>
              <w:jc w:val="both"/>
              <w:rPr/>
            </w:pPr>
            <w:r>
              <w:rPr>
                <w:rStyle w:val="SourceText"/>
                <w:rFonts w:eastAsia="宋体" w:ascii="Times New Roman" w:hAnsi="Times New Roman"/>
              </w:rPr>
              <w:t>1</w:t>
            </w:r>
          </w:p>
        </w:tc>
        <w:tc>
          <w:tcPr>
            <w:tcW w:w="1066" w:type="dxa"/>
            <w:tcBorders>
              <w:right w:val="nil"/>
              <w:insideV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2</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cs="" w:ascii="Times New Roman" w:hAnsi="Times New Roman"/>
                <w:b w:val="false"/>
                <w:color w:val="000000"/>
                <w:sz w:val="21"/>
                <w:szCs w:val="22"/>
                <w:highlight w:val="white"/>
                <w:lang w:val="en-US" w:eastAsia="zh-CN" w:bidi="ar-SA"/>
              </w:rPr>
              <w:t>ardrone/land</w:t>
            </w:r>
          </w:p>
        </w:tc>
        <w:tc>
          <w:tcPr>
            <w:tcW w:w="2700" w:type="dxa"/>
            <w:tcBorders>
              <w:top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cs="" w:ascii="Times New Roman" w:hAnsi="Times New Roman"/>
                <w:b w:val="false"/>
                <w:color w:val="000000"/>
                <w:sz w:val="21"/>
                <w:szCs w:val="22"/>
                <w:highlight w:val="white"/>
                <w:lang w:val="en-US" w:eastAsia="zh-CN" w:bidi="ar-SA"/>
              </w:rPr>
              <w:t>std_msgs/Empty</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降落</w:t>
            </w:r>
          </w:p>
        </w:tc>
      </w:tr>
      <w:tr>
        <w:trPr/>
        <w:tc>
          <w:tcPr>
            <w:tcW w:w="1083" w:type="dxa"/>
            <w:tcBorders>
              <w:right w:val="nil"/>
              <w:insideV w:val="nil"/>
            </w:tcBorders>
            <w:shd w:fill="auto" w:val="clear"/>
            <w:tcMar>
              <w:left w:w="63" w:type="dxa"/>
            </w:tcMar>
          </w:tcPr>
          <w:p>
            <w:pPr>
              <w:pStyle w:val="Textbody1"/>
              <w:spacing w:lineRule="auto" w:line="360" w:before="0" w:after="140"/>
              <w:jc w:val="both"/>
              <w:rPr/>
            </w:pPr>
            <w:r>
              <w:rPr/>
              <w:t>1</w:t>
            </w:r>
          </w:p>
        </w:tc>
        <w:tc>
          <w:tcPr>
            <w:tcW w:w="1084" w:type="dxa"/>
            <w:tcBorders>
              <w:right w:val="nil"/>
              <w:insideV w:val="nil"/>
            </w:tcBorders>
            <w:shd w:fill="auto" w:val="clear"/>
            <w:tcMar>
              <w:left w:w="63" w:type="dxa"/>
            </w:tcMar>
          </w:tcPr>
          <w:p>
            <w:pPr>
              <w:pStyle w:val="Textbody1"/>
              <w:spacing w:lineRule="auto" w:line="360" w:before="0" w:after="140"/>
              <w:jc w:val="both"/>
              <w:rPr/>
            </w:pPr>
            <w:r>
              <w:rPr>
                <w:rStyle w:val="SourceText"/>
                <w:rFonts w:eastAsia="宋体" w:ascii="Times New Roman" w:hAnsi="Times New Roman"/>
              </w:rPr>
              <w:t>1</w:t>
            </w:r>
          </w:p>
        </w:tc>
        <w:tc>
          <w:tcPr>
            <w:tcW w:w="1066" w:type="dxa"/>
            <w:tcBorders>
              <w:right w:val="nil"/>
              <w:insideV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3</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cs="" w:ascii="Times New Roman" w:hAnsi="Times New Roman"/>
                <w:b w:val="false"/>
                <w:color w:val="000000"/>
                <w:sz w:val="21"/>
                <w:szCs w:val="22"/>
                <w:highlight w:val="white"/>
                <w:lang w:val="en-US" w:eastAsia="zh-CN" w:bidi="ar-SA"/>
              </w:rPr>
              <w:t>ardrone/reset</w:t>
            </w:r>
          </w:p>
        </w:tc>
        <w:tc>
          <w:tcPr>
            <w:tcW w:w="2700" w:type="dxa"/>
            <w:tcBorders>
              <w:top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cs="" w:ascii="Times New Roman" w:hAnsi="Times New Roman"/>
                <w:b w:val="false"/>
                <w:color w:val="000000"/>
                <w:sz w:val="21"/>
                <w:szCs w:val="22"/>
                <w:highlight w:val="white"/>
                <w:lang w:val="en-US" w:eastAsia="zh-CN" w:bidi="ar-SA"/>
              </w:rPr>
              <w:t>std_msgs/Empty</w:t>
            </w:r>
          </w:p>
        </w:tc>
        <w:tc>
          <w:tcPr>
            <w:tcW w:w="1800" w:type="dxa"/>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rPr>
              <w:t>重置</w:t>
            </w:r>
            <w:r>
              <w:rPr>
                <w:rStyle w:val="SourceText"/>
                <w:rFonts w:eastAsia="宋体" w:ascii="Times New Roman" w:hAnsi="Times New Roman"/>
              </w:rPr>
              <w:t>/</w:t>
            </w:r>
            <w:r>
              <w:rPr>
                <w:rStyle w:val="SourceText"/>
                <w:rFonts w:ascii="Times New Roman" w:hAnsi="Times New Roman" w:eastAsia="宋体"/>
              </w:rPr>
              <w:t>返航</w:t>
            </w:r>
          </w:p>
        </w:tc>
      </w:tr>
      <w:tr>
        <w:trPr/>
        <w:tc>
          <w:tcPr>
            <w:tcW w:w="1083" w:type="dxa"/>
            <w:tcBorders>
              <w:right w:val="nil"/>
              <w:insideV w:val="nil"/>
            </w:tcBorders>
            <w:shd w:fill="auto" w:val="clear"/>
            <w:tcMar>
              <w:left w:w="63" w:type="dxa"/>
            </w:tcMar>
          </w:tcPr>
          <w:p>
            <w:pPr>
              <w:pStyle w:val="Textbody1"/>
              <w:spacing w:lineRule="auto" w:line="360" w:before="0" w:after="140"/>
              <w:jc w:val="both"/>
              <w:rPr/>
            </w:pPr>
            <w:r>
              <w:rPr/>
              <w:t>1</w:t>
            </w:r>
          </w:p>
        </w:tc>
        <w:tc>
          <w:tcPr>
            <w:tcW w:w="1084" w:type="dxa"/>
            <w:tcBorders>
              <w:right w:val="nil"/>
              <w:insideV w:val="nil"/>
            </w:tcBorders>
            <w:shd w:fill="auto" w:val="clear"/>
            <w:tcMar>
              <w:left w:w="63" w:type="dxa"/>
            </w:tcMar>
          </w:tcPr>
          <w:p>
            <w:pPr>
              <w:pStyle w:val="Textbody1"/>
              <w:spacing w:lineRule="auto" w:line="360" w:before="0" w:after="140"/>
              <w:jc w:val="both"/>
              <w:rPr/>
            </w:pPr>
            <w:r>
              <w:rPr>
                <w:rStyle w:val="SourceText"/>
                <w:rFonts w:eastAsia="宋体" w:ascii="Times New Roman" w:hAnsi="Times New Roman"/>
              </w:rPr>
              <w:t>2</w:t>
            </w:r>
          </w:p>
        </w:tc>
        <w:tc>
          <w:tcPr>
            <w:tcW w:w="1066" w:type="dxa"/>
            <w:tcBorders>
              <w:right w:val="nil"/>
              <w:insideV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4</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Fonts w:eastAsia="宋体" w:cs="" w:ascii="Times New Roman" w:hAnsi="Times New Roman"/>
                <w:b w:val="false"/>
                <w:color w:val="000000"/>
                <w:sz w:val="21"/>
                <w:szCs w:val="22"/>
                <w:highlight w:val="white"/>
                <w:lang w:val="en-US" w:eastAsia="zh-CN" w:bidi="ar-SA"/>
              </w:rPr>
              <w:t>cmd_vel</w:t>
            </w:r>
          </w:p>
        </w:tc>
        <w:tc>
          <w:tcPr>
            <w:tcW w:w="2700" w:type="dxa"/>
            <w:tcBorders>
              <w:top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Fonts w:eastAsia="宋体" w:cs="" w:ascii="Times New Roman" w:hAnsi="Times New Roman"/>
                <w:b w:val="false"/>
                <w:color w:val="000000"/>
                <w:sz w:val="21"/>
                <w:szCs w:val="22"/>
                <w:highlight w:val="white"/>
                <w:lang w:val="en-US" w:eastAsia="zh-CN" w:bidi="ar-SA"/>
              </w:rPr>
              <w:t>geometry_msgs::Twist</w:t>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ascii="Times New Roman" w:hAnsi="Times New Roman" w:eastAsia="宋体"/>
              </w:rPr>
              <w:t>运动姿态控制</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1</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7</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9</w:t>
            </w:r>
          </w:p>
        </w:tc>
        <w:tc>
          <w:tcPr>
            <w:tcW w:w="1800" w:type="dxa"/>
            <w:tcBorders>
              <w:top w:val="nil"/>
            </w:tcBorders>
            <w:shd w:fill="auto" w:val="clear"/>
            <w:tcMar>
              <w:left w:w="63" w:type="dxa"/>
            </w:tcMar>
          </w:tcPr>
          <w:p>
            <w:pPr>
              <w:pStyle w:val="Textbody1"/>
              <w:spacing w:lineRule="auto" w:line="360" w:before="0" w:after="14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2700" w:type="dxa"/>
            <w:tcBorders>
              <w:top w:val="nil"/>
            </w:tcBorders>
            <w:shd w:fill="auto" w:val="clear"/>
            <w:tcMar>
              <w:left w:w="63" w:type="dxa"/>
            </w:tcMar>
          </w:tcPr>
          <w:p>
            <w:pPr>
              <w:pStyle w:val="Textbody1"/>
              <w:spacing w:lineRule="auto" w:line="360" w:before="0" w:after="140"/>
              <w:jc w:val="both"/>
              <w:rPr>
                <w:rFonts w:ascii="Times New Roman" w:hAnsi="Times New Roman" w:eastAsia="宋体" w:cs=""/>
                <w:b w:val="false"/>
                <w:b w:val="false"/>
                <w:color w:val="000000"/>
                <w:sz w:val="21"/>
                <w:szCs w:val="22"/>
                <w:highlight w:val="white"/>
                <w:highlight w:val="white"/>
                <w:lang w:val="en-US" w:eastAsia="zh-CN" w:bidi="ar-SA"/>
              </w:rPr>
            </w:pPr>
            <w:r>
              <w:rPr>
                <w:rFonts w:eastAsia="宋体" w:cs="" w:ascii="Times New Roman" w:hAnsi="Times New Roman"/>
                <w:b w:val="false"/>
                <w:color w:val="000000"/>
                <w:sz w:val="21"/>
                <w:szCs w:val="22"/>
                <w:highlight w:val="white"/>
                <w:highlight w:val="white"/>
                <w:lang w:val="en-US" w:eastAsia="zh-CN" w:bidi="ar-SA"/>
              </w:rPr>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highlight w:val="white"/>
                <w:lang w:val="en-US" w:eastAsia="zh-CN" w:bidi="hi-IN"/>
              </w:rPr>
              <w:t>航点任务</w:t>
            </w:r>
          </w:p>
          <w:p>
            <w:pPr>
              <w:pStyle w:val="Normal"/>
              <w:spacing w:lineRule="auto" w:line="360" w:before="0" w:after="140"/>
              <w:jc w:val="both"/>
              <w:rPr>
                <w:rFonts w:ascii="Droid Sans Mono;Courier New;monospace;Droid Sans Fallback" w:hAnsi="Droid Sans Mono;Courier New;monospace;Droid Sans Fallback"/>
                <w:b w:val="false"/>
                <w:color w:val="D4D4D4"/>
                <w:sz w:val="21"/>
                <w:highlight w:val="black"/>
              </w:rPr>
            </w:pPr>
            <w:r>
              <w:rPr>
                <w:rStyle w:val="SourceText"/>
                <w:rFonts w:ascii="Times New Roman" w:hAnsi="Times New Roman" w:eastAsia="宋体"/>
                <w:color w:val="000000"/>
                <w:sz w:val="24"/>
                <w:szCs w:val="24"/>
                <w:highlight w:val="white"/>
                <w:lang w:val="en-US" w:eastAsia="zh-CN" w:bidi="hi-IN"/>
              </w:rPr>
              <w:t>单点任务，</w:t>
            </w:r>
            <w:r>
              <w:rPr>
                <w:rStyle w:val="SourceText"/>
                <w:rFonts w:eastAsia="宋体" w:ascii="Times New Roman" w:hAnsi="Times New Roman"/>
                <w:b w:val="false"/>
                <w:color w:val="000000"/>
                <w:sz w:val="24"/>
                <w:szCs w:val="24"/>
                <w:highlight w:val="white"/>
                <w:lang w:val="en-US" w:eastAsia="zh-CN" w:bidi="hi-IN"/>
              </w:rPr>
              <w:t>kind()== 0;</w:t>
            </w:r>
          </w:p>
          <w:p>
            <w:pPr>
              <w:pStyle w:val="Textbody1"/>
              <w:spacing w:lineRule="auto" w:line="360" w:before="0" w:after="140"/>
              <w:jc w:val="both"/>
              <w:rPr/>
            </w:pPr>
            <w:r>
              <w:rPr>
                <w:rStyle w:val="SourceText"/>
                <w:rFonts w:ascii="Times New Roman" w:hAnsi="Times New Roman" w:eastAsia="宋体"/>
                <w:color w:val="000000"/>
                <w:sz w:val="24"/>
                <w:szCs w:val="24"/>
                <w:highlight w:val="white"/>
                <w:lang w:val="en-US" w:eastAsia="zh-CN" w:bidi="hi-IN"/>
              </w:rPr>
              <w:t>航迹规划控制航点，</w:t>
            </w:r>
            <w:r>
              <w:rPr>
                <w:rStyle w:val="SourceText"/>
                <w:rFonts w:eastAsia="宋体" w:ascii="Times New Roman" w:hAnsi="Times New Roman"/>
                <w:b w:val="false"/>
                <w:color w:val="000000"/>
                <w:sz w:val="24"/>
                <w:szCs w:val="24"/>
                <w:highlight w:val="white"/>
                <w:lang w:val="en-US" w:eastAsia="zh-CN" w:bidi="hi-IN"/>
              </w:rPr>
              <w:t>kind()== 1;</w:t>
            </w:r>
            <w:r>
              <w:rPr>
                <w:rStyle w:val="SourceText"/>
                <w:rFonts w:ascii="Times New Roman" w:hAnsi="Times New Roman" w:eastAsia="宋体"/>
                <w:color w:val="000000"/>
                <w:sz w:val="24"/>
                <w:szCs w:val="24"/>
                <w:highlight w:val="white"/>
                <w:lang w:val="en-US" w:eastAsia="zh-CN" w:bidi="hi-IN"/>
              </w:rPr>
              <w:t>群体航迹，</w:t>
            </w:r>
            <w:r>
              <w:rPr>
                <w:rStyle w:val="SourceText"/>
                <w:rFonts w:eastAsia="宋体" w:ascii="Times New Roman" w:hAnsi="Times New Roman"/>
                <w:b w:val="false"/>
                <w:color w:val="000000"/>
                <w:sz w:val="24"/>
                <w:szCs w:val="24"/>
                <w:highlight w:val="white"/>
                <w:lang w:val="en-US" w:eastAsia="zh-CN" w:bidi="hi-IN"/>
              </w:rPr>
              <w:t>kind()== 2;</w:t>
            </w:r>
            <w:r>
              <w:rPr>
                <w:rStyle w:val="SourceText"/>
                <w:rFonts w:ascii="Times New Roman" w:hAnsi="Times New Roman" w:eastAsia="宋体"/>
                <w:color w:val="000000"/>
                <w:sz w:val="24"/>
                <w:szCs w:val="24"/>
                <w:highlight w:val="white"/>
                <w:lang w:val="en-US" w:eastAsia="zh-CN" w:bidi="hi-IN"/>
              </w:rPr>
              <w:t>编队形成目标点，</w:t>
            </w:r>
            <w:bookmarkStart w:id="1" w:name="__DdeLink__689_848116823"/>
            <w:r>
              <w:rPr>
                <w:rStyle w:val="SourceText"/>
                <w:rFonts w:eastAsia="宋体" w:ascii="Times New Roman" w:hAnsi="Times New Roman"/>
                <w:b w:val="false"/>
                <w:color w:val="000000"/>
                <w:sz w:val="24"/>
                <w:szCs w:val="24"/>
                <w:highlight w:val="white"/>
                <w:lang w:val="en-US" w:eastAsia="zh-CN" w:bidi="hi-IN"/>
              </w:rPr>
              <w:t>kind()== 3;</w:t>
            </w:r>
            <w:bookmarkEnd w:id="1"/>
            <w:r>
              <w:rPr>
                <w:rStyle w:val="SourceText"/>
                <w:rFonts w:ascii="Times New Roman" w:hAnsi="Times New Roman" w:eastAsia="宋体"/>
                <w:color w:val="000000"/>
                <w:sz w:val="24"/>
                <w:szCs w:val="24"/>
                <w:highlight w:val="white"/>
                <w:lang w:val="en-US" w:eastAsia="zh-CN" w:bidi="hi-IN"/>
              </w:rPr>
              <w:t>分散，</w:t>
            </w:r>
            <w:r>
              <w:rPr>
                <w:rStyle w:val="SourceText"/>
                <w:rFonts w:eastAsia="宋体" w:ascii="Times New Roman" w:hAnsi="Times New Roman"/>
                <w:b w:val="false"/>
                <w:color w:val="000000"/>
                <w:sz w:val="24"/>
                <w:szCs w:val="24"/>
                <w:highlight w:val="white"/>
                <w:lang w:val="en-US" w:eastAsia="zh-CN" w:bidi="hi-IN"/>
              </w:rPr>
              <w:t>kind()== 4;</w:t>
            </w:r>
            <w:r>
              <w:rPr>
                <w:rStyle w:val="SourceText"/>
                <w:rFonts w:ascii="Times New Roman" w:hAnsi="Times New Roman" w:eastAsia="宋体"/>
                <w:color w:val="000000"/>
                <w:sz w:val="24"/>
                <w:szCs w:val="24"/>
                <w:highlight w:val="white"/>
                <w:lang w:val="en-US" w:eastAsia="zh-CN" w:bidi="hi-IN"/>
              </w:rPr>
              <w:t>聚合，</w:t>
            </w:r>
            <w:r>
              <w:rPr>
                <w:rStyle w:val="SourceText"/>
                <w:rFonts w:eastAsia="宋体" w:ascii="Times New Roman" w:hAnsi="Times New Roman"/>
                <w:b w:val="false"/>
                <w:color w:val="000000"/>
                <w:sz w:val="24"/>
                <w:szCs w:val="24"/>
                <w:highlight w:val="white"/>
                <w:lang w:val="en-US" w:eastAsia="zh-CN" w:bidi="hi-IN"/>
              </w:rPr>
              <w:t>kind()== 5;</w:t>
            </w:r>
          </w:p>
        </w:tc>
      </w:tr>
      <w:tr>
        <w:trPr/>
        <w:tc>
          <w:tcPr>
            <w:tcW w:w="1083" w:type="dxa"/>
            <w:tcBorders>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right w:val="nil"/>
              <w:insideV w:val="nil"/>
            </w:tcBorders>
            <w:shd w:fill="auto" w:val="clear"/>
            <w:tcMar>
              <w:left w:w="63" w:type="dxa"/>
            </w:tcMar>
          </w:tcPr>
          <w:p>
            <w:pPr>
              <w:pStyle w:val="Textbody1"/>
              <w:spacing w:lineRule="auto" w:line="360" w:before="0" w:after="140"/>
              <w:jc w:val="both"/>
              <w:rPr/>
            </w:pPr>
            <w:r>
              <w:rPr>
                <w:rStyle w:val="SourceText"/>
                <w:rFonts w:eastAsia="宋体" w:ascii="Times New Roman" w:hAnsi="Times New Roman"/>
              </w:rPr>
              <w:t>3</w:t>
            </w:r>
          </w:p>
        </w:tc>
        <w:tc>
          <w:tcPr>
            <w:tcW w:w="1066" w:type="dxa"/>
            <w:tcBorders>
              <w:right w:val="nil"/>
              <w:insideV w:val="nil"/>
            </w:tcBorders>
            <w:shd w:fill="auto" w:val="clear"/>
            <w:tcMar>
              <w:left w:w="63" w:type="dxa"/>
            </w:tcMar>
          </w:tcPr>
          <w:p>
            <w:pPr>
              <w:pStyle w:val="Textbody1"/>
              <w:spacing w:lineRule="auto" w:line="360" w:before="0" w:after="140"/>
              <w:jc w:val="both"/>
              <w:rPr>
                <w:rStyle w:val="SourceText"/>
                <w:rFonts w:ascii="Times New Roman" w:hAnsi="Times New Roman" w:eastAsia="宋体"/>
              </w:rPr>
            </w:pPr>
            <w:r>
              <w:rPr>
                <w:rStyle w:val="SourceText"/>
                <w:rFonts w:eastAsia="宋体" w:ascii="Times New Roman" w:hAnsi="Times New Roman"/>
              </w:rPr>
              <w:t>5</w:t>
            </w:r>
          </w:p>
        </w:tc>
        <w:tc>
          <w:tcPr>
            <w:tcW w:w="1800" w:type="dxa"/>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t>/ardrone/feedback_data</w:t>
            </w:r>
          </w:p>
        </w:tc>
        <w:tc>
          <w:tcPr>
            <w:tcW w:w="2700" w:type="dxa"/>
            <w:tcBorders>
              <w:top w:val="nil"/>
            </w:tcBorders>
            <w:shd w:fill="auto" w:val="clear"/>
            <w:tcMar>
              <w:left w:w="63" w:type="dxa"/>
            </w:tcMar>
          </w:tcPr>
          <w:p>
            <w:pPr>
              <w:pStyle w:val="Normal"/>
              <w:spacing w:lineRule="auto" w:line="360" w:before="0" w:after="14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t>feedbackData::FeebackData</w:t>
            </w:r>
          </w:p>
        </w:tc>
        <w:tc>
          <w:tcPr>
            <w:tcW w:w="1800" w:type="dxa"/>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lang w:val="en-US" w:eastAsia="zh-CN" w:bidi="hi-IN"/>
              </w:rPr>
              <w:t>整合的反馈数据</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6</w:t>
            </w:r>
          </w:p>
        </w:tc>
        <w:tc>
          <w:tcPr>
            <w:tcW w:w="1800" w:type="dxa"/>
            <w:tcBorders>
              <w:top w:val="nil"/>
            </w:tcBorders>
            <w:shd w:fill="auto" w:val="clear"/>
            <w:tcMar>
              <w:left w:w="63" w:type="dxa"/>
            </w:tcMar>
          </w:tcPr>
          <w:p>
            <w:pPr>
              <w:pStyle w:val="Normal"/>
              <w:spacing w:lineRule="auto" w:line="360"/>
              <w:jc w:val="both"/>
              <w:rPr>
                <w:color w:val="000000"/>
                <w:highlight w:val="white"/>
              </w:rPr>
            </w:pPr>
            <w:r>
              <w:rPr>
                <w:rFonts w:eastAsia="宋体" w:cs="" w:ascii="Times New Roman" w:hAnsi="Times New Roman"/>
                <w:b w:val="false"/>
                <w:color w:val="000000"/>
                <w:sz w:val="21"/>
                <w:szCs w:val="22"/>
                <w:highlight w:val="white"/>
                <w:lang w:val="en-US" w:eastAsia="zh-CN" w:bidi="ar-SA"/>
              </w:rPr>
              <w:t>/ardrone/imu</w:t>
            </w:r>
          </w:p>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2700" w:type="dxa"/>
            <w:tcBorders>
              <w:top w:val="nil"/>
            </w:tcBorders>
            <w:shd w:fill="auto" w:val="clear"/>
            <w:tcMar>
              <w:left w:w="63" w:type="dxa"/>
            </w:tcMar>
          </w:tcPr>
          <w:p>
            <w:pPr>
              <w:pStyle w:val="Normal"/>
              <w:spacing w:lineRule="auto" w:line="360"/>
              <w:jc w:val="both"/>
              <w:rPr>
                <w:color w:val="000000"/>
                <w:highlight w:val="white"/>
              </w:rPr>
            </w:pPr>
            <w:r>
              <w:rPr>
                <w:rFonts w:eastAsia="宋体" w:cs="" w:ascii="Times New Roman" w:hAnsi="Times New Roman"/>
                <w:b w:val="false"/>
                <w:color w:val="000000"/>
                <w:sz w:val="21"/>
                <w:szCs w:val="22"/>
                <w:highlight w:val="white"/>
                <w:lang w:val="en-US" w:eastAsia="zh-CN" w:bidi="ar-SA"/>
              </w:rPr>
              <w:t>sensor_msgs/Imu</w:t>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eastAsia="宋体" w:ascii="Times New Roman" w:hAnsi="Times New Roman"/>
                <w:color w:val="00000A"/>
                <w:sz w:val="24"/>
                <w:szCs w:val="24"/>
                <w:lang w:val="en-US" w:eastAsia="zh-CN" w:bidi="hi-IN"/>
              </w:rPr>
              <w:t>IMU</w:t>
            </w:r>
            <w:r>
              <w:rPr>
                <w:rStyle w:val="SourceText"/>
                <w:rFonts w:ascii="Times New Roman" w:hAnsi="Times New Roman" w:eastAsia="宋体"/>
                <w:color w:val="00000A"/>
                <w:sz w:val="24"/>
                <w:szCs w:val="24"/>
                <w:lang w:val="en-US" w:eastAsia="zh-CN" w:bidi="hi-IN"/>
              </w:rPr>
              <w:t>数据</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5</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7</w:t>
            </w:r>
          </w:p>
        </w:tc>
        <w:tc>
          <w:tcPr>
            <w:tcW w:w="1800" w:type="dxa"/>
            <w:tcBorders>
              <w:top w:val="nil"/>
            </w:tcBorders>
            <w:shd w:fill="auto" w:val="clear"/>
            <w:tcMar>
              <w:left w:w="63" w:type="dxa"/>
            </w:tcMar>
          </w:tcPr>
          <w:p>
            <w:pPr>
              <w:pStyle w:val="Normal"/>
              <w:spacing w:lineRule="auto" w:line="360"/>
              <w:jc w:val="both"/>
              <w:rPr>
                <w:color w:val="000000"/>
                <w:highlight w:val="white"/>
              </w:rPr>
            </w:pPr>
            <w:r>
              <w:rPr>
                <w:rFonts w:eastAsia="宋体" w:cs="" w:ascii="Times New Roman" w:hAnsi="Times New Roman"/>
                <w:b w:val="false"/>
                <w:color w:val="000000"/>
                <w:sz w:val="21"/>
                <w:szCs w:val="22"/>
                <w:highlight w:val="white"/>
                <w:lang w:val="en-US" w:eastAsia="zh-CN" w:bidi="ar-SA"/>
              </w:rPr>
              <w:t>/ardrone/mag</w:t>
            </w:r>
          </w:p>
        </w:tc>
        <w:tc>
          <w:tcPr>
            <w:tcW w:w="2700" w:type="dxa"/>
            <w:tcBorders>
              <w:top w:val="nil"/>
            </w:tcBorders>
            <w:shd w:fill="auto" w:val="clear"/>
            <w:tcMar>
              <w:left w:w="63" w:type="dxa"/>
            </w:tcMar>
          </w:tcPr>
          <w:p>
            <w:pPr>
              <w:pStyle w:val="Normal"/>
              <w:spacing w:lineRule="auto" w:line="360"/>
              <w:jc w:val="both"/>
              <w:rPr>
                <w:rFonts w:ascii="Droid Sans Mono;Courier New;monospace;Droid Sans Fallback" w:hAnsi="Droid Sans Mono;Courier New;monospace;Droid Sans Fallback"/>
                <w:b w:val="false"/>
                <w:b w:val="false"/>
                <w:color w:val="000000"/>
                <w:sz w:val="21"/>
                <w:highlight w:val="white"/>
              </w:rPr>
            </w:pPr>
            <w:r>
              <w:rPr>
                <w:rFonts w:eastAsia="宋体" w:cs="" w:ascii="Times New Roman" w:hAnsi="Times New Roman"/>
                <w:b w:val="false"/>
                <w:color w:val="000000"/>
                <w:sz w:val="21"/>
                <w:szCs w:val="22"/>
                <w:highlight w:val="white"/>
                <w:lang w:val="en-US" w:eastAsia="zh-CN" w:bidi="ar-SA"/>
              </w:rPr>
              <w:t>geometry_msgs/Vector3Stamped</w:t>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lang w:val="en-US" w:eastAsia="zh-CN" w:bidi="hi-IN"/>
              </w:rPr>
              <w:t>磁力计数据</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6</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8</w:t>
            </w:r>
          </w:p>
        </w:tc>
        <w:tc>
          <w:tcPr>
            <w:tcW w:w="1800" w:type="dxa"/>
            <w:tcBorders>
              <w:top w:val="nil"/>
            </w:tcBorders>
            <w:shd w:fill="auto" w:val="clear"/>
            <w:tcMar>
              <w:left w:w="63" w:type="dxa"/>
            </w:tcMar>
          </w:tcPr>
          <w:p>
            <w:pPr>
              <w:pStyle w:val="Normal"/>
              <w:spacing w:lineRule="auto" w:line="360"/>
              <w:jc w:val="both"/>
              <w:rPr>
                <w:color w:val="000000"/>
                <w:highlight w:val="white"/>
              </w:rPr>
            </w:pPr>
            <w:r>
              <w:rPr>
                <w:rFonts w:eastAsia="宋体" w:cs="" w:ascii="Times New Roman" w:hAnsi="Times New Roman"/>
                <w:b w:val="false"/>
                <w:color w:val="000000"/>
                <w:sz w:val="21"/>
                <w:szCs w:val="22"/>
                <w:highlight w:val="white"/>
                <w:lang w:val="en-US" w:eastAsia="zh-CN" w:bidi="ar-SA"/>
              </w:rPr>
              <w:t>/ardrone/odometry</w:t>
            </w:r>
          </w:p>
        </w:tc>
        <w:tc>
          <w:tcPr>
            <w:tcW w:w="2700" w:type="dxa"/>
            <w:tcBorders>
              <w:top w:val="nil"/>
            </w:tcBorders>
            <w:shd w:fill="auto" w:val="clear"/>
            <w:tcMar>
              <w:left w:w="63" w:type="dxa"/>
            </w:tcMar>
          </w:tcPr>
          <w:p>
            <w:pPr>
              <w:pStyle w:val="Normal"/>
              <w:spacing w:lineRule="auto" w:line="360"/>
              <w:jc w:val="both"/>
              <w:rPr>
                <w:color w:val="000000"/>
                <w:highlight w:val="white"/>
              </w:rPr>
            </w:pPr>
            <w:r>
              <w:rPr>
                <w:rFonts w:eastAsia="宋体" w:cs="" w:ascii="Times New Roman" w:hAnsi="Times New Roman"/>
                <w:b w:val="false"/>
                <w:color w:val="000000"/>
                <w:sz w:val="21"/>
                <w:szCs w:val="22"/>
                <w:highlight w:val="white"/>
                <w:lang w:val="en-US" w:eastAsia="zh-CN" w:bidi="ar-SA"/>
              </w:rPr>
              <w:t>nav_msgs/Odometry</w:t>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lang w:val="en-US" w:eastAsia="zh-CN" w:bidi="hi-IN"/>
              </w:rPr>
              <w:t>里程计数据</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8</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10</w:t>
            </w:r>
          </w:p>
        </w:tc>
        <w:tc>
          <w:tcPr>
            <w:tcW w:w="18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t>/ardrone/navdata</w:t>
            </w:r>
          </w:p>
        </w:tc>
        <w:tc>
          <w:tcPr>
            <w:tcW w:w="27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t>ardrone_autonomy::navdata</w:t>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lang w:val="en-US" w:eastAsia="zh-CN" w:bidi="hi-IN"/>
              </w:rPr>
              <w:t>导航数据</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strike/>
              </w:rPr>
            </w:pPr>
            <w:r>
              <w:rPr>
                <w:strike/>
              </w:rPr>
              <w:t>1</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strike/>
              </w:rPr>
              <w:t>9</w:t>
            </w:r>
          </w:p>
        </w:tc>
        <w:tc>
          <w:tcPr>
            <w:tcW w:w="1066" w:type="dxa"/>
            <w:tcBorders>
              <w:top w:val="nil"/>
              <w:right w:val="nil"/>
              <w:insideV w:val="nil"/>
            </w:tcBorders>
            <w:shd w:fill="auto" w:val="clear"/>
            <w:tcMar>
              <w:left w:w="63" w:type="dxa"/>
            </w:tcMar>
          </w:tcPr>
          <w:p>
            <w:pPr>
              <w:pStyle w:val="Textbody1"/>
              <w:spacing w:lineRule="auto" w:line="360" w:before="0" w:after="140"/>
              <w:jc w:val="both"/>
              <w:rPr>
                <w:strike/>
              </w:rPr>
            </w:pPr>
            <w:r>
              <w:rPr>
                <w:strike/>
              </w:rPr>
              <w:t>11</w:t>
            </w:r>
          </w:p>
        </w:tc>
        <w:tc>
          <w:tcPr>
            <w:tcW w:w="1800" w:type="dxa"/>
            <w:tcBorders>
              <w:top w:val="nil"/>
            </w:tcBorders>
            <w:shd w:fill="auto" w:val="clear"/>
            <w:tcMar>
              <w:left w:w="63" w:type="dxa"/>
            </w:tcMar>
          </w:tcPr>
          <w:p>
            <w:pPr>
              <w:pStyle w:val="Normal"/>
              <w:spacing w:lineRule="auto" w:line="360"/>
              <w:jc w:val="both"/>
              <w:rPr>
                <w:strike/>
              </w:rPr>
            </w:pPr>
            <w:r>
              <w:rPr>
                <w:rFonts w:eastAsia="宋体" w:cs="" w:ascii="Times New Roman" w:hAnsi="Times New Roman"/>
                <w:b w:val="false"/>
                <w:strike/>
                <w:color w:val="000000"/>
                <w:sz w:val="21"/>
                <w:szCs w:val="22"/>
                <w:highlight w:val="white"/>
                <w:lang w:val="en-US" w:eastAsia="zh-CN" w:bidi="ar-SA"/>
              </w:rPr>
              <w:t>Ctlpoint</w:t>
            </w:r>
          </w:p>
        </w:tc>
        <w:tc>
          <w:tcPr>
            <w:tcW w:w="2700" w:type="dxa"/>
            <w:tcBorders>
              <w:top w:val="nil"/>
            </w:tcBorders>
            <w:shd w:fill="auto" w:val="clear"/>
            <w:tcMar>
              <w:left w:w="63" w:type="dxa"/>
            </w:tcMar>
          </w:tcPr>
          <w:p>
            <w:pPr>
              <w:pStyle w:val="Normal"/>
              <w:spacing w:lineRule="auto" w:line="360"/>
              <w:jc w:val="both"/>
              <w:rPr>
                <w:strike/>
              </w:rPr>
            </w:pPr>
            <w:r>
              <w:rPr>
                <w:rFonts w:eastAsia="宋体" w:cs="" w:ascii="Times New Roman" w:hAnsi="Times New Roman"/>
                <w:b w:val="false"/>
                <w:strike/>
                <w:color w:val="000000"/>
                <w:sz w:val="21"/>
                <w:szCs w:val="22"/>
                <w:highlight w:val="white"/>
                <w:lang w:val="en-US" w:eastAsia="zh-CN" w:bidi="ar-SA"/>
              </w:rPr>
              <w:t>std_msgs/String</w:t>
            </w:r>
          </w:p>
        </w:tc>
        <w:tc>
          <w:tcPr>
            <w:tcW w:w="1800" w:type="dxa"/>
            <w:tcBorders>
              <w:top w:val="nil"/>
            </w:tcBorders>
            <w:shd w:fill="auto" w:val="clear"/>
            <w:tcMar>
              <w:left w:w="63" w:type="dxa"/>
            </w:tcMar>
          </w:tcPr>
          <w:p>
            <w:pPr>
              <w:pStyle w:val="Textbody1"/>
              <w:spacing w:lineRule="auto" w:line="360" w:before="0" w:after="140"/>
              <w:jc w:val="both"/>
              <w:rPr>
                <w:strike/>
              </w:rPr>
            </w:pPr>
            <w:r>
              <w:rPr>
                <w:rStyle w:val="SourceText"/>
                <w:rFonts w:ascii="Times New Roman" w:hAnsi="Times New Roman" w:eastAsia="宋体"/>
                <w:strike/>
                <w:color w:val="00000A"/>
                <w:sz w:val="24"/>
                <w:szCs w:val="24"/>
                <w:lang w:val="en-US" w:eastAsia="zh-CN" w:bidi="hi-IN"/>
              </w:rPr>
              <w:t>航迹规划的控制航点</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10</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12</w:t>
            </w:r>
          </w:p>
        </w:tc>
        <w:tc>
          <w:tcPr>
            <w:tcW w:w="18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27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lang w:val="en-US" w:eastAsia="zh-CN" w:bidi="hi-IN"/>
              </w:rPr>
              <w:t>定位数据</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11</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13</w:t>
            </w:r>
          </w:p>
        </w:tc>
        <w:tc>
          <w:tcPr>
            <w:tcW w:w="18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27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1800" w:type="dxa"/>
            <w:tcBorders>
              <w:top w:val="nil"/>
            </w:tcBorders>
            <w:shd w:fill="auto" w:val="clear"/>
            <w:tcMar>
              <w:left w:w="63" w:type="dxa"/>
            </w:tcMar>
          </w:tcPr>
          <w:p>
            <w:pPr>
              <w:pStyle w:val="Textbody1"/>
              <w:spacing w:lineRule="auto" w:line="360" w:before="0" w:after="140"/>
              <w:jc w:val="both"/>
              <w:rPr/>
            </w:pPr>
            <w:r>
              <w:rPr>
                <w:rStyle w:val="SourceText"/>
                <w:rFonts w:ascii="Times New Roman" w:hAnsi="Times New Roman" w:eastAsia="宋体"/>
                <w:color w:val="00000A"/>
                <w:sz w:val="24"/>
                <w:szCs w:val="24"/>
                <w:lang w:val="en-US" w:eastAsia="zh-CN" w:bidi="hi-IN"/>
              </w:rPr>
              <w:t>信息图</w:t>
            </w:r>
          </w:p>
        </w:tc>
      </w:tr>
      <w:tr>
        <w:trPr/>
        <w:tc>
          <w:tcPr>
            <w:tcW w:w="1083" w:type="dxa"/>
            <w:tcBorders>
              <w:top w:val="nil"/>
              <w:right w:val="nil"/>
              <w:insideV w:val="nil"/>
            </w:tcBorders>
            <w:shd w:fill="auto" w:val="clear"/>
            <w:tcMar>
              <w:left w:w="63" w:type="dxa"/>
            </w:tcMar>
          </w:tcPr>
          <w:p>
            <w:pPr>
              <w:pStyle w:val="Textbody1"/>
              <w:spacing w:lineRule="auto" w:line="360" w:before="0" w:after="140"/>
              <w:jc w:val="both"/>
              <w:rPr/>
            </w:pPr>
            <w:r>
              <w:rPr/>
              <w:t>4</w:t>
            </w:r>
          </w:p>
        </w:tc>
        <w:tc>
          <w:tcPr>
            <w:tcW w:w="1084" w:type="dxa"/>
            <w:tcBorders>
              <w:top w:val="nil"/>
              <w:right w:val="nil"/>
              <w:insideV w:val="nil"/>
            </w:tcBorders>
            <w:shd w:fill="auto" w:val="clear"/>
            <w:tcMar>
              <w:left w:w="63" w:type="dxa"/>
            </w:tcMar>
          </w:tcPr>
          <w:p>
            <w:pPr>
              <w:pStyle w:val="Textbody1"/>
              <w:spacing w:lineRule="auto" w:line="360" w:before="0" w:after="140"/>
              <w:jc w:val="both"/>
              <w:rPr/>
            </w:pPr>
            <w:r>
              <w:rPr/>
              <w:t>12</w:t>
            </w:r>
          </w:p>
        </w:tc>
        <w:tc>
          <w:tcPr>
            <w:tcW w:w="1066" w:type="dxa"/>
            <w:tcBorders>
              <w:top w:val="nil"/>
              <w:right w:val="nil"/>
              <w:insideV w:val="nil"/>
            </w:tcBorders>
            <w:shd w:fill="auto" w:val="clear"/>
            <w:tcMar>
              <w:left w:w="63" w:type="dxa"/>
            </w:tcMar>
          </w:tcPr>
          <w:p>
            <w:pPr>
              <w:pStyle w:val="Textbody1"/>
              <w:spacing w:lineRule="auto" w:line="360" w:before="0" w:after="140"/>
              <w:jc w:val="both"/>
              <w:rPr/>
            </w:pPr>
            <w:r>
              <w:rPr/>
              <w:t>14</w:t>
            </w:r>
          </w:p>
        </w:tc>
        <w:tc>
          <w:tcPr>
            <w:tcW w:w="18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2700" w:type="dxa"/>
            <w:tcBorders>
              <w:top w:val="nil"/>
            </w:tcBorders>
            <w:shd w:fill="auto" w:val="clear"/>
            <w:tcMar>
              <w:left w:w="63" w:type="dxa"/>
            </w:tcMar>
          </w:tcPr>
          <w:p>
            <w:pPr>
              <w:pStyle w:val="Normal"/>
              <w:spacing w:lineRule="auto" w:line="360"/>
              <w:jc w:val="both"/>
              <w:rPr>
                <w:rFonts w:ascii="Times New Roman" w:hAnsi="Times New Roman" w:eastAsia="宋体" w:cs=""/>
                <w:b w:val="false"/>
                <w:b w:val="false"/>
                <w:color w:val="000000"/>
                <w:sz w:val="21"/>
                <w:szCs w:val="22"/>
                <w:highlight w:val="white"/>
                <w:lang w:val="en-US" w:eastAsia="zh-CN" w:bidi="ar-SA"/>
              </w:rPr>
            </w:pPr>
            <w:r>
              <w:rPr>
                <w:rFonts w:eastAsia="宋体" w:cs="" w:ascii="Times New Roman" w:hAnsi="Times New Roman"/>
                <w:b w:val="false"/>
                <w:color w:val="000000"/>
                <w:sz w:val="21"/>
                <w:szCs w:val="22"/>
                <w:highlight w:val="white"/>
                <w:lang w:val="en-US" w:eastAsia="zh-CN" w:bidi="ar-SA"/>
              </w:rPr>
            </w:r>
          </w:p>
        </w:tc>
        <w:tc>
          <w:tcPr>
            <w:tcW w:w="1800" w:type="dxa"/>
            <w:tcBorders/>
            <w:shd w:fill="auto" w:val="clear"/>
            <w:tcMar>
              <w:left w:w="63" w:type="dxa"/>
            </w:tcMar>
          </w:tcPr>
          <w:p>
            <w:pPr>
              <w:pStyle w:val="Textbody1"/>
              <w:spacing w:lineRule="auto" w:line="360" w:before="0" w:after="140"/>
              <w:jc w:val="both"/>
              <w:rPr>
                <w:rStyle w:val="SourceText"/>
                <w:rFonts w:ascii="Times New Roman" w:hAnsi="Times New Roman" w:eastAsia="宋体"/>
                <w:color w:val="00000A"/>
                <w:sz w:val="24"/>
                <w:szCs w:val="24"/>
                <w:lang w:val="en-US" w:eastAsia="zh-CN" w:bidi="hi-IN"/>
              </w:rPr>
            </w:pPr>
            <w:r>
              <w:rPr/>
            </w:r>
          </w:p>
        </w:tc>
      </w:tr>
    </w:tbl>
    <w:p>
      <w:pPr>
        <w:pStyle w:val="Textbody1"/>
        <w:spacing w:lineRule="auto" w:line="360"/>
        <w:jc w:val="both"/>
        <w:rPr>
          <w:rFonts w:ascii="Times New Roman" w:hAnsi="Times New Roman" w:eastAsia="宋体"/>
        </w:rPr>
      </w:pPr>
      <w:r>
        <w:rPr>
          <w:rFonts w:eastAsia="宋体" w:ascii="Times New Roman" w:hAnsi="Times New Roman"/>
        </w:rPr>
      </w:r>
    </w:p>
    <w:p>
      <w:pPr>
        <w:pStyle w:val="Textbody1"/>
        <w:spacing w:lineRule="auto" w:line="360"/>
        <w:jc w:val="both"/>
        <w:rPr>
          <w:rStyle w:val="SourceText"/>
          <w:rFonts w:ascii="Times New Roman" w:hAnsi="Times New Roman" w:eastAsia="宋体"/>
          <w:b/>
          <w:b/>
        </w:rPr>
      </w:pPr>
      <w:r>
        <w:rPr>
          <w:rStyle w:val="SourceText"/>
          <w:rFonts w:eastAsia="宋体" w:ascii="Times New Roman" w:hAnsi="Times New Roman"/>
          <w:b/>
        </w:rPr>
        <w:t>3.2</w:t>
      </w:r>
      <w:r>
        <w:rPr>
          <w:rStyle w:val="SourceText"/>
          <w:rFonts w:ascii="Times New Roman" w:hAnsi="Times New Roman" w:eastAsia="宋体"/>
          <w:b/>
        </w:rPr>
        <w:t>无人机的飞行控制消息</w:t>
      </w:r>
    </w:p>
    <w:p>
      <w:pPr>
        <w:pStyle w:val="Textbody1"/>
        <w:spacing w:lineRule="auto" w:line="360"/>
        <w:ind w:firstLine="480"/>
        <w:jc w:val="both"/>
        <w:rPr>
          <w:rFonts w:ascii="Times New Roman" w:hAnsi="Times New Roman" w:eastAsia="宋体"/>
        </w:rPr>
      </w:pPr>
      <w:r>
        <w:rPr>
          <w:rStyle w:val="SourceText"/>
          <w:rFonts w:ascii="Times New Roman" w:hAnsi="Times New Roman" w:eastAsia="宋体"/>
        </w:rPr>
        <w:t>（</w:t>
      </w:r>
      <w:r>
        <w:rPr>
          <w:rStyle w:val="SourceText"/>
          <w:rFonts w:eastAsia="宋体" w:ascii="Times New Roman" w:hAnsi="Times New Roman"/>
        </w:rPr>
        <w:t>1</w:t>
      </w:r>
      <w:r>
        <w:rPr>
          <w:rStyle w:val="SourceText"/>
          <w:rFonts w:ascii="Times New Roman" w:hAnsi="Times New Roman" w:eastAsia="宋体"/>
        </w:rPr>
        <w:t xml:space="preserve">）分别发送消息 </w:t>
      </w:r>
      <w:r>
        <w:rPr>
          <w:rStyle w:val="SourceText"/>
          <w:rFonts w:eastAsia="宋体" w:ascii="Times New Roman" w:hAnsi="Times New Roman"/>
        </w:rPr>
        <w:t xml:space="preserve">std_msgs/Empty </w:t>
      </w:r>
      <w:r>
        <w:rPr>
          <w:rStyle w:val="SourceText"/>
          <w:rFonts w:ascii="Times New Roman" w:hAnsi="Times New Roman" w:eastAsia="宋体"/>
        </w:rPr>
        <w:t>到对应话题</w:t>
      </w:r>
      <w:r>
        <w:rPr>
          <w:rStyle w:val="SourceText"/>
          <w:rFonts w:eastAsia="宋体" w:ascii="Times New Roman" w:hAnsi="Times New Roman"/>
        </w:rPr>
        <w:t>ardrone/takeoff</w:t>
      </w:r>
      <w:r>
        <w:rPr>
          <w:rStyle w:val="SourceText"/>
          <w:rFonts w:ascii="Times New Roman" w:hAnsi="Times New Roman" w:eastAsia="宋体"/>
        </w:rPr>
        <w:t xml:space="preserve">， </w:t>
      </w:r>
      <w:r>
        <w:rPr>
          <w:rStyle w:val="SourceText"/>
          <w:rFonts w:eastAsia="宋体" w:ascii="Times New Roman" w:hAnsi="Times New Roman"/>
        </w:rPr>
        <w:t xml:space="preserve">ardrone/land </w:t>
      </w:r>
      <w:r>
        <w:rPr>
          <w:rStyle w:val="SourceText"/>
          <w:rFonts w:ascii="Times New Roman" w:hAnsi="Times New Roman" w:eastAsia="宋体"/>
        </w:rPr>
        <w:t xml:space="preserve">和 </w:t>
      </w:r>
      <w:r>
        <w:rPr>
          <w:rStyle w:val="SourceText"/>
          <w:rFonts w:eastAsia="宋体" w:ascii="Times New Roman" w:hAnsi="Times New Roman"/>
        </w:rPr>
        <w:t>ardrone/reset</w:t>
      </w:r>
      <w:r>
        <w:rPr>
          <w:rStyle w:val="SourceText"/>
          <w:rFonts w:ascii="Times New Roman" w:hAnsi="Times New Roman" w:eastAsia="宋体"/>
        </w:rPr>
        <w:t>，可实现起飞，降落，重置。</w:t>
      </w:r>
    </w:p>
    <w:p>
      <w:pPr>
        <w:pStyle w:val="Textbody1"/>
        <w:spacing w:lineRule="auto" w:line="360"/>
        <w:ind w:firstLine="480"/>
        <w:jc w:val="both"/>
        <w:rPr>
          <w:rFonts w:ascii="Times New Roman" w:hAnsi="Times New Roman" w:eastAsia="宋体"/>
        </w:rPr>
      </w:pPr>
      <w:r>
        <w:rPr>
          <w:rFonts w:ascii="Times New Roman" w:hAnsi="Times New Roman" w:eastAsia="宋体"/>
        </w:rPr>
        <w:t>（</w:t>
      </w:r>
      <w:r>
        <w:rPr>
          <w:rFonts w:eastAsia="宋体" w:ascii="Times New Roman" w:hAnsi="Times New Roman"/>
        </w:rPr>
        <w:t>2</w:t>
      </w:r>
      <w:r>
        <w:rPr>
          <w:rFonts w:ascii="Times New Roman" w:hAnsi="Times New Roman" w:eastAsia="宋体"/>
        </w:rPr>
        <w:t>）起飞后，发送</w:t>
      </w:r>
      <w:r>
        <w:rPr>
          <w:rFonts w:eastAsia="宋体" w:ascii="Times New Roman" w:hAnsi="Times New Roman"/>
        </w:rPr>
        <w:t>geometry_msgs::Twist</w:t>
      </w:r>
      <w:r>
        <w:rPr>
          <w:rFonts w:ascii="Times New Roman" w:hAnsi="Times New Roman" w:eastAsia="宋体"/>
        </w:rPr>
        <w:t>消息到</w:t>
      </w:r>
      <w:r>
        <w:rPr>
          <w:rFonts w:eastAsia="宋体" w:ascii="Times New Roman" w:hAnsi="Times New Roman"/>
        </w:rPr>
        <w:t>cmd_vel</w:t>
      </w:r>
      <w:r>
        <w:rPr>
          <w:rFonts w:ascii="Times New Roman" w:hAnsi="Times New Roman" w:eastAsia="宋体"/>
        </w:rPr>
        <w:t>主题实现飞行。：</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-linear.x: move backward</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+linear.x: move forward</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-linear.y: move right</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+linear.y: move left</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-linear.z: move down</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+linear.z: move up</w:t>
      </w:r>
    </w:p>
    <w:p>
      <w:pPr>
        <w:pStyle w:val="PreformattedText"/>
        <w:spacing w:lineRule="auto" w:line="360"/>
        <w:ind w:left="840" w:hanging="0"/>
        <w:jc w:val="both"/>
        <w:rPr>
          <w:rStyle w:val="SourceText"/>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angular.x</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angular.y</w:t>
      </w:r>
    </w:p>
    <w:p>
      <w:pPr>
        <w:pStyle w:val="PreformattedText"/>
        <w:spacing w:lineRule="auto" w:line="360"/>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-angular.z: turn right</w:t>
      </w:r>
    </w:p>
    <w:p>
      <w:pPr>
        <w:pStyle w:val="PreformattedText"/>
        <w:spacing w:lineRule="auto" w:line="360" w:before="0" w:after="283"/>
        <w:ind w:left="840" w:hanging="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+angular.z: turn left</w:t>
      </w:r>
    </w:p>
    <w:p>
      <w:pPr>
        <w:pStyle w:val="Textbody1"/>
        <w:spacing w:lineRule="auto" w:line="360" w:before="0" w:after="0"/>
        <w:ind w:firstLine="480"/>
        <w:jc w:val="both"/>
        <w:rPr>
          <w:rFonts w:ascii="Times New Roman" w:hAnsi="Times New Roman" w:eastAsia="宋体"/>
        </w:rPr>
      </w:pPr>
      <w:r>
        <w:rPr>
          <w:rFonts w:ascii="Times New Roman" w:hAnsi="Times New Roman" w:eastAsia="宋体"/>
        </w:rPr>
        <w:t>（</w:t>
      </w:r>
      <w:r>
        <w:rPr>
          <w:rFonts w:eastAsia="宋体" w:ascii="Times New Roman" w:hAnsi="Times New Roman"/>
        </w:rPr>
        <w:t>3</w:t>
      </w:r>
      <w:r>
        <w:rPr>
          <w:rFonts w:ascii="Times New Roman" w:hAnsi="Times New Roman" w:eastAsia="宋体"/>
        </w:rPr>
        <w:t>）</w:t>
      </w:r>
      <w:r>
        <w:rPr>
          <w:rFonts w:eastAsia="宋体" w:ascii="Times New Roman" w:hAnsi="Times New Roman"/>
        </w:rPr>
        <w:t>geometry_msgs::Twist</w:t>
      </w:r>
      <w:r>
        <w:rPr>
          <w:rFonts w:ascii="Times New Roman" w:hAnsi="Times New Roman" w:eastAsia="宋体"/>
        </w:rPr>
        <w:t>有两个</w:t>
      </w:r>
      <w:r>
        <w:rPr>
          <w:rFonts w:eastAsia="宋体" w:ascii="Times New Roman" w:hAnsi="Times New Roman"/>
        </w:rPr>
        <w:t xml:space="preserve">angular.x </w:t>
      </w:r>
      <w:r>
        <w:rPr>
          <w:rFonts w:ascii="Times New Roman" w:hAnsi="Times New Roman" w:eastAsia="宋体"/>
        </w:rPr>
        <w:t>和</w:t>
      </w:r>
      <w:r>
        <w:rPr>
          <w:rFonts w:eastAsia="宋体" w:ascii="Times New Roman" w:hAnsi="Times New Roman"/>
        </w:rPr>
        <w:t>angular.y</w:t>
      </w:r>
      <w:r>
        <w:rPr>
          <w:rFonts w:ascii="Times New Roman" w:hAnsi="Times New Roman" w:eastAsia="宋体"/>
        </w:rPr>
        <w:t>，可以用来开启或关闭自动悬停模式。当</w:t>
      </w:r>
      <w:r>
        <w:rPr>
          <w:rFonts w:eastAsia="宋体" w:ascii="Times New Roman" w:hAnsi="Times New Roman"/>
        </w:rPr>
        <w:t>6</w:t>
      </w:r>
      <w:r>
        <w:rPr>
          <w:rFonts w:ascii="Times New Roman" w:hAnsi="Times New Roman" w:eastAsia="宋体"/>
        </w:rPr>
        <w:t>个变量设置为</w:t>
      </w:r>
      <w:r>
        <w:rPr>
          <w:rFonts w:eastAsia="宋体" w:ascii="Times New Roman" w:hAnsi="Times New Roman"/>
        </w:rPr>
        <w:t>0</w:t>
      </w:r>
      <w:r>
        <w:rPr>
          <w:rFonts w:ascii="Times New Roman" w:hAnsi="Times New Roman" w:eastAsia="宋体"/>
        </w:rPr>
        <w:t>时候，进入自动悬停模式，如果你不想进入自动悬停模式，设置前</w:t>
      </w:r>
      <w:r>
        <w:rPr>
          <w:rFonts w:eastAsia="宋体" w:ascii="Times New Roman" w:hAnsi="Times New Roman"/>
        </w:rPr>
        <w:t>4</w:t>
      </w:r>
      <w:r>
        <w:rPr>
          <w:rFonts w:ascii="Times New Roman" w:hAnsi="Times New Roman" w:eastAsia="宋体"/>
        </w:rPr>
        <w:t>个变量为</w:t>
      </w:r>
      <w:r>
        <w:rPr>
          <w:rFonts w:eastAsia="宋体" w:ascii="Times New Roman" w:hAnsi="Times New Roman"/>
        </w:rPr>
        <w:t>0</w:t>
      </w:r>
      <w:r>
        <w:rPr>
          <w:rFonts w:ascii="Times New Roman" w:hAnsi="Times New Roman" w:eastAsia="宋体"/>
        </w:rPr>
        <w:t>，其他</w:t>
      </w:r>
      <w:r>
        <w:rPr>
          <w:rFonts w:eastAsia="宋体" w:ascii="Times New Roman" w:hAnsi="Times New Roman"/>
        </w:rPr>
        <w:t>2</w:t>
      </w:r>
      <w:r>
        <w:rPr>
          <w:rFonts w:ascii="Times New Roman" w:hAnsi="Times New Roman" w:eastAsia="宋体"/>
        </w:rPr>
        <w:t>个为任意的非</w:t>
      </w:r>
      <w:r>
        <w:rPr>
          <w:rFonts w:eastAsia="宋体" w:ascii="Times New Roman" w:hAnsi="Times New Roman"/>
        </w:rPr>
        <w:t>0</w:t>
      </w:r>
      <w:r>
        <w:rPr>
          <w:rFonts w:ascii="Times New Roman" w:hAnsi="Times New Roman" w:eastAsia="宋体"/>
        </w:rPr>
        <w:t>值。</w:t>
      </w:r>
    </w:p>
    <w:p>
      <w:pPr>
        <w:pStyle w:val="Textbody1"/>
        <w:spacing w:lineRule="auto" w:line="360"/>
        <w:jc w:val="both"/>
        <w:rPr>
          <w:rFonts w:ascii="Times New Roman" w:hAnsi="Times New Roman" w:eastAsia="宋体"/>
        </w:rPr>
      </w:pPr>
      <w:r>
        <w:rPr>
          <w:rStyle w:val="StrongEmphasis"/>
          <w:rFonts w:eastAsia="宋体" w:ascii="Times New Roman" w:hAnsi="Times New Roman"/>
        </w:rPr>
        <w:t>3.3</w:t>
      </w:r>
      <w:r>
        <w:rPr>
          <w:rStyle w:val="StrongEmphasis"/>
          <w:rFonts w:ascii="Times New Roman" w:hAnsi="Times New Roman" w:eastAsia="宋体"/>
        </w:rPr>
        <w:t>无人机的传统导航数据</w:t>
      </w:r>
      <w:r>
        <w:rPr>
          <w:rStyle w:val="StrongEmphasis"/>
          <w:rFonts w:eastAsia="宋体" w:ascii="Times New Roman" w:hAnsi="Times New Roman"/>
        </w:rPr>
        <w:t>Legacy navigation data</w:t>
      </w:r>
    </w:p>
    <w:p>
      <w:pPr>
        <w:pStyle w:val="Textbody1"/>
        <w:spacing w:lineRule="auto" w:line="360" w:before="0" w:after="0"/>
        <w:ind w:firstLine="480"/>
        <w:jc w:val="both"/>
        <w:rPr>
          <w:rFonts w:ascii="Times New Roman" w:hAnsi="Times New Roman" w:eastAsia="宋体"/>
        </w:rPr>
      </w:pPr>
      <w:r>
        <w:rPr>
          <w:rFonts w:ascii="Times New Roman" w:hAnsi="Times New Roman" w:eastAsia="宋体"/>
        </w:rPr>
        <w:t>从飞机接收到的信息发布到</w:t>
      </w:r>
      <w:r>
        <w:rPr>
          <w:rFonts w:eastAsia="宋体" w:ascii="Times New Roman" w:hAnsi="Times New Roman"/>
        </w:rPr>
        <w:t>ARDrone/navdata</w:t>
      </w:r>
      <w:r>
        <w:rPr>
          <w:rFonts w:ascii="Times New Roman" w:hAnsi="Times New Roman" w:eastAsia="宋体"/>
        </w:rPr>
        <w:t>话题，消息类型是</w:t>
      </w:r>
      <w:r>
        <w:rPr>
          <w:rFonts w:eastAsia="宋体" w:ascii="Times New Roman" w:hAnsi="Times New Roman"/>
        </w:rPr>
        <w:t>ardrone_autonomy::navdata</w:t>
      </w:r>
      <w:r>
        <w:rPr>
          <w:rFonts w:ascii="Times New Roman" w:hAnsi="Times New Roman" w:eastAsia="宋体"/>
        </w:rPr>
        <w:t>，其具体消息内容如下。</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header: ROS message header</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batteryPercent: </w:t>
      </w:r>
      <w:r>
        <w:rPr>
          <w:rStyle w:val="SourceText"/>
          <w:rFonts w:ascii="Times New Roman" w:hAnsi="Times New Roman" w:eastAsia="宋体"/>
          <w:sz w:val="24"/>
          <w:szCs w:val="24"/>
          <w:shd w:val="pct15" w:color="auto" w:fill="FFFFFF"/>
        </w:rPr>
        <w:t xml:space="preserve">电量百分比 </w:t>
      </w:r>
      <w:r>
        <w:rPr>
          <w:rStyle w:val="SourceText"/>
          <w:rFonts w:eastAsia="宋体" w:ascii="Times New Roman" w:hAnsi="Times New Roman"/>
          <w:sz w:val="24"/>
          <w:szCs w:val="24"/>
          <w:shd w:val="pct15" w:color="auto" w:fill="FFFFFF"/>
        </w:rPr>
        <w: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state: </w:t>
      </w:r>
      <w:r>
        <w:rPr>
          <w:rStyle w:val="SourceText"/>
          <w:rFonts w:ascii="Times New Roman" w:hAnsi="Times New Roman" w:eastAsia="宋体"/>
          <w:sz w:val="24"/>
          <w:szCs w:val="24"/>
          <w:shd w:val="pct15" w:color="auto" w:fill="FFFFFF"/>
        </w:rPr>
        <w:t>状态</w:t>
      </w:r>
      <w:r>
        <w:rPr>
          <w:rStyle w:val="SourceText"/>
          <w:rFonts w:eastAsia="宋体" w:ascii="Times New Roman" w:hAnsi="Times New Roman"/>
          <w:sz w:val="24"/>
          <w:szCs w:val="24"/>
          <w:shd w:val="pct15" w:color="auto" w:fill="FFFFFF"/>
        </w:rPr>
        <w: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0: Unknown</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1: Inited</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2: Landed</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3,7: Flying</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4: Hovering</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5: Test (?)</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6: Taking off</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8: Landing</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        </w:t>
      </w:r>
      <w:r>
        <w:rPr>
          <w:rStyle w:val="SourceText"/>
          <w:rFonts w:eastAsia="宋体" w:ascii="Times New Roman" w:hAnsi="Times New Roman"/>
          <w:sz w:val="24"/>
          <w:szCs w:val="24"/>
          <w:shd w:val="pct15" w:color="auto" w:fill="FFFFFF"/>
        </w:rPr>
        <w:t>9: Looping (?)</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rotX: </w:t>
      </w:r>
      <w:r>
        <w:rPr>
          <w:rStyle w:val="SourceText"/>
          <w:rFonts w:ascii="Times New Roman" w:hAnsi="Times New Roman" w:eastAsia="宋体"/>
          <w:sz w:val="24"/>
          <w:szCs w:val="24"/>
          <w:shd w:val="pct15" w:color="auto" w:fill="FFFFFF"/>
        </w:rPr>
        <w:t>左</w:t>
      </w:r>
      <w:r>
        <w:rPr>
          <w:rStyle w:val="SourceText"/>
          <w:rFonts w:eastAsia="宋体" w:ascii="Times New Roman" w:hAnsi="Times New Roman"/>
          <w:sz w:val="24"/>
          <w:szCs w:val="24"/>
          <w:shd w:val="pct15" w:color="auto" w:fill="FFFFFF"/>
        </w:rPr>
        <w:t>/</w:t>
      </w:r>
      <w:r>
        <w:rPr>
          <w:rStyle w:val="SourceText"/>
          <w:rFonts w:ascii="Times New Roman" w:hAnsi="Times New Roman" w:eastAsia="宋体"/>
          <w:sz w:val="24"/>
          <w:szCs w:val="24"/>
          <w:shd w:val="pct15" w:color="auto" w:fill="FFFFFF"/>
        </w:rPr>
        <w:t xml:space="preserve">右倾斜度 </w:t>
      </w:r>
      <w:r>
        <w:rPr>
          <w:rStyle w:val="SourceText"/>
          <w:rFonts w:eastAsia="宋体" w:ascii="Times New Roman" w:hAnsi="Times New Roman"/>
          <w:sz w:val="24"/>
          <w:szCs w:val="24"/>
          <w:shd w:val="pct15" w:color="auto" w:fill="FFFFFF"/>
        </w:rPr>
        <w:t xml:space="preserve">(X </w:t>
      </w:r>
      <w:r>
        <w:rPr>
          <w:rStyle w:val="SourceText"/>
          <w:rFonts w:ascii="Times New Roman" w:hAnsi="Times New Roman" w:eastAsia="宋体"/>
          <w:sz w:val="24"/>
          <w:szCs w:val="24"/>
          <w:shd w:val="pct15" w:color="auto" w:fill="FFFFFF"/>
        </w:rPr>
        <w:t>轴旋转</w:t>
      </w:r>
      <w:r>
        <w:rPr>
          <w:rStyle w:val="SourceText"/>
          <w:rFonts w:eastAsia="宋体" w:ascii="Times New Roman" w:hAnsi="Times New Roman"/>
          <w:sz w:val="24"/>
          <w:szCs w:val="24"/>
          <w:shd w:val="pct15" w:color="auto" w:fill="FFFFFF"/>
        </w:rPr>
        <w: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rotY: </w:t>
      </w:r>
      <w:r>
        <w:rPr>
          <w:rStyle w:val="SourceText"/>
          <w:rFonts w:ascii="Times New Roman" w:hAnsi="Times New Roman" w:eastAsia="宋体"/>
          <w:sz w:val="24"/>
          <w:szCs w:val="24"/>
          <w:shd w:val="pct15" w:color="auto" w:fill="FFFFFF"/>
        </w:rPr>
        <w:t>前</w:t>
      </w:r>
      <w:r>
        <w:rPr>
          <w:rStyle w:val="SourceText"/>
          <w:rFonts w:eastAsia="宋体" w:ascii="Times New Roman" w:hAnsi="Times New Roman"/>
          <w:sz w:val="24"/>
          <w:szCs w:val="24"/>
          <w:shd w:val="pct15" w:color="auto" w:fill="FFFFFF"/>
        </w:rPr>
        <w:t>/</w:t>
      </w:r>
      <w:r>
        <w:rPr>
          <w:rStyle w:val="SourceText"/>
          <w:rFonts w:ascii="Times New Roman" w:hAnsi="Times New Roman" w:eastAsia="宋体"/>
          <w:sz w:val="24"/>
          <w:szCs w:val="24"/>
          <w:shd w:val="pct15" w:color="auto" w:fill="FFFFFF"/>
        </w:rPr>
        <w:t xml:space="preserve">后倾斜度 </w:t>
      </w:r>
      <w:r>
        <w:rPr>
          <w:rStyle w:val="SourceText"/>
          <w:rFonts w:eastAsia="宋体" w:ascii="Times New Roman" w:hAnsi="Times New Roman"/>
          <w:sz w:val="24"/>
          <w:szCs w:val="24"/>
          <w:shd w:val="pct15" w:color="auto" w:fill="FFFFFF"/>
        </w:rPr>
        <w:t>(Y</w:t>
      </w:r>
      <w:r>
        <w:rPr>
          <w:rStyle w:val="SourceText"/>
          <w:rFonts w:ascii="Times New Roman" w:hAnsi="Times New Roman" w:eastAsia="宋体"/>
          <w:sz w:val="24"/>
          <w:szCs w:val="24"/>
          <w:shd w:val="pct15" w:color="auto" w:fill="FFFFFF"/>
        </w:rPr>
        <w:t>轴旋转</w:t>
      </w:r>
      <w:r>
        <w:rPr>
          <w:rStyle w:val="SourceText"/>
          <w:rFonts w:eastAsia="宋体" w:ascii="Times New Roman" w:hAnsi="Times New Roman"/>
          <w:sz w:val="24"/>
          <w:szCs w:val="24"/>
          <w:shd w:val="pct15" w:color="auto" w:fill="FFFFFF"/>
        </w:rPr>
        <w: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rotZ: </w:t>
      </w:r>
      <w:r>
        <w:rPr>
          <w:rStyle w:val="SourceText"/>
          <w:rFonts w:ascii="Times New Roman" w:hAnsi="Times New Roman" w:eastAsia="宋体"/>
          <w:sz w:val="24"/>
          <w:szCs w:val="24"/>
          <w:shd w:val="pct15" w:color="auto" w:fill="FFFFFF"/>
        </w:rPr>
        <w:t>方向度</w:t>
      </w:r>
      <w:r>
        <w:rPr>
          <w:rStyle w:val="SourceText"/>
          <w:rFonts w:eastAsia="宋体" w:ascii="Times New Roman" w:hAnsi="Times New Roman"/>
          <w:sz w:val="24"/>
          <w:szCs w:val="24"/>
          <w:shd w:val="pct15" w:color="auto" w:fill="FFFFFF"/>
        </w:rPr>
        <w:t>(Z</w:t>
      </w:r>
      <w:r>
        <w:rPr>
          <w:rStyle w:val="SourceText"/>
          <w:rFonts w:ascii="Times New Roman" w:hAnsi="Times New Roman" w:eastAsia="宋体"/>
          <w:sz w:val="24"/>
          <w:szCs w:val="24"/>
          <w:shd w:val="pct15" w:color="auto" w:fill="FFFFFF"/>
        </w:rPr>
        <w:t>轴旋转</w:t>
      </w:r>
      <w:r>
        <w:rPr>
          <w:rStyle w:val="SourceText"/>
          <w:rFonts w:eastAsia="宋体" w:ascii="Times New Roman" w:hAnsi="Times New Roman"/>
          <w:sz w:val="24"/>
          <w:szCs w:val="24"/>
          <w:shd w:val="pct15" w:color="auto" w:fill="FFFFFF"/>
        </w:rPr>
        <w: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magX, magY, magZ: </w:t>
      </w:r>
      <w:r>
        <w:rPr>
          <w:rStyle w:val="SourceText"/>
          <w:rFonts w:ascii="Times New Roman" w:hAnsi="Times New Roman" w:eastAsia="宋体"/>
          <w:sz w:val="24"/>
          <w:szCs w:val="24"/>
          <w:shd w:val="pct15" w:color="auto" w:fill="FFFFFF"/>
        </w:rPr>
        <w:t xml:space="preserve">磁力计读数， </w:t>
      </w:r>
      <w:r>
        <w:rPr>
          <w:rStyle w:val="SourceText"/>
          <w:rFonts w:eastAsia="宋体" w:ascii="Times New Roman" w:hAnsi="Times New Roman"/>
          <w:sz w:val="24"/>
          <w:szCs w:val="24"/>
          <w:shd w:val="pct15" w:color="auto" w:fill="FFFFFF"/>
        </w:rPr>
        <w:t>(AR-Drone 2.0 Only) (TBA: Convention)</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pressure: </w:t>
      </w:r>
      <w:r>
        <w:rPr>
          <w:rStyle w:val="SourceText"/>
          <w:rFonts w:ascii="Times New Roman" w:hAnsi="Times New Roman" w:eastAsia="宋体"/>
          <w:sz w:val="24"/>
          <w:szCs w:val="24"/>
          <w:shd w:val="pct15" w:color="auto" w:fill="FFFFFF"/>
        </w:rPr>
        <w:t xml:space="preserve">气压计数据 </w:t>
      </w:r>
      <w:r>
        <w:rPr>
          <w:rStyle w:val="SourceText"/>
          <w:rFonts w:eastAsia="宋体" w:ascii="Times New Roman" w:hAnsi="Times New Roman"/>
          <w:sz w:val="24"/>
          <w:szCs w:val="24"/>
          <w:shd w:val="pct15" w:color="auto" w:fill="FFFFFF"/>
        </w:rPr>
        <w:t>(AR-Drone 2.0 Only) (Pa)</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temp : </w:t>
      </w:r>
      <w:r>
        <w:rPr>
          <w:rStyle w:val="SourceText"/>
          <w:rFonts w:ascii="Times New Roman" w:hAnsi="Times New Roman" w:eastAsia="宋体"/>
          <w:sz w:val="24"/>
          <w:szCs w:val="24"/>
          <w:shd w:val="pct15" w:color="auto" w:fill="FFFFFF"/>
        </w:rPr>
        <w:t xml:space="preserve">温度数据 </w:t>
      </w:r>
      <w:r>
        <w:rPr>
          <w:rStyle w:val="SourceText"/>
          <w:rFonts w:eastAsia="宋体" w:ascii="Times New Roman" w:hAnsi="Times New Roman"/>
          <w:sz w:val="24"/>
          <w:szCs w:val="24"/>
          <w:shd w:val="pct15" w:color="auto" w:fill="FFFFFF"/>
        </w:rPr>
        <w:t>(AR-Drone 2.0 Only) (TBA: Unit)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wind_speed: </w:t>
      </w:r>
      <w:r>
        <w:rPr>
          <w:rStyle w:val="SourceText"/>
          <w:rFonts w:ascii="Times New Roman" w:hAnsi="Times New Roman" w:eastAsia="宋体"/>
          <w:sz w:val="24"/>
          <w:szCs w:val="24"/>
          <w:shd w:val="pct15" w:color="auto" w:fill="FFFFFF"/>
        </w:rPr>
        <w:t xml:space="preserve">估算的风速 </w:t>
      </w:r>
      <w:r>
        <w:rPr>
          <w:rStyle w:val="SourceText"/>
          <w:rFonts w:eastAsia="宋体" w:ascii="Times New Roman" w:hAnsi="Times New Roman"/>
          <w:sz w:val="24"/>
          <w:szCs w:val="24"/>
          <w:shd w:val="pct15" w:color="auto" w:fill="FFFFFF"/>
        </w:rPr>
        <w:t>(AR-Drone 2.0 Only) (TBA: Unit)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wind_angle: </w:t>
      </w:r>
      <w:r>
        <w:rPr>
          <w:rStyle w:val="SourceText"/>
          <w:rFonts w:ascii="Times New Roman" w:hAnsi="Times New Roman" w:eastAsia="宋体"/>
          <w:sz w:val="24"/>
          <w:szCs w:val="24"/>
          <w:shd w:val="pct15" w:color="auto" w:fill="FFFFFF"/>
        </w:rPr>
        <w:t>估算的风角</w:t>
      </w:r>
      <w:r>
        <w:rPr>
          <w:rStyle w:val="SourceText"/>
          <w:rFonts w:eastAsia="宋体" w:ascii="Times New Roman" w:hAnsi="Times New Roman"/>
          <w:sz w:val="24"/>
          <w:szCs w:val="24"/>
          <w:shd w:val="pct15" w:color="auto" w:fill="FFFFFF"/>
        </w:rPr>
        <w:t>(AR-Drone 2.0 Only) (TBA: Unit)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wind_comp_angle: </w:t>
      </w:r>
      <w:r>
        <w:rPr>
          <w:rStyle w:val="SourceText"/>
          <w:rFonts w:ascii="Times New Roman" w:hAnsi="Times New Roman" w:eastAsia="宋体"/>
          <w:sz w:val="24"/>
          <w:szCs w:val="24"/>
          <w:shd w:val="pct15" w:color="auto" w:fill="FFFFFF"/>
        </w:rPr>
        <w:t xml:space="preserve">估算的风角补偿 </w:t>
      </w:r>
      <w:r>
        <w:rPr>
          <w:rStyle w:val="SourceText"/>
          <w:rFonts w:eastAsia="宋体" w:ascii="Times New Roman" w:hAnsi="Times New Roman"/>
          <w:sz w:val="24"/>
          <w:szCs w:val="24"/>
          <w:shd w:val="pct15" w:color="auto" w:fill="FFFFFF"/>
        </w:rPr>
        <w:t>(AR-Drone 2.0 Only) (TBA: Unit)</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altd: </w:t>
      </w:r>
      <w:r>
        <w:rPr>
          <w:rStyle w:val="SourceText"/>
          <w:rFonts w:ascii="Times New Roman" w:hAnsi="Times New Roman" w:eastAsia="宋体"/>
          <w:sz w:val="24"/>
          <w:szCs w:val="24"/>
          <w:shd w:val="pct15" w:color="auto" w:fill="FFFFFF"/>
        </w:rPr>
        <w:t>估算的海拔高度</w:t>
      </w:r>
      <w:r>
        <w:rPr>
          <w:rStyle w:val="SourceText"/>
          <w:rFonts w:eastAsia="宋体" w:ascii="Times New Roman" w:hAnsi="Times New Roman"/>
          <w:sz w:val="24"/>
          <w:szCs w:val="24"/>
          <w:shd w:val="pct15" w:color="auto" w:fill="FFFFFF"/>
        </w:rPr>
        <w:t>(mm)</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motor1..4: 4</w:t>
      </w:r>
      <w:r>
        <w:rPr>
          <w:rStyle w:val="SourceText"/>
          <w:rFonts w:ascii="Times New Roman" w:hAnsi="Times New Roman" w:eastAsia="宋体"/>
          <w:sz w:val="24"/>
          <w:szCs w:val="24"/>
          <w:shd w:val="pct15" w:color="auto" w:fill="FFFFFF"/>
        </w:rPr>
        <w:t>个电机</w:t>
      </w:r>
      <w:r>
        <w:rPr>
          <w:rStyle w:val="SourceText"/>
          <w:rFonts w:eastAsia="宋体" w:ascii="Times New Roman" w:hAnsi="Times New Roman"/>
          <w:sz w:val="24"/>
          <w:szCs w:val="24"/>
          <w:shd w:val="pct15" w:color="auto" w:fill="FFFFFF"/>
        </w:rPr>
        <w:t xml:space="preserve">PWM </w:t>
      </w:r>
      <w:r>
        <w:rPr>
          <w:rStyle w:val="SourceText"/>
          <w:rFonts w:ascii="Times New Roman" w:hAnsi="Times New Roman" w:eastAsia="宋体"/>
          <w:sz w:val="24"/>
          <w:szCs w:val="24"/>
          <w:shd w:val="pct15" w:color="auto" w:fill="FFFFFF"/>
        </w:rPr>
        <w:t>值</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vx, vy, vz: </w:t>
      </w:r>
      <w:r>
        <w:rPr>
          <w:rStyle w:val="SourceText"/>
          <w:rFonts w:ascii="Times New Roman" w:hAnsi="Times New Roman" w:eastAsia="宋体"/>
          <w:sz w:val="24"/>
          <w:szCs w:val="24"/>
          <w:shd w:val="pct15" w:color="auto" w:fill="FFFFFF"/>
        </w:rPr>
        <w:t xml:space="preserve">线速度 </w:t>
      </w:r>
      <w:r>
        <w:rPr>
          <w:rStyle w:val="SourceText"/>
          <w:rFonts w:eastAsia="宋体" w:ascii="Times New Roman" w:hAnsi="Times New Roman"/>
          <w:sz w:val="24"/>
          <w:szCs w:val="24"/>
          <w:shd w:val="pct15" w:color="auto" w:fill="FFFFFF"/>
        </w:rPr>
        <w:t>(mm/s) [TBA: Convention]</w:t>
      </w:r>
    </w:p>
    <w:p>
      <w:pPr>
        <w:pStyle w:val="PreformattedText"/>
        <w:spacing w:lineRule="auto" w:line="360"/>
        <w:jc w:val="both"/>
        <w:rPr>
          <w:rFonts w:ascii="Times New Roman" w:hAnsi="Times New Roman" w:eastAsia="宋体"/>
          <w:sz w:val="24"/>
          <w:szCs w:val="24"/>
          <w:highlight w:val="lightGray"/>
        </w:rPr>
      </w:pPr>
      <w:r>
        <w:rPr>
          <w:rStyle w:val="SourceText"/>
          <w:rFonts w:eastAsia="宋体" w:ascii="Times New Roman" w:hAnsi="Times New Roman"/>
          <w:sz w:val="24"/>
          <w:szCs w:val="24"/>
          <w:shd w:val="pct15" w:color="auto" w:fill="FFFFFF"/>
        </w:rPr>
        <w:t xml:space="preserve">ax, ay, az: </w:t>
      </w:r>
      <w:r>
        <w:rPr>
          <w:rStyle w:val="SourceText"/>
          <w:rFonts w:ascii="Times New Roman" w:hAnsi="Times New Roman" w:eastAsia="宋体"/>
          <w:sz w:val="24"/>
          <w:szCs w:val="24"/>
          <w:shd w:val="pct15" w:color="auto" w:fill="FFFFFF"/>
        </w:rPr>
        <w:t xml:space="preserve">线性加速度 </w:t>
      </w:r>
      <w:r>
        <w:rPr>
          <w:rStyle w:val="SourceText"/>
          <w:rFonts w:eastAsia="宋体" w:ascii="Times New Roman" w:hAnsi="Times New Roman"/>
          <w:sz w:val="24"/>
          <w:szCs w:val="24"/>
          <w:shd w:val="pct15" w:color="auto" w:fill="FFFFFF"/>
        </w:rPr>
        <w:t>(g) [TBA: Convention]</w:t>
      </w:r>
    </w:p>
    <w:p>
      <w:pPr>
        <w:pStyle w:val="PreformattedText"/>
        <w:spacing w:lineRule="auto" w:line="360" w:before="0" w:after="283"/>
        <w:jc w:val="both"/>
        <w:rPr/>
      </w:pPr>
      <w:r>
        <w:rPr>
          <w:rStyle w:val="SourceText"/>
          <w:rFonts w:eastAsia="宋体" w:ascii="Times New Roman" w:hAnsi="Times New Roman"/>
          <w:sz w:val="24"/>
          <w:szCs w:val="24"/>
          <w:shd w:val="pct15" w:color="auto" w:fill="FFFFFF"/>
        </w:rPr>
        <w:t xml:space="preserve">tm: </w:t>
      </w:r>
      <w:r>
        <w:rPr>
          <w:rStyle w:val="SourceText"/>
          <w:rFonts w:ascii="Times New Roman" w:hAnsi="Times New Roman" w:eastAsia="宋体"/>
          <w:sz w:val="24"/>
          <w:szCs w:val="24"/>
          <w:shd w:val="pct15" w:color="auto" w:fill="FFFFFF"/>
        </w:rPr>
        <w:t>返回的数据时间戳，无人机的启动后以微秒计算。</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宋体">
    <w:charset w:val="01"/>
    <w:family w:val="roman"/>
    <w:pitch w:val="variable"/>
  </w:font>
  <w:font w:name="Times New Roman">
    <w:charset w:val="01"/>
    <w:family w:val="roman"/>
    <w:pitch w:val="variable"/>
  </w:font>
  <w:font w:name="等线">
    <w:charset w:val="01"/>
    <w:family w:val="auto"/>
    <w:pitch w:val="default"/>
  </w:font>
  <w:font w:name="Droid Sans Mono">
    <w:altName w:val="Courier New"/>
    <w:charset w:val="01"/>
    <w:family w:val="auto"/>
    <w:pitch w:val="default"/>
  </w:font>
  <w:font w:name="Droid Sans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0acd"/>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b72b1f"/>
    <w:rPr>
      <w:sz w:val="18"/>
      <w:szCs w:val="18"/>
    </w:rPr>
  </w:style>
  <w:style w:type="character" w:styleId="Style15" w:customStyle="1">
    <w:name w:val="页脚 字符"/>
    <w:basedOn w:val="DefaultParagraphFont"/>
    <w:link w:val="a5"/>
    <w:uiPriority w:val="99"/>
    <w:qFormat/>
    <w:rsid w:val="00b72b1f"/>
    <w:rPr>
      <w:sz w:val="18"/>
      <w:szCs w:val="18"/>
    </w:rPr>
  </w:style>
  <w:style w:type="character" w:styleId="SourceText" w:customStyle="1">
    <w:name w:val="Source Text"/>
    <w:qFormat/>
    <w:rsid w:val="00b72b1f"/>
    <w:rPr>
      <w:rFonts w:ascii="Liberation Mono" w:hAnsi="Liberation Mono" w:eastAsia="Nimbus Mono L" w:cs="Liberation Mono"/>
    </w:rPr>
  </w:style>
  <w:style w:type="character" w:styleId="StrongEmphasis" w:customStyle="1">
    <w:name w:val="Strong Emphasis"/>
    <w:qFormat/>
    <w:rsid w:val="00b72b1f"/>
    <w:rPr>
      <w:b/>
      <w:bCs/>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b72b1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b72b1f"/>
    <w:pPr>
      <w:tabs>
        <w:tab w:val="center" w:pos="4153" w:leader="none"/>
        <w:tab w:val="right" w:pos="8306" w:leader="none"/>
      </w:tabs>
      <w:snapToGrid w:val="false"/>
      <w:jc w:val="left"/>
    </w:pPr>
    <w:rPr>
      <w:sz w:val="18"/>
      <w:szCs w:val="18"/>
    </w:rPr>
  </w:style>
  <w:style w:type="paragraph" w:styleId="Standard" w:customStyle="1">
    <w:name w:val="Standard"/>
    <w:qFormat/>
    <w:rsid w:val="00b72b1f"/>
    <w:pPr>
      <w:widowControl/>
      <w:suppressAutoHyphens w:val="true"/>
      <w:bidi w:val="0"/>
      <w:jc w:val="left"/>
      <w:textAlignment w:val="baseline"/>
    </w:pPr>
    <w:rPr>
      <w:rFonts w:ascii="Liberation Serif" w:hAnsi="Liberation Serif" w:eastAsia="等线" w:cs="FreeSans" w:eastAsiaTheme="minorEastAsia"/>
      <w:color w:val="00000A"/>
      <w:sz w:val="24"/>
      <w:szCs w:val="24"/>
      <w:lang w:val="en-US" w:eastAsia="zh-CN" w:bidi="hi-IN"/>
    </w:rPr>
  </w:style>
  <w:style w:type="paragraph" w:styleId="Textbody1" w:customStyle="1">
    <w:name w:val="Text body"/>
    <w:basedOn w:val="Standard"/>
    <w:qFormat/>
    <w:rsid w:val="00b72b1f"/>
    <w:pPr>
      <w:spacing w:lineRule="auto" w:line="288" w:before="0" w:after="140"/>
    </w:pPr>
    <w:rPr/>
  </w:style>
  <w:style w:type="paragraph" w:styleId="PreformattedText" w:customStyle="1">
    <w:name w:val="Preformatted Text"/>
    <w:basedOn w:val="Standard"/>
    <w:qFormat/>
    <w:rsid w:val="00b72b1f"/>
    <w:pPr/>
    <w:rPr>
      <w:rFonts w:ascii="Liberation Mono" w:hAnsi="Liberation Mono" w:eastAsia="Nimbus Mono L" w:cs="Liberation Mono"/>
      <w:sz w:val="20"/>
      <w:szCs w:val="20"/>
    </w:rPr>
  </w:style>
  <w:style w:type="paragraph" w:styleId="NormalWeb">
    <w:name w:val="Normal (Web)"/>
    <w:basedOn w:val="Normal"/>
    <w:uiPriority w:val="99"/>
    <w:semiHidden/>
    <w:unhideWhenUsed/>
    <w:qFormat/>
    <w:rsid w:val="00e20acd"/>
    <w:pPr>
      <w:widowControl/>
      <w:spacing w:beforeAutospacing="1" w:afterAutospacing="1"/>
      <w:jc w:val="left"/>
    </w:pPr>
    <w:rPr>
      <w:rFonts w:ascii="宋体" w:hAnsi="宋体" w:eastAsia="宋体" w:cs="宋体"/>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611e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Application>LibreOffice/5.1.6.2$Linux_X86_64 LibreOffice_project/10m0$Build-2</Application>
  <Pages>5</Pages>
  <Words>2077</Words>
  <Characters>3396</Characters>
  <CharactersWithSpaces>3576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2017-07-21T01:58:00Z</dcterms:created>
  <dc:creator>star</dc:creator>
  <dc:description/>
  <dc:language>en-US</dc:language>
  <cp:lastModifiedBy/>
  <dcterms:modified xsi:type="dcterms:W3CDTF">2019-04-01T16:09:19Z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