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9" w:rsidRDefault="00A92869" w:rsidP="00A92869">
      <w:proofErr w:type="spellStart"/>
      <w:r>
        <w:t>Nama</w:t>
      </w:r>
      <w:proofErr w:type="gramStart"/>
      <w:r>
        <w:t>:Tegar</w:t>
      </w:r>
      <w:proofErr w:type="spellEnd"/>
      <w:proofErr w:type="gramEnd"/>
      <w:r>
        <w:t xml:space="preserve"> </w:t>
      </w:r>
      <w:proofErr w:type="spellStart"/>
      <w:r>
        <w:t>Hardiansyah</w:t>
      </w:r>
      <w:proofErr w:type="spellEnd"/>
      <w:r>
        <w:t xml:space="preserve"> </w:t>
      </w:r>
      <w:proofErr w:type="spellStart"/>
      <w:r>
        <w:t>Prasetyo</w:t>
      </w:r>
      <w:proofErr w:type="spellEnd"/>
    </w:p>
    <w:p w:rsidR="00A92869" w:rsidRDefault="00A92869" w:rsidP="00A92869">
      <w:r>
        <w:t>Kelas</w:t>
      </w:r>
      <w:proofErr w:type="gramStart"/>
      <w:r>
        <w:t>:15.1D.01</w:t>
      </w:r>
      <w:proofErr w:type="gramEnd"/>
    </w:p>
    <w:p w:rsidR="00A92869" w:rsidRDefault="00A92869" w:rsidP="00A92869">
      <w:r>
        <w:t>Nim</w:t>
      </w:r>
      <w:proofErr w:type="gramStart"/>
      <w:r>
        <w:t>:15220414</w:t>
      </w:r>
      <w:proofErr w:type="gramEnd"/>
    </w:p>
    <w:p w:rsidR="00A92869" w:rsidRDefault="00A92869" w:rsidP="00A92869"/>
    <w:p w:rsidR="00A92869" w:rsidRDefault="00A92869" w:rsidP="00A92869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A92869" w:rsidRDefault="00A92869" w:rsidP="00A92869"/>
    <w:p w:rsidR="00A92869" w:rsidRDefault="00A92869" w:rsidP="00A92869">
      <w:r>
        <w:t xml:space="preserve">1. </w:t>
      </w:r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kebersamaan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kebersamaan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lebih.Komukasi</w:t>
      </w:r>
      <w:proofErr w:type="spellEnd"/>
      <w:r>
        <w:t xml:space="preserve"> juga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kata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Communico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>.</w:t>
      </w:r>
    </w:p>
    <w:p w:rsidR="00A92869" w:rsidRDefault="00A92869" w:rsidP="00A92869"/>
    <w:p w:rsidR="00A92869" w:rsidRDefault="00A92869" w:rsidP="00A92869">
      <w:r>
        <w:t xml:space="preserve">2. </w:t>
      </w:r>
      <w:proofErr w:type="spellStart"/>
      <w:proofErr w:type="gramStart"/>
      <w:r>
        <w:t>peralatan</w:t>
      </w:r>
      <w:proofErr w:type="spellEnd"/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(hardware)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individu-individu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92869" w:rsidRDefault="00A92869" w:rsidP="00A92869"/>
    <w:p w:rsidR="00A92869" w:rsidRDefault="00A92869" w:rsidP="00A92869">
      <w:r>
        <w:t xml:space="preserve">3. </w:t>
      </w:r>
      <w:r>
        <w:tab/>
        <w:t xml:space="preserve">a. </w:t>
      </w:r>
      <w:proofErr w:type="spellStart"/>
      <w:r>
        <w:t>Penyandi</w:t>
      </w:r>
      <w:proofErr w:type="spellEnd"/>
      <w:r>
        <w:t xml:space="preserve"> (Encode)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, verbal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visual </w:t>
      </w:r>
      <w:proofErr w:type="spellStart"/>
      <w:r>
        <w:t>simbol</w:t>
      </w:r>
      <w:proofErr w:type="spellEnd"/>
      <w:r>
        <w:t xml:space="preserve">. </w:t>
      </w:r>
    </w:p>
    <w:p w:rsidR="00A92869" w:rsidRDefault="00A92869" w:rsidP="00A92869"/>
    <w:p w:rsidR="00A92869" w:rsidRDefault="00A92869" w:rsidP="00A92869">
      <w:r>
        <w:t>b. Signal (Sign)</w:t>
      </w:r>
      <w:proofErr w:type="gramStart"/>
      <w:r>
        <w:t>,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proofErr w:type="gram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diluiskan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mimik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kata - kata </w:t>
      </w:r>
      <w:proofErr w:type="spellStart"/>
      <w:r>
        <w:t>lisan</w:t>
      </w:r>
      <w:proofErr w:type="spellEnd"/>
      <w:r>
        <w:t xml:space="preserve">,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diagram,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</w:p>
    <w:p w:rsidR="00A92869" w:rsidRDefault="00A92869" w:rsidP="00A92869"/>
    <w:p w:rsidR="00A92869" w:rsidRDefault="00A92869" w:rsidP="00A92869">
      <w:r>
        <w:t xml:space="preserve">c. Decoder,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komunikan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>.</w:t>
      </w:r>
    </w:p>
    <w:p w:rsidR="00A92869" w:rsidRDefault="00A92869" w:rsidP="00A92869"/>
    <w:p w:rsidR="00A92869" w:rsidRDefault="00A92869" w:rsidP="00A92869">
      <w:r>
        <w:t xml:space="preserve">4. Proses primer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media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melipatgandakan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 -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aba - aba. </w:t>
      </w:r>
      <w:proofErr w:type="spellStart"/>
      <w:r>
        <w:t>Sedangkan</w:t>
      </w:r>
      <w:proofErr w:type="spellEnd"/>
      <w:r>
        <w:t xml:space="preserve"> proses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melipatgandakan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/</w:t>
      </w:r>
      <w:proofErr w:type="spellStart"/>
      <w:r>
        <w:t>kebendaan</w:t>
      </w:r>
      <w:proofErr w:type="spellEnd"/>
      <w:r>
        <w:t>/</w:t>
      </w:r>
      <w:proofErr w:type="spellStart"/>
      <w:r>
        <w:t>jasadiah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menghalangi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primer.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HP, radio,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>.</w:t>
      </w:r>
    </w:p>
    <w:p w:rsidR="00A92869" w:rsidRDefault="00A92869" w:rsidP="00A92869"/>
    <w:p w:rsidR="00A92869" w:rsidRDefault="00A92869" w:rsidP="00A92869"/>
    <w:p w:rsidR="00A92869" w:rsidRDefault="00A92869" w:rsidP="00A92869">
      <w:r>
        <w:lastRenderedPageBreak/>
        <w:t>5.</w:t>
      </w:r>
      <w:r>
        <w:tab/>
        <w:t xml:space="preserve">A.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inisiasi</w:t>
      </w:r>
      <w:bookmarkStart w:id="0" w:name="_GoBack"/>
      <w:bookmarkEnd w:id="0"/>
      <w:proofErr w:type="spellEnd"/>
    </w:p>
    <w:p w:rsidR="00A92869" w:rsidRDefault="00A92869" w:rsidP="00A92869">
      <w:r>
        <w:t xml:space="preserve">B.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A92869" w:rsidRDefault="00A92869" w:rsidP="00A92869"/>
    <w:p w:rsidR="00A92869" w:rsidRDefault="00A92869" w:rsidP="00A92869">
      <w:r>
        <w:t xml:space="preserve">6. </w:t>
      </w:r>
      <w:r>
        <w:tab/>
        <w:t xml:space="preserve">1. </w:t>
      </w:r>
      <w:proofErr w:type="spellStart"/>
      <w:r>
        <w:t>Tingkatan</w:t>
      </w:r>
      <w:proofErr w:type="spellEnd"/>
      <w:r>
        <w:t xml:space="preserve"> Agenda-Setting,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demi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</w:t>
      </w:r>
    </w:p>
    <w:p w:rsidR="00A92869" w:rsidRDefault="00A92869" w:rsidP="00A92869"/>
    <w:p w:rsidR="00A92869" w:rsidRDefault="00A92869" w:rsidP="00A92869">
      <w:r>
        <w:t xml:space="preserve">2. </w:t>
      </w:r>
      <w:proofErr w:type="spellStart"/>
      <w:r>
        <w:t>Tingkatan</w:t>
      </w:r>
      <w:proofErr w:type="spellEnd"/>
      <w:r>
        <w:t xml:space="preserve"> Matching,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timbullah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</w:p>
    <w:p w:rsidR="00A92869" w:rsidRDefault="00A92869" w:rsidP="00A92869"/>
    <w:p w:rsidR="00A92869" w:rsidRDefault="00A92869" w:rsidP="00A92869">
      <w:r>
        <w:t xml:space="preserve">7. </w:t>
      </w:r>
      <w:r>
        <w:tab/>
        <w:t xml:space="preserve">1. </w:t>
      </w:r>
      <w:proofErr w:type="spellStart"/>
      <w:r>
        <w:t>Tingkatan</w:t>
      </w:r>
      <w:proofErr w:type="spellEnd"/>
      <w:r>
        <w:t xml:space="preserve"> redefining,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mental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</w:p>
    <w:p w:rsidR="00A92869" w:rsidRDefault="00A92869" w:rsidP="00A92869"/>
    <w:p w:rsidR="00A92869" w:rsidRDefault="00A92869" w:rsidP="00A92869">
      <w:r>
        <w:t xml:space="preserve">2. </w:t>
      </w:r>
      <w:proofErr w:type="spellStart"/>
      <w:r>
        <w:t>Tingkatan</w:t>
      </w:r>
      <w:proofErr w:type="spellEnd"/>
      <w:r>
        <w:t xml:space="preserve"> clarifying,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asing</w:t>
      </w:r>
      <w:proofErr w:type="spellEnd"/>
      <w:r>
        <w:t>.</w:t>
      </w:r>
    </w:p>
    <w:p w:rsidR="00A92869" w:rsidRDefault="00A92869" w:rsidP="00A92869"/>
    <w:p w:rsidR="00A92869" w:rsidRDefault="00A92869" w:rsidP="00A92869">
      <w:r>
        <w:t xml:space="preserve">3. </w:t>
      </w:r>
      <w:proofErr w:type="spellStart"/>
      <w:r>
        <w:t>Tingkatan</w:t>
      </w:r>
      <w:proofErr w:type="spellEnd"/>
      <w:r>
        <w:t xml:space="preserve"> routinizing,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(</w:t>
      </w:r>
      <w:proofErr w:type="spellStart"/>
      <w:r>
        <w:t>pondasi</w:t>
      </w:r>
      <w:proofErr w:type="spellEnd"/>
      <w:r>
        <w:t>/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)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individu</w:t>
      </w:r>
      <w:proofErr w:type="spellEnd"/>
    </w:p>
    <w:p w:rsidR="00A92869" w:rsidRDefault="00A92869" w:rsidP="00A92869"/>
    <w:p w:rsidR="00A92869" w:rsidRDefault="00A92869" w:rsidP="00A92869">
      <w:r>
        <w:t xml:space="preserve">8. </w:t>
      </w:r>
      <w:r>
        <w:tab/>
        <w:t xml:space="preserve">(1)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</w:p>
    <w:p w:rsidR="00A92869" w:rsidRDefault="00A92869" w:rsidP="00A92869">
      <w:r>
        <w:t xml:space="preserve">(2) </w:t>
      </w:r>
      <w:proofErr w:type="spellStart"/>
      <w:proofErr w:type="gramStart"/>
      <w:r>
        <w:t>tepat</w:t>
      </w:r>
      <w:proofErr w:type="spellEnd"/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</w:p>
    <w:p w:rsidR="00A92869" w:rsidRDefault="00A92869" w:rsidP="00A92869">
      <w:r>
        <w:t xml:space="preserve">(3) </w:t>
      </w:r>
      <w:proofErr w:type="spellStart"/>
      <w:proofErr w:type="gramStart"/>
      <w:r>
        <w:t>relevan</w:t>
      </w:r>
      <w:proofErr w:type="spellEnd"/>
      <w:proofErr w:type="gram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A92869" w:rsidRDefault="00A92869" w:rsidP="00A92869">
      <w:r>
        <w:t xml:space="preserve">(4) </w:t>
      </w:r>
      <w:proofErr w:type="spellStart"/>
      <w:proofErr w:type="gramStart"/>
      <w:r>
        <w:t>lengkap</w:t>
      </w:r>
      <w:proofErr w:type="spellEnd"/>
      <w:proofErr w:type="gram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- </w:t>
      </w:r>
      <w:proofErr w:type="spellStart"/>
      <w:r>
        <w:t>setengah</w:t>
      </w:r>
      <w:proofErr w:type="spellEnd"/>
      <w:r>
        <w:t xml:space="preserve">. </w:t>
      </w:r>
    </w:p>
    <w:p w:rsidR="00A92869" w:rsidRDefault="00A92869" w:rsidP="00A92869"/>
    <w:p w:rsidR="00A92869" w:rsidRDefault="00A92869" w:rsidP="00A92869">
      <w:r>
        <w:t xml:space="preserve">9. </w:t>
      </w:r>
      <w:r>
        <w:tab/>
        <w:t>a. absolute Information</w:t>
      </w:r>
    </w:p>
    <w:p w:rsidR="00A92869" w:rsidRDefault="00A92869" w:rsidP="00A92869">
      <w:r>
        <w:t>b. Substitutional Information</w:t>
      </w:r>
    </w:p>
    <w:p w:rsidR="00A92869" w:rsidRDefault="00A92869" w:rsidP="00A92869">
      <w:r>
        <w:t>c. Philosophic Information,</w:t>
      </w:r>
    </w:p>
    <w:p w:rsidR="00A92869" w:rsidRDefault="00A92869" w:rsidP="00A92869">
      <w:r>
        <w:t>d. Subjective Information,</w:t>
      </w:r>
    </w:p>
    <w:p w:rsidR="00A92869" w:rsidRDefault="00A92869" w:rsidP="00A92869">
      <w:r>
        <w:t>e. Objective Information,</w:t>
      </w:r>
    </w:p>
    <w:p w:rsidR="00A92869" w:rsidRDefault="00A92869" w:rsidP="00A92869">
      <w:r>
        <w:lastRenderedPageBreak/>
        <w:t>f. Cultural Information</w:t>
      </w:r>
    </w:p>
    <w:p w:rsidR="00A92869" w:rsidRDefault="00A92869" w:rsidP="00A92869"/>
    <w:p w:rsidR="00A92869" w:rsidRDefault="00A92869" w:rsidP="00A92869">
      <w:r>
        <w:t xml:space="preserve">10. </w:t>
      </w:r>
      <w:r>
        <w:tab/>
        <w:t xml:space="preserve">a. Root of Information,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pertama</w:t>
      </w:r>
      <w:proofErr w:type="spellEnd"/>
      <w:r>
        <w:t xml:space="preserve">. </w:t>
      </w:r>
    </w:p>
    <w:p w:rsidR="00A92869" w:rsidRDefault="00A92869" w:rsidP="00A92869"/>
    <w:p w:rsidR="00A92869" w:rsidRDefault="00A92869" w:rsidP="00A92869">
      <w:proofErr w:type="gramStart"/>
      <w:r>
        <w:t>b. Bar</w:t>
      </w:r>
      <w:proofErr w:type="gramEnd"/>
      <w:r>
        <w:t xml:space="preserve"> of </w:t>
      </w:r>
      <w:proofErr w:type="spellStart"/>
      <w:r>
        <w:t>Infotmation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agar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>.</w:t>
      </w:r>
    </w:p>
    <w:p w:rsidR="00A92869" w:rsidRDefault="00A92869" w:rsidP="00A92869"/>
    <w:p w:rsidR="00A92869" w:rsidRDefault="00A92869" w:rsidP="00A92869">
      <w:r>
        <w:t xml:space="preserve">c. Branch of Information,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</w:p>
    <w:p w:rsidR="00A92869" w:rsidRDefault="00A92869" w:rsidP="00A92869"/>
    <w:p w:rsidR="00A92869" w:rsidRDefault="00A92869" w:rsidP="00A92869">
      <w:r>
        <w:t xml:space="preserve">d. Stick of Information,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proofErr w:type="gramStart"/>
      <w:r>
        <w:t>Bentuk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(enrichment), </w:t>
      </w:r>
      <w:proofErr w:type="spellStart"/>
      <w:r>
        <w:t>kedudukannya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>, (</w:t>
      </w:r>
      <w:proofErr w:type="spellStart"/>
      <w:r>
        <w:t>suplement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</w:p>
    <w:p w:rsidR="00A92869" w:rsidRDefault="00A92869" w:rsidP="00A92869"/>
    <w:p w:rsidR="00A92869" w:rsidRDefault="00A92869" w:rsidP="00A92869">
      <w:r>
        <w:t xml:space="preserve">e. Bud of Information,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semi </w:t>
      </w:r>
      <w:proofErr w:type="spellStart"/>
      <w:r>
        <w:t>mikro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orang. </w:t>
      </w:r>
    </w:p>
    <w:p w:rsidR="00A92869" w:rsidRDefault="00A92869" w:rsidP="00A92869"/>
    <w:p w:rsidR="00A92869" w:rsidRDefault="00A92869" w:rsidP="00A92869">
      <w:r>
        <w:t xml:space="preserve">f. Leaf of information,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kemarau</w:t>
      </w:r>
      <w:proofErr w:type="spellEnd"/>
      <w:r>
        <w:t xml:space="preserve"> </w:t>
      </w:r>
      <w:proofErr w:type="spellStart"/>
      <w:r>
        <w:t>panjang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bulan</w:t>
      </w:r>
      <w:proofErr w:type="spellEnd"/>
      <w:r>
        <w:t>/</w:t>
      </w:r>
      <w:proofErr w:type="spellStart"/>
      <w:r>
        <w:t>matahari</w:t>
      </w:r>
      <w:proofErr w:type="spellEnd"/>
      <w:r>
        <w:t>.</w:t>
      </w:r>
    </w:p>
    <w:sectPr w:rsidR="00A9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9"/>
    <w:rsid w:val="00A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1</cp:revision>
  <dcterms:created xsi:type="dcterms:W3CDTF">2022-09-22T10:32:00Z</dcterms:created>
  <dcterms:modified xsi:type="dcterms:W3CDTF">2022-09-22T10:36:00Z</dcterms:modified>
</cp:coreProperties>
</file>