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9F81B" w14:textId="5E29BB8B" w:rsidR="006F17AA" w:rsidRDefault="00952DE2" w:rsidP="006F17AA">
      <w:pPr>
        <w:shd w:val="clear" w:color="auto" w:fill="FFFFFF"/>
        <w:spacing w:before="300" w:after="120" w:line="240" w:lineRule="auto"/>
        <w:outlineLvl w:val="0"/>
        <w:rPr>
          <w:rFonts w:ascii="Nunito Sans" w:eastAsia="Times New Roman" w:hAnsi="Nunito Sans" w:cs="Times New Roman"/>
          <w:b/>
          <w:bCs/>
          <w:color w:val="4472C4" w:themeColor="accent1"/>
          <w:spacing w:val="4"/>
          <w:kern w:val="36"/>
          <w:sz w:val="28"/>
          <w:szCs w:val="28"/>
        </w:rPr>
      </w:pPr>
      <w:r w:rsidRPr="00952DE2">
        <w:rPr>
          <w:rFonts w:ascii="Nunito Sans" w:eastAsia="Times New Roman" w:hAnsi="Nunito Sans" w:cs="Times New Roman"/>
          <w:b/>
          <w:bCs/>
          <w:color w:val="4472C4" w:themeColor="accent1"/>
          <w:spacing w:val="4"/>
          <w:kern w:val="36"/>
          <w:sz w:val="28"/>
          <w:szCs w:val="28"/>
        </w:rPr>
        <w:t xml:space="preserve">Strings and </w:t>
      </w:r>
      <w:proofErr w:type="spellStart"/>
      <w:r w:rsidRPr="00952DE2">
        <w:rPr>
          <w:rFonts w:ascii="Nunito Sans" w:eastAsia="Times New Roman" w:hAnsi="Nunito Sans" w:cs="Times New Roman"/>
          <w:b/>
          <w:bCs/>
          <w:color w:val="4472C4" w:themeColor="accent1"/>
          <w:spacing w:val="4"/>
          <w:kern w:val="36"/>
          <w:sz w:val="28"/>
          <w:szCs w:val="28"/>
        </w:rPr>
        <w:t>strconv</w:t>
      </w:r>
      <w:proofErr w:type="spellEnd"/>
      <w:r w:rsidRPr="00952DE2">
        <w:rPr>
          <w:rFonts w:ascii="Nunito Sans" w:eastAsia="Times New Roman" w:hAnsi="Nunito Sans" w:cs="Times New Roman"/>
          <w:b/>
          <w:bCs/>
          <w:color w:val="4472C4" w:themeColor="accent1"/>
          <w:spacing w:val="4"/>
          <w:kern w:val="36"/>
          <w:sz w:val="28"/>
          <w:szCs w:val="28"/>
        </w:rPr>
        <w:t xml:space="preserve"> Package</w:t>
      </w:r>
    </w:p>
    <w:p w14:paraId="6DD69B6F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Prefixes and suffixes </w:t>
      </w:r>
    </w:p>
    <w:p w14:paraId="7A22B2EE" w14:textId="77777777" w:rsidR="006F17AA" w:rsidRPr="006F17AA" w:rsidRDefault="006F17AA" w:rsidP="006F17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strings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HasPrefix</w:t>
      </w:r>
      <w:proofErr w:type="spellEnd"/>
      <w:proofErr w:type="gramEnd"/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s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 prefix </w:t>
      </w:r>
      <w:r w:rsidRPr="006F17AA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F17AA">
        <w:rPr>
          <w:rFonts w:ascii="Consolas" w:eastAsia="Times New Roman" w:hAnsi="Consolas" w:cs="Courier New"/>
          <w:color w:val="569CD6"/>
          <w:sz w:val="20"/>
          <w:szCs w:val="20"/>
        </w:rPr>
        <w:t>bool</w:t>
      </w:r>
    </w:p>
    <w:p w14:paraId="0DE2BF1B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HasSuffix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suffix </w:t>
      </w:r>
      <w:r>
        <w:rPr>
          <w:rStyle w:val="mtk8"/>
          <w:rFonts w:ascii="Consolas" w:eastAsiaTheme="majorEastAsia" w:hAnsi="Consolas"/>
          <w:color w:val="569CD6"/>
        </w:rPr>
        <w:t>string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bool</w:t>
      </w:r>
    </w:p>
    <w:p w14:paraId="094BD58D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Testing whether a string contains a substring</w:t>
      </w:r>
    </w:p>
    <w:p w14:paraId="78772351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Contains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1"/>
          <w:rFonts w:ascii="Consolas" w:hAnsi="Consolas"/>
          <w:color w:val="D4D4D4"/>
        </w:rPr>
        <w:t>substr</w:t>
      </w:r>
      <w:proofErr w:type="spellEnd"/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string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bool</w:t>
      </w:r>
    </w:p>
    <w:p w14:paraId="07A57F77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 xml:space="preserve">Indicating the </w:t>
      </w:r>
      <w:proofErr w:type="gramStart"/>
      <w:r>
        <w:rPr>
          <w:rFonts w:ascii="Nunito Sans" w:hAnsi="Nunito Sans"/>
          <w:color w:val="2E2E40"/>
          <w:sz w:val="45"/>
          <w:szCs w:val="45"/>
        </w:rPr>
        <w:t>index</w:t>
      </w:r>
      <w:proofErr w:type="gramEnd"/>
      <w:r>
        <w:rPr>
          <w:rFonts w:ascii="Nunito Sans" w:hAnsi="Nunito Sans"/>
          <w:color w:val="2E2E40"/>
          <w:sz w:val="45"/>
          <w:szCs w:val="45"/>
        </w:rPr>
        <w:t xml:space="preserve"> a substring or character in a string</w:t>
      </w:r>
    </w:p>
    <w:p w14:paraId="2EB3FE13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Index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str </w:t>
      </w:r>
      <w:r>
        <w:rPr>
          <w:rStyle w:val="mtk8"/>
          <w:rFonts w:ascii="Consolas" w:eastAsiaTheme="majorEastAsia" w:hAnsi="Consolas"/>
          <w:color w:val="569CD6"/>
        </w:rPr>
        <w:t>string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int</w:t>
      </w:r>
    </w:p>
    <w:p w14:paraId="53967172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LastIndex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str </w:t>
      </w:r>
      <w:r>
        <w:rPr>
          <w:rStyle w:val="mtk8"/>
          <w:rFonts w:ascii="Consolas" w:eastAsiaTheme="majorEastAsia" w:hAnsi="Consolas"/>
          <w:color w:val="569CD6"/>
        </w:rPr>
        <w:t>string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int</w:t>
      </w:r>
    </w:p>
    <w:p w14:paraId="42FC70C1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IndexRune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 </w:t>
      </w:r>
      <w:r>
        <w:rPr>
          <w:rStyle w:val="mtk8"/>
          <w:rFonts w:ascii="Consolas" w:eastAsiaTheme="majorEastAsia" w:hAnsi="Consolas"/>
          <w:color w:val="569CD6"/>
        </w:rPr>
        <w:t>string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1"/>
          <w:rFonts w:ascii="Consolas" w:hAnsi="Consolas"/>
          <w:color w:val="D4D4D4"/>
        </w:rPr>
        <w:t>ch</w:t>
      </w:r>
      <w:proofErr w:type="spellEnd"/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int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int</w:t>
      </w:r>
      <w:r>
        <w:rPr>
          <w:rStyle w:val="mtk9"/>
          <w:rFonts w:ascii="Consolas" w:hAnsi="Consolas"/>
          <w:color w:val="DCDCDC"/>
        </w:rPr>
        <w:t>.</w:t>
      </w:r>
    </w:p>
    <w:p w14:paraId="670F1BF6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Replacing substring </w:t>
      </w:r>
      <w:hyperlink r:id="rId7" w:anchor="replacing-substring" w:history="1">
        <w:r>
          <w:rPr>
            <w:rStyle w:val="anchor-link"/>
            <w:rFonts w:ascii="Nunito Sans" w:hAnsi="Nunito Sans"/>
            <w:b/>
            <w:bCs/>
            <w:color w:val="F5F5F5"/>
            <w:sz w:val="45"/>
            <w:szCs w:val="45"/>
          </w:rPr>
          <w:t>#</w:t>
        </w:r>
      </w:hyperlink>
    </w:p>
    <w:p w14:paraId="49B7028E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Replace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str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old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new </w:t>
      </w:r>
      <w:r>
        <w:rPr>
          <w:rStyle w:val="mtk8"/>
          <w:rFonts w:ascii="Consolas" w:eastAsiaTheme="majorEastAsia" w:hAnsi="Consolas"/>
          <w:color w:val="569CD6"/>
        </w:rPr>
        <w:t>string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n </w:t>
      </w:r>
      <w:r>
        <w:rPr>
          <w:rStyle w:val="mtk8"/>
          <w:rFonts w:ascii="Consolas" w:eastAsiaTheme="majorEastAsia" w:hAnsi="Consolas"/>
          <w:color w:val="569CD6"/>
        </w:rPr>
        <w:t>int</w:t>
      </w:r>
      <w:r>
        <w:rPr>
          <w:rStyle w:val="mtk9"/>
          <w:rFonts w:ascii="Consolas" w:hAnsi="Consolas"/>
          <w:color w:val="DCDCDC"/>
        </w:rPr>
        <w:t>)</w:t>
      </w:r>
    </w:p>
    <w:p w14:paraId="38E362D1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Counting occurrences of a substring </w:t>
      </w:r>
      <w:hyperlink r:id="rId8" w:anchor="counting-occurrences-of-a-substring" w:history="1">
        <w:r>
          <w:rPr>
            <w:rStyle w:val="anchor-link"/>
            <w:rFonts w:ascii="Nunito Sans" w:hAnsi="Nunito Sans"/>
            <w:b/>
            <w:bCs/>
            <w:color w:val="F5F5F5"/>
            <w:sz w:val="45"/>
            <w:szCs w:val="45"/>
          </w:rPr>
          <w:t>#</w:t>
        </w:r>
      </w:hyperlink>
    </w:p>
    <w:p w14:paraId="006E9375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Count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str </w:t>
      </w:r>
      <w:r>
        <w:rPr>
          <w:rStyle w:val="mtk8"/>
          <w:rFonts w:ascii="Consolas" w:eastAsiaTheme="majorEastAsia" w:hAnsi="Consolas"/>
          <w:color w:val="569CD6"/>
        </w:rPr>
        <w:t>string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int</w:t>
      </w:r>
    </w:p>
    <w:p w14:paraId="20D4B358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Repeating a string </w:t>
      </w:r>
      <w:hyperlink r:id="rId9" w:anchor="repeating-a-string" w:history="1">
        <w:r>
          <w:rPr>
            <w:rStyle w:val="anchor-link"/>
            <w:rFonts w:ascii="Nunito Sans" w:hAnsi="Nunito Sans"/>
            <w:b/>
            <w:bCs/>
            <w:color w:val="F5F5F5"/>
            <w:sz w:val="45"/>
            <w:szCs w:val="45"/>
          </w:rPr>
          <w:t>#</w:t>
        </w:r>
      </w:hyperlink>
    </w:p>
    <w:p w14:paraId="17FCE9D6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Repeat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count </w:t>
      </w:r>
      <w:r>
        <w:rPr>
          <w:rStyle w:val="mtk8"/>
          <w:rFonts w:ascii="Consolas" w:eastAsiaTheme="majorEastAsia" w:hAnsi="Consolas"/>
          <w:color w:val="569CD6"/>
        </w:rPr>
        <w:t>int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eastAsiaTheme="majorEastAsia" w:hAnsi="Consolas"/>
          <w:color w:val="569CD6"/>
        </w:rPr>
        <w:t>string</w:t>
      </w:r>
    </w:p>
    <w:p w14:paraId="5706CF55" w14:textId="1A55F4DA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lastRenderedPageBreak/>
        <w:t>Changing the case of a string </w:t>
      </w:r>
    </w:p>
    <w:p w14:paraId="6FB5970C" w14:textId="5A0CC7C2" w:rsidR="006F17AA" w:rsidRP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eastAsiaTheme="majorEastAsia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eastAsiaTheme="majorEastAsia" w:hAnsi="Consolas"/>
          <w:color w:val="D4D4D4"/>
        </w:rPr>
        <w:t>ToLower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eastAsiaTheme="majorEastAsia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eastAsiaTheme="majorEastAsia" w:hAnsi="Consolas"/>
          <w:color w:val="D4D4D4"/>
        </w:rPr>
        <w:t> </w:t>
      </w:r>
      <w:r>
        <w:rPr>
          <w:rStyle w:val="mtk8"/>
          <w:rFonts w:ascii="Consolas" w:hAnsi="Consolas"/>
          <w:color w:val="569CD6"/>
        </w:rPr>
        <w:t>string</w:t>
      </w:r>
    </w:p>
    <w:p w14:paraId="24708D0A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eastAsiaTheme="majorEastAsia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eastAsiaTheme="majorEastAsia" w:hAnsi="Consolas"/>
          <w:color w:val="D4D4D4"/>
        </w:rPr>
        <w:t>ToUpper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eastAsiaTheme="majorEastAsia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eastAsiaTheme="majorEastAsia" w:hAnsi="Consolas"/>
          <w:color w:val="D4D4D4"/>
        </w:rPr>
        <w:t> </w:t>
      </w:r>
      <w:r>
        <w:rPr>
          <w:rStyle w:val="mtk8"/>
          <w:rFonts w:ascii="Consolas" w:hAnsi="Consolas"/>
          <w:color w:val="569CD6"/>
        </w:rPr>
        <w:t>string</w:t>
      </w:r>
    </w:p>
    <w:p w14:paraId="174AB6F5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Trimming a string </w:t>
      </w:r>
      <w:hyperlink r:id="rId10" w:anchor="trimming-a-string" w:history="1">
        <w:r>
          <w:rPr>
            <w:rStyle w:val="anchor-link"/>
            <w:rFonts w:ascii="Nunito Sans" w:hAnsi="Nunito Sans"/>
            <w:b/>
            <w:bCs/>
            <w:color w:val="F5F5F5"/>
            <w:sz w:val="45"/>
            <w:szCs w:val="45"/>
          </w:rPr>
          <w:t>#</w:t>
        </w:r>
      </w:hyperlink>
    </w:p>
    <w:p w14:paraId="2BF43CB4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TrimSpace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hAnsi="Consolas"/>
          <w:color w:val="DCDCDC"/>
        </w:rPr>
        <w:t>)</w:t>
      </w:r>
    </w:p>
    <w:p w14:paraId="3F808F39" w14:textId="77777777" w:rsidR="006F17AA" w:rsidRDefault="006F17AA" w:rsidP="006F17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If you want to trim a specific string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Georgia" w:hAnsi="Georgia"/>
          <w:color w:val="3D3D4E"/>
          <w:sz w:val="27"/>
          <w:szCs w:val="27"/>
        </w:rPr>
        <w:t> from a string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Georgia" w:hAnsi="Georgia"/>
          <w:color w:val="3D3D4E"/>
          <w:sz w:val="27"/>
          <w:szCs w:val="27"/>
        </w:rPr>
        <w:t>, use:</w:t>
      </w:r>
    </w:p>
    <w:p w14:paraId="42034F9B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eastAsiaTheme="majorEastAsia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Trim</w:t>
      </w:r>
      <w:proofErr w:type="spellEnd"/>
      <w:proofErr w:type="gramEnd"/>
      <w:r>
        <w:rPr>
          <w:rStyle w:val="mtk9"/>
          <w:rFonts w:ascii="Consolas" w:eastAsiaTheme="majorEastAsia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eastAsiaTheme="majorEastAsia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str</w:t>
      </w:r>
      <w:r>
        <w:rPr>
          <w:rStyle w:val="mtk9"/>
          <w:rFonts w:ascii="Consolas" w:eastAsiaTheme="majorEastAsia" w:hAnsi="Consolas"/>
          <w:color w:val="DCDCDC"/>
        </w:rPr>
        <w:t>)</w:t>
      </w:r>
    </w:p>
    <w:p w14:paraId="1411B53E" w14:textId="77777777" w:rsidR="006F17AA" w:rsidRDefault="006F17AA" w:rsidP="006F17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For example:</w:t>
      </w:r>
    </w:p>
    <w:p w14:paraId="0662CD64" w14:textId="77777777" w:rsidR="006F17AA" w:rsidRDefault="006F17AA" w:rsidP="006F1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strings</w:t>
      </w:r>
      <w:r>
        <w:rPr>
          <w:rStyle w:val="mtk9"/>
          <w:rFonts w:ascii="Consolas" w:eastAsiaTheme="majorEastAsia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Trim</w:t>
      </w:r>
      <w:proofErr w:type="spellEnd"/>
      <w:proofErr w:type="gramEnd"/>
      <w:r>
        <w:rPr>
          <w:rStyle w:val="mtk9"/>
          <w:rFonts w:ascii="Consolas" w:eastAsiaTheme="majorEastAsia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</w:t>
      </w:r>
      <w:r>
        <w:rPr>
          <w:rStyle w:val="mtk9"/>
          <w:rFonts w:ascii="Consolas" w:eastAsiaTheme="majorEastAsia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5"/>
          <w:rFonts w:ascii="Consolas" w:hAnsi="Consolas"/>
          <w:color w:val="CE9178"/>
        </w:rPr>
        <w:t>"\r\n"</w:t>
      </w:r>
      <w:r>
        <w:rPr>
          <w:rStyle w:val="mtk9"/>
          <w:rFonts w:ascii="Consolas" w:eastAsiaTheme="majorEastAsia" w:hAnsi="Consolas"/>
          <w:color w:val="DCDCDC"/>
        </w:rPr>
        <w:t>)</w:t>
      </w:r>
    </w:p>
    <w:p w14:paraId="7B141A78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Splitting a string </w:t>
      </w:r>
      <w:hyperlink r:id="rId11" w:anchor="splitting-a-string" w:history="1">
        <w:r>
          <w:rPr>
            <w:rStyle w:val="anchor-link"/>
            <w:rFonts w:ascii="Nunito Sans" w:hAnsi="Nunito Sans"/>
            <w:b/>
            <w:bCs/>
            <w:color w:val="F5F5F5"/>
            <w:sz w:val="45"/>
            <w:szCs w:val="45"/>
          </w:rPr>
          <w:t>#</w:t>
        </w:r>
      </w:hyperlink>
    </w:p>
    <w:p w14:paraId="4D4867F3" w14:textId="77777777" w:rsidR="006F17AA" w:rsidRDefault="006F17AA" w:rsidP="006F17AA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On whitespaces </w:t>
      </w:r>
      <w:hyperlink r:id="rId12" w:anchor="on-whitespaces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14:paraId="6DC8C6F1" w14:textId="77777777" w:rsidR="006F17AA" w:rsidRDefault="006F17AA" w:rsidP="006F17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strings.Fields</w:t>
      </w:r>
      <w:proofErr w:type="spellEnd"/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(s)</w:t>
      </w:r>
      <w:r>
        <w:rPr>
          <w:rFonts w:ascii="Georgia" w:hAnsi="Georgia"/>
          <w:color w:val="3D3D4E"/>
          <w:sz w:val="27"/>
          <w:szCs w:val="27"/>
        </w:rPr>
        <w:t> splits the string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Georgia" w:hAnsi="Georgia"/>
          <w:color w:val="3D3D4E"/>
          <w:sz w:val="27"/>
          <w:szCs w:val="27"/>
        </w:rPr>
        <w:t> around each instance of one or more consecutive white space characters, and returns a slice of substrings []string of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Georgia" w:hAnsi="Georgia"/>
          <w:color w:val="3D3D4E"/>
          <w:sz w:val="27"/>
          <w:szCs w:val="27"/>
        </w:rPr>
        <w:t> or an empty list, if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Georgia" w:hAnsi="Georgia"/>
          <w:color w:val="3D3D4E"/>
          <w:sz w:val="27"/>
          <w:szCs w:val="27"/>
        </w:rPr>
        <w:t> contains only white space.</w:t>
      </w:r>
    </w:p>
    <w:p w14:paraId="4A84FA72" w14:textId="77777777" w:rsidR="006F17AA" w:rsidRDefault="006F17AA" w:rsidP="006F17AA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On a separator </w:t>
      </w:r>
      <w:hyperlink r:id="rId13" w:anchor="on-a-separator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14:paraId="6A88BAA8" w14:textId="77777777" w:rsidR="006F17AA" w:rsidRDefault="006F17AA" w:rsidP="006F17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strings.Split</w:t>
      </w:r>
      <w:proofErr w:type="spellEnd"/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(s,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sep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Georgia" w:hAnsi="Georgia"/>
          <w:color w:val="3D3D4E"/>
          <w:sz w:val="27"/>
          <w:szCs w:val="27"/>
        </w:rPr>
        <w:t> works the same as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Fields</w:t>
      </w:r>
      <w:r>
        <w:rPr>
          <w:rFonts w:ascii="Georgia" w:hAnsi="Georgia"/>
          <w:color w:val="3D3D4E"/>
          <w:sz w:val="27"/>
          <w:szCs w:val="27"/>
        </w:rPr>
        <w:t>, but splits around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sep</w:t>
      </w:r>
      <w:r>
        <w:rPr>
          <w:rFonts w:ascii="Georgia" w:hAnsi="Georgia"/>
          <w:color w:val="3D3D4E"/>
          <w:sz w:val="27"/>
          <w:szCs w:val="27"/>
        </w:rPr>
        <w:t>.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The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sep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 can be a separator character </w:t>
      </w:r>
      <w:proofErr w:type="gramStart"/>
      <w:r>
        <w:rPr>
          <w:rFonts w:ascii="Georgia" w:hAnsi="Georgia"/>
          <w:color w:val="3D3D4E"/>
          <w:sz w:val="27"/>
          <w:szCs w:val="27"/>
        </w:rPr>
        <w:t>(</w:t>
      </w:r>
      <w:r>
        <w:rPr>
          <w:rStyle w:val="HTMLCode"/>
          <w:rFonts w:ascii="Consolas" w:hAnsi="Consolas"/>
          <w:color w:val="C7254E"/>
          <w:shd w:val="clear" w:color="auto" w:fill="F9F2F4"/>
        </w:rPr>
        <w:t>:</w:t>
      </w:r>
      <w:r>
        <w:rPr>
          <w:rFonts w:ascii="Georgia" w:hAnsi="Georgia"/>
          <w:color w:val="3D3D4E"/>
          <w:sz w:val="27"/>
          <w:szCs w:val="27"/>
        </w:rPr>
        <w:t>,</w:t>
      </w:r>
      <w:r>
        <w:rPr>
          <w:rStyle w:val="HTMLCode"/>
          <w:rFonts w:ascii="Consolas" w:hAnsi="Consolas"/>
          <w:color w:val="C7254E"/>
          <w:shd w:val="clear" w:color="auto" w:fill="F9F2F4"/>
        </w:rPr>
        <w:t>;</w:t>
      </w:r>
      <w:r>
        <w:rPr>
          <w:rFonts w:ascii="Georgia" w:hAnsi="Georgia"/>
          <w:color w:val="3D3D4E"/>
          <w:sz w:val="27"/>
          <w:szCs w:val="27"/>
        </w:rPr>
        <w:t>,</w:t>
      </w:r>
      <w:r>
        <w:rPr>
          <w:rStyle w:val="HTMLCode"/>
          <w:rFonts w:ascii="Consolas" w:hAnsi="Consolas"/>
          <w:color w:val="C7254E"/>
          <w:shd w:val="clear" w:color="auto" w:fill="F9F2F4"/>
        </w:rPr>
        <w:t>,</w:t>
      </w:r>
      <w:r>
        <w:rPr>
          <w:rFonts w:ascii="Georgia" w:hAnsi="Georgia"/>
          <w:color w:val="3D3D4E"/>
          <w:sz w:val="27"/>
          <w:szCs w:val="27"/>
        </w:rPr>
        <w:t>,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-</w:t>
      </w:r>
      <w:r>
        <w:rPr>
          <w:rFonts w:ascii="Georgia" w:hAnsi="Georgia"/>
          <w:color w:val="3D3D4E"/>
          <w:sz w:val="27"/>
          <w:szCs w:val="27"/>
        </w:rPr>
        <w:t>,…) or any separator string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sep</w:t>
      </w:r>
      <w:r>
        <w:rPr>
          <w:rFonts w:ascii="Georgia" w:hAnsi="Georgia"/>
          <w:color w:val="3D3D4E"/>
          <w:sz w:val="27"/>
          <w:szCs w:val="27"/>
        </w:rPr>
        <w:t>.</w:t>
      </w:r>
      <w:proofErr w:type="spellEnd"/>
    </w:p>
    <w:p w14:paraId="0AAC2EBC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Joining over a slice </w:t>
      </w:r>
      <w:hyperlink r:id="rId14" w:anchor="joining-over-a-slice" w:history="1">
        <w:r>
          <w:rPr>
            <w:rStyle w:val="anchor-link"/>
            <w:rFonts w:ascii="Nunito Sans" w:hAnsi="Nunito Sans"/>
            <w:b/>
            <w:bCs/>
            <w:color w:val="F5F5F5"/>
            <w:sz w:val="45"/>
            <w:szCs w:val="45"/>
          </w:rPr>
          <w:t>#</w:t>
        </w:r>
      </w:hyperlink>
    </w:p>
    <w:p w14:paraId="0A898810" w14:textId="77777777" w:rsidR="006F17AA" w:rsidRDefault="006F17AA" w:rsidP="006F17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strings.Join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sl</w:t>
      </w:r>
      <w:proofErr w:type="spell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 xml:space="preserve"> []string, </w:t>
      </w:r>
      <w:proofErr w:type="spell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sep</w:t>
      </w:r>
      <w:proofErr w:type="spell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 xml:space="preserve"> string)</w:t>
      </w:r>
      <w:r>
        <w:rPr>
          <w:rFonts w:ascii="Georgia" w:hAnsi="Georgia"/>
          <w:color w:val="3D3D4E"/>
          <w:sz w:val="27"/>
          <w:szCs w:val="27"/>
        </w:rPr>
        <w:t> results in a string containing all the elements of the slice </w:t>
      </w:r>
      <w:proofErr w:type="spell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sl</w:t>
      </w:r>
      <w:proofErr w:type="spellEnd"/>
      <w:r>
        <w:rPr>
          <w:rFonts w:ascii="Georgia" w:hAnsi="Georgia"/>
          <w:color w:val="3D3D4E"/>
          <w:sz w:val="27"/>
          <w:szCs w:val="27"/>
        </w:rPr>
        <w:t>, separated by </w:t>
      </w:r>
      <w:proofErr w:type="spell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sep</w:t>
      </w:r>
      <w:proofErr w:type="spellEnd"/>
      <w:r>
        <w:rPr>
          <w:rFonts w:ascii="Georgia" w:hAnsi="Georgia"/>
          <w:color w:val="3D3D4E"/>
          <w:sz w:val="27"/>
          <w:szCs w:val="27"/>
        </w:rPr>
        <w:t>:</w:t>
      </w:r>
    </w:p>
    <w:p w14:paraId="59359644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lastRenderedPageBreak/>
        <w:t>Reading from a string </w:t>
      </w:r>
      <w:hyperlink r:id="rId15" w:anchor="reading-from-a-string" w:history="1">
        <w:r>
          <w:rPr>
            <w:rStyle w:val="anchor-link"/>
            <w:rFonts w:ascii="Nunito Sans" w:hAnsi="Nunito Sans"/>
            <w:b/>
            <w:bCs/>
            <w:color w:val="F5F5F5"/>
            <w:sz w:val="45"/>
            <w:szCs w:val="45"/>
          </w:rPr>
          <w:t>#</w:t>
        </w:r>
      </w:hyperlink>
    </w:p>
    <w:p w14:paraId="77D2A157" w14:textId="77777777" w:rsidR="006F17AA" w:rsidRDefault="006F17AA" w:rsidP="006F17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strings</w:t>
      </w:r>
      <w:r>
        <w:rPr>
          <w:rFonts w:ascii="Georgia" w:hAnsi="Georgia"/>
          <w:color w:val="3D3D4E"/>
          <w:sz w:val="27"/>
          <w:szCs w:val="27"/>
        </w:rPr>
        <w:t> package also has a function called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strings.NewReader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(str)</w:t>
      </w:r>
      <w:r>
        <w:rPr>
          <w:rFonts w:ascii="Georgia" w:hAnsi="Georgia"/>
          <w:color w:val="3D3D4E"/>
          <w:sz w:val="27"/>
          <w:szCs w:val="27"/>
        </w:rPr>
        <w:t>. This produces a </w:t>
      </w:r>
      <w:r>
        <w:rPr>
          <w:rStyle w:val="Emphasis"/>
          <w:rFonts w:ascii="Georgia" w:hAnsi="Georgia"/>
          <w:color w:val="3D3D4E"/>
          <w:sz w:val="27"/>
          <w:szCs w:val="27"/>
        </w:rPr>
        <w:t>pointer</w:t>
      </w:r>
      <w:r>
        <w:rPr>
          <w:rFonts w:ascii="Georgia" w:hAnsi="Georgia"/>
          <w:color w:val="3D3D4E"/>
          <w:sz w:val="27"/>
          <w:szCs w:val="27"/>
        </w:rPr>
        <w:t> to a </w:t>
      </w:r>
      <w:r>
        <w:rPr>
          <w:rStyle w:val="Emphasis"/>
          <w:rFonts w:ascii="Georgia" w:hAnsi="Georgia"/>
          <w:color w:val="3D3D4E"/>
          <w:sz w:val="27"/>
          <w:szCs w:val="27"/>
        </w:rPr>
        <w:t>Reader value</w:t>
      </w:r>
      <w:r>
        <w:rPr>
          <w:rFonts w:ascii="Georgia" w:hAnsi="Georgia"/>
          <w:color w:val="3D3D4E"/>
          <w:sz w:val="27"/>
          <w:szCs w:val="27"/>
        </w:rPr>
        <w:t>, that provides amongst others the following functions to operate on str:</w:t>
      </w:r>
    </w:p>
    <w:p w14:paraId="6684835C" w14:textId="77777777" w:rsidR="006F17AA" w:rsidRDefault="006F17AA" w:rsidP="006F17A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proofErr w:type="gram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Read(</w:t>
      </w:r>
      <w:proofErr w:type="gram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)</w:t>
      </w:r>
      <w:r>
        <w:rPr>
          <w:rFonts w:ascii="Georgia" w:hAnsi="Georgia"/>
          <w:color w:val="3D3D4E"/>
          <w:sz w:val="27"/>
          <w:szCs w:val="27"/>
        </w:rPr>
        <w:t> to read a []byte</w:t>
      </w:r>
    </w:p>
    <w:p w14:paraId="04B04AE6" w14:textId="77777777" w:rsidR="006F17AA" w:rsidRDefault="006F17AA" w:rsidP="006F17A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ReadByte</w:t>
      </w:r>
      <w:proofErr w:type="spell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)</w:t>
      </w:r>
      <w:r>
        <w:rPr>
          <w:rFonts w:ascii="Georgia" w:hAnsi="Georgia"/>
          <w:color w:val="3D3D4E"/>
          <w:sz w:val="27"/>
          <w:szCs w:val="27"/>
        </w:rPr>
        <w:t> to read the next byte from the string.</w:t>
      </w:r>
    </w:p>
    <w:p w14:paraId="7A36114C" w14:textId="77777777" w:rsidR="006F17AA" w:rsidRDefault="006F17AA" w:rsidP="006F17A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ReadRune</w:t>
      </w:r>
      <w:proofErr w:type="spell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)</w:t>
      </w:r>
      <w:r>
        <w:rPr>
          <w:rFonts w:ascii="Georgia" w:hAnsi="Georgia"/>
          <w:color w:val="3D3D4E"/>
          <w:sz w:val="27"/>
          <w:szCs w:val="27"/>
        </w:rPr>
        <w:t> to read the next rune from the string.</w:t>
      </w:r>
    </w:p>
    <w:p w14:paraId="4C93A116" w14:textId="77777777" w:rsidR="006F17AA" w:rsidRDefault="006F17AA" w:rsidP="006F17AA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Conversion to and from a string</w:t>
      </w:r>
    </w:p>
    <w:p w14:paraId="20644209" w14:textId="77777777" w:rsidR="006F17AA" w:rsidRPr="006F17AA" w:rsidRDefault="006F17AA" w:rsidP="006F17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strconv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Itoa</w:t>
      </w:r>
      <w:proofErr w:type="spellEnd"/>
      <w:proofErr w:type="gramEnd"/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i</w:t>
      </w:r>
      <w:proofErr w:type="spellEnd"/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F17AA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F17AA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</w:p>
    <w:p w14:paraId="71CC0D4F" w14:textId="77777777" w:rsidR="006F17AA" w:rsidRPr="006F17AA" w:rsidRDefault="006F17AA" w:rsidP="006F17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strconv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Atoi</w:t>
      </w:r>
      <w:proofErr w:type="spellEnd"/>
      <w:proofErr w:type="gramEnd"/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s </w:t>
      </w:r>
      <w:r w:rsidRPr="006F17AA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i</w:t>
      </w:r>
      <w:proofErr w:type="spellEnd"/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F17AA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F17AA">
        <w:rPr>
          <w:rFonts w:ascii="Consolas" w:eastAsia="Times New Roman" w:hAnsi="Consolas" w:cs="Courier New"/>
          <w:color w:val="D4D4D4"/>
          <w:sz w:val="20"/>
          <w:szCs w:val="20"/>
        </w:rPr>
        <w:t> err error</w:t>
      </w:r>
      <w:r w:rsidRPr="006F17AA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14:paraId="06F83B8E" w14:textId="4DB21578" w:rsidR="00EB31B1" w:rsidRDefault="00EB31B1" w:rsidP="00EB31B1">
      <w:pPr>
        <w:pStyle w:val="Heading2"/>
        <w:shd w:val="clear" w:color="auto" w:fill="FFFFFF"/>
        <w:spacing w:before="300" w:after="150"/>
        <w:rPr>
          <w:rFonts w:ascii="Nunito Sans" w:eastAsia="Times New Roman" w:hAnsi="Nunito Sans" w:cs="Times New Roman"/>
          <w:color w:val="3D3D4E"/>
          <w:sz w:val="27"/>
          <w:szCs w:val="27"/>
        </w:rPr>
      </w:pPr>
      <w:proofErr w:type="spellStart"/>
      <w:r w:rsidRPr="00EB31B1">
        <w:rPr>
          <w:rFonts w:ascii="Nunito Sans" w:hAnsi="Nunito Sans"/>
          <w:color w:val="2E2E40"/>
          <w:sz w:val="45"/>
          <w:szCs w:val="45"/>
        </w:rPr>
        <w:t>func</w:t>
      </w:r>
      <w:proofErr w:type="spellEnd"/>
      <w:r w:rsidRPr="00EB31B1">
        <w:rPr>
          <w:rFonts w:ascii="Nunito Sans" w:hAnsi="Nunito Sans"/>
          <w:color w:val="2E2E40"/>
          <w:sz w:val="45"/>
          <w:szCs w:val="45"/>
        </w:rPr>
        <w:t xml:space="preserve"> Map</w:t>
      </w:r>
    </w:p>
    <w:p w14:paraId="5C642C74" w14:textId="77777777" w:rsidR="00EB31B1" w:rsidRPr="00EB31B1" w:rsidRDefault="00EB31B1" w:rsidP="00EB31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4042"/>
          <w:sz w:val="20"/>
          <w:szCs w:val="20"/>
        </w:rPr>
      </w:pPr>
      <w:proofErr w:type="spellStart"/>
      <w:r w:rsidRPr="00EB31B1">
        <w:rPr>
          <w:rFonts w:ascii="Courier New" w:eastAsia="Times New Roman" w:hAnsi="Courier New" w:cs="Courier New"/>
          <w:color w:val="3E4042"/>
          <w:sz w:val="20"/>
          <w:szCs w:val="20"/>
        </w:rPr>
        <w:t>func</w:t>
      </w:r>
      <w:proofErr w:type="spellEnd"/>
      <w:r w:rsidRPr="00EB31B1">
        <w:rPr>
          <w:rFonts w:ascii="Courier New" w:eastAsia="Times New Roman" w:hAnsi="Courier New" w:cs="Courier New"/>
          <w:color w:val="3E4042"/>
          <w:sz w:val="20"/>
          <w:szCs w:val="20"/>
        </w:rPr>
        <w:t xml:space="preserve"> Map(mapping </w:t>
      </w:r>
      <w:proofErr w:type="spellStart"/>
      <w:r w:rsidRPr="00EB31B1">
        <w:rPr>
          <w:rFonts w:ascii="Courier New" w:eastAsia="Times New Roman" w:hAnsi="Courier New" w:cs="Courier New"/>
          <w:color w:val="3E4042"/>
          <w:sz w:val="20"/>
          <w:szCs w:val="20"/>
        </w:rPr>
        <w:t>func</w:t>
      </w:r>
      <w:proofErr w:type="spellEnd"/>
      <w:r w:rsidRPr="00EB31B1">
        <w:rPr>
          <w:rFonts w:ascii="Courier New" w:eastAsia="Times New Roman" w:hAnsi="Courier New" w:cs="Courier New"/>
          <w:color w:val="3E4042"/>
          <w:sz w:val="20"/>
          <w:szCs w:val="20"/>
        </w:rPr>
        <w:t>(</w:t>
      </w:r>
      <w:hyperlink r:id="rId16" w:anchor="rune" w:history="1">
        <w:r w:rsidRPr="00EB31B1">
          <w:rPr>
            <w:rFonts w:ascii="Courier New" w:eastAsia="Times New Roman" w:hAnsi="Courier New" w:cs="Courier New"/>
            <w:color w:val="007D9C"/>
            <w:sz w:val="20"/>
            <w:szCs w:val="20"/>
            <w:u w:val="single"/>
          </w:rPr>
          <w:t>rune</w:t>
        </w:r>
      </w:hyperlink>
      <w:r w:rsidRPr="00EB31B1">
        <w:rPr>
          <w:rFonts w:ascii="Courier New" w:eastAsia="Times New Roman" w:hAnsi="Courier New" w:cs="Courier New"/>
          <w:color w:val="3E4042"/>
          <w:sz w:val="20"/>
          <w:szCs w:val="20"/>
        </w:rPr>
        <w:t xml:space="preserve">) </w:t>
      </w:r>
      <w:hyperlink r:id="rId17" w:anchor="rune" w:history="1">
        <w:r w:rsidRPr="00EB31B1">
          <w:rPr>
            <w:rFonts w:ascii="Courier New" w:eastAsia="Times New Roman" w:hAnsi="Courier New" w:cs="Courier New"/>
            <w:color w:val="007D9C"/>
            <w:sz w:val="20"/>
            <w:szCs w:val="20"/>
            <w:u w:val="single"/>
          </w:rPr>
          <w:t>rune</w:t>
        </w:r>
      </w:hyperlink>
      <w:r w:rsidRPr="00EB31B1">
        <w:rPr>
          <w:rFonts w:ascii="Courier New" w:eastAsia="Times New Roman" w:hAnsi="Courier New" w:cs="Courier New"/>
          <w:color w:val="3E4042"/>
          <w:sz w:val="20"/>
          <w:szCs w:val="20"/>
        </w:rPr>
        <w:t xml:space="preserve">, s </w:t>
      </w:r>
      <w:hyperlink r:id="rId18" w:anchor="string" w:history="1">
        <w:r w:rsidRPr="00EB31B1">
          <w:rPr>
            <w:rFonts w:ascii="Courier New" w:eastAsia="Times New Roman" w:hAnsi="Courier New" w:cs="Courier New"/>
            <w:color w:val="007D9C"/>
            <w:sz w:val="20"/>
            <w:szCs w:val="20"/>
            <w:u w:val="single"/>
          </w:rPr>
          <w:t>string</w:t>
        </w:r>
      </w:hyperlink>
      <w:r w:rsidRPr="00EB31B1">
        <w:rPr>
          <w:rFonts w:ascii="Courier New" w:eastAsia="Times New Roman" w:hAnsi="Courier New" w:cs="Courier New"/>
          <w:color w:val="3E4042"/>
          <w:sz w:val="20"/>
          <w:szCs w:val="20"/>
        </w:rPr>
        <w:t xml:space="preserve">) </w:t>
      </w:r>
      <w:hyperlink r:id="rId19" w:anchor="string" w:history="1">
        <w:r w:rsidRPr="00EB31B1">
          <w:rPr>
            <w:rFonts w:ascii="Courier New" w:eastAsia="Times New Roman" w:hAnsi="Courier New" w:cs="Courier New"/>
            <w:color w:val="007D9C"/>
            <w:sz w:val="20"/>
            <w:szCs w:val="20"/>
            <w:u w:val="single"/>
          </w:rPr>
          <w:t>string</w:t>
        </w:r>
      </w:hyperlink>
    </w:p>
    <w:p w14:paraId="0A0A52CF" w14:textId="77777777" w:rsidR="00EB31B1" w:rsidRPr="00EB31B1" w:rsidRDefault="00EB31B1" w:rsidP="00EB31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4042"/>
          <w:sz w:val="27"/>
          <w:szCs w:val="27"/>
        </w:rPr>
      </w:pPr>
      <w:r w:rsidRPr="00EB31B1">
        <w:rPr>
          <w:rFonts w:ascii="Arial" w:eastAsia="Times New Roman" w:hAnsi="Arial" w:cs="Arial"/>
          <w:color w:val="3E4042"/>
          <w:sz w:val="27"/>
          <w:szCs w:val="27"/>
        </w:rPr>
        <w:t>Map returns a copy of the string s with all its characters modified according to the mapping fu</w:t>
      </w:r>
      <w:bookmarkStart w:id="0" w:name="_GoBack"/>
      <w:bookmarkEnd w:id="0"/>
      <w:r w:rsidRPr="00EB31B1">
        <w:rPr>
          <w:rFonts w:ascii="Arial" w:eastAsia="Times New Roman" w:hAnsi="Arial" w:cs="Arial"/>
          <w:color w:val="3E4042"/>
          <w:sz w:val="27"/>
          <w:szCs w:val="27"/>
        </w:rPr>
        <w:t>nction. If mapping returns a negative value, the character is dropped from the string with no replacement.</w:t>
      </w:r>
    </w:p>
    <w:p w14:paraId="24CEED7B" w14:textId="317941D4" w:rsidR="00EB31B1" w:rsidRDefault="00EB31B1" w:rsidP="006F17AA">
      <w:pPr>
        <w:shd w:val="clear" w:color="auto" w:fill="FFFFFF"/>
        <w:spacing w:before="300" w:after="120" w:line="240" w:lineRule="auto"/>
        <w:outlineLvl w:val="0"/>
        <w:rPr>
          <w:rFonts w:ascii="Nunito Sans" w:eastAsia="Times New Roman" w:hAnsi="Nunito Sans" w:cs="Times New Roman"/>
          <w:color w:val="3D3D4E"/>
          <w:sz w:val="27"/>
          <w:szCs w:val="27"/>
        </w:rPr>
      </w:pPr>
    </w:p>
    <w:p w14:paraId="13DF3A0F" w14:textId="77777777" w:rsidR="00EB31B1" w:rsidRPr="006F17AA" w:rsidRDefault="00EB31B1" w:rsidP="006F17AA">
      <w:pPr>
        <w:shd w:val="clear" w:color="auto" w:fill="FFFFFF"/>
        <w:spacing w:before="300" w:after="120" w:line="240" w:lineRule="auto"/>
        <w:outlineLvl w:val="0"/>
        <w:rPr>
          <w:rFonts w:ascii="Nunito Sans" w:eastAsia="Times New Roman" w:hAnsi="Nunito Sans" w:cs="Times New Roman"/>
          <w:color w:val="3D3D4E"/>
          <w:sz w:val="27"/>
          <w:szCs w:val="27"/>
        </w:rPr>
      </w:pPr>
    </w:p>
    <w:sectPr w:rsidR="00EB31B1" w:rsidRPr="006F17A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827C7" w14:textId="77777777" w:rsidR="00322C93" w:rsidRDefault="00322C93" w:rsidP="00952DE2">
      <w:pPr>
        <w:spacing w:after="0" w:line="240" w:lineRule="auto"/>
      </w:pPr>
      <w:r>
        <w:separator/>
      </w:r>
    </w:p>
  </w:endnote>
  <w:endnote w:type="continuationSeparator" w:id="0">
    <w:p w14:paraId="4B16C1A9" w14:textId="77777777" w:rsidR="00322C93" w:rsidRDefault="00322C93" w:rsidP="0095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EF4F9" w14:textId="77777777" w:rsidR="003B47FC" w:rsidRDefault="003B4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4B452" w14:textId="77777777" w:rsidR="003B47FC" w:rsidRDefault="003B4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2B48D" w14:textId="77777777" w:rsidR="003B47FC" w:rsidRDefault="003B4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2BEC9" w14:textId="77777777" w:rsidR="00322C93" w:rsidRDefault="00322C93" w:rsidP="00952DE2">
      <w:pPr>
        <w:spacing w:after="0" w:line="240" w:lineRule="auto"/>
      </w:pPr>
      <w:r>
        <w:separator/>
      </w:r>
    </w:p>
  </w:footnote>
  <w:footnote w:type="continuationSeparator" w:id="0">
    <w:p w14:paraId="4F8A2FC7" w14:textId="77777777" w:rsidR="00322C93" w:rsidRDefault="00322C93" w:rsidP="0095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BFB2" w14:textId="77777777" w:rsidR="003B47FC" w:rsidRDefault="003B4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71007" w14:textId="0DDA953F" w:rsidR="00952DE2" w:rsidRDefault="00952D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9C52A1" wp14:editId="5FB1DC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359b4ffe9747cd0b4346c06a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264303" w14:textId="40F30951" w:rsidR="00952DE2" w:rsidRPr="00952DE2" w:rsidRDefault="00952DE2" w:rsidP="00952DE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952DE2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C52A1" id="_x0000_t202" coordsize="21600,21600" o:spt="202" path="m,l,21600r21600,l21600,xe">
              <v:stroke joinstyle="miter"/>
              <v:path gradientshapeok="t" o:connecttype="rect"/>
            </v:shapetype>
            <v:shape id="MSIPCM359b4ffe9747cd0b4346c06a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" o:allowincell="f" filled="f" stroked="f" strokeweight=".5pt">
              <v:fill o:detectmouseclick="t"/>
              <v:textbox inset=",0,20pt,0">
                <w:txbxContent>
                  <w:p w14:paraId="4C264303" w14:textId="40F30951" w:rsidR="00952DE2" w:rsidRPr="00952DE2" w:rsidRDefault="00952DE2" w:rsidP="00952DE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952DE2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9C942" w14:textId="77777777" w:rsidR="003B47FC" w:rsidRDefault="003B4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4249"/>
    <w:multiLevelType w:val="multilevel"/>
    <w:tmpl w:val="44B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813D8"/>
    <w:multiLevelType w:val="multilevel"/>
    <w:tmpl w:val="EA5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E2"/>
    <w:rsid w:val="00322C93"/>
    <w:rsid w:val="003B47FC"/>
    <w:rsid w:val="00576509"/>
    <w:rsid w:val="006F17AA"/>
    <w:rsid w:val="00952DE2"/>
    <w:rsid w:val="00EB31B1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9DABA"/>
  <w15:chartTrackingRefBased/>
  <w15:docId w15:val="{11380A7D-A261-4363-9F45-D4E6F603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DE2"/>
  </w:style>
  <w:style w:type="paragraph" w:styleId="Footer">
    <w:name w:val="footer"/>
    <w:basedOn w:val="Normal"/>
    <w:link w:val="FooterChar"/>
    <w:uiPriority w:val="99"/>
    <w:unhideWhenUsed/>
    <w:rsid w:val="0095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DE2"/>
  </w:style>
  <w:style w:type="character" w:styleId="Hyperlink">
    <w:name w:val="Hyperlink"/>
    <w:basedOn w:val="DefaultParagraphFont"/>
    <w:uiPriority w:val="99"/>
    <w:semiHidden/>
    <w:unhideWhenUsed/>
    <w:rsid w:val="006F17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7AA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6F17AA"/>
  </w:style>
  <w:style w:type="character" w:customStyle="1" w:styleId="mtk9">
    <w:name w:val="mtk9"/>
    <w:basedOn w:val="DefaultParagraphFont"/>
    <w:rsid w:val="006F17AA"/>
  </w:style>
  <w:style w:type="character" w:customStyle="1" w:styleId="mtk8">
    <w:name w:val="mtk8"/>
    <w:basedOn w:val="DefaultParagraphFont"/>
    <w:rsid w:val="006F17AA"/>
  </w:style>
  <w:style w:type="character" w:customStyle="1" w:styleId="anchor-link">
    <w:name w:val="anchor-link"/>
    <w:basedOn w:val="DefaultParagraphFont"/>
    <w:rsid w:val="006F17AA"/>
  </w:style>
  <w:style w:type="paragraph" w:styleId="NormalWeb">
    <w:name w:val="Normal (Web)"/>
    <w:basedOn w:val="Normal"/>
    <w:uiPriority w:val="99"/>
    <w:semiHidden/>
    <w:unhideWhenUsed/>
    <w:rsid w:val="006F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17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17AA"/>
    <w:rPr>
      <w:i/>
      <w:iCs/>
    </w:rPr>
  </w:style>
  <w:style w:type="character" w:customStyle="1" w:styleId="mtk5">
    <w:name w:val="mtk5"/>
    <w:basedOn w:val="DefaultParagraphFont"/>
    <w:rsid w:val="006F17AA"/>
  </w:style>
  <w:style w:type="character" w:customStyle="1" w:styleId="Heading3Char">
    <w:name w:val="Heading 3 Char"/>
    <w:basedOn w:val="DefaultParagraphFont"/>
    <w:link w:val="Heading3"/>
    <w:uiPriority w:val="9"/>
    <w:semiHidden/>
    <w:rsid w:val="006F17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the-way-to-go/xl6WmMg9Z8J" TargetMode="External"/><Relationship Id="rId13" Type="http://schemas.openxmlformats.org/officeDocument/2006/relationships/hyperlink" Target="https://www.educative.io/courses/the-way-to-go/xl6WmMg9Z8J" TargetMode="External"/><Relationship Id="rId18" Type="http://schemas.openxmlformats.org/officeDocument/2006/relationships/hyperlink" Target="https://golang.org/pkg/builti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educative.io/courses/the-way-to-go/xl6WmMg9Z8J" TargetMode="External"/><Relationship Id="rId12" Type="http://schemas.openxmlformats.org/officeDocument/2006/relationships/hyperlink" Target="https://www.educative.io/courses/the-way-to-go/xl6WmMg9Z8J" TargetMode="External"/><Relationship Id="rId17" Type="http://schemas.openxmlformats.org/officeDocument/2006/relationships/hyperlink" Target="https://golang.org/pkg/builtin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olang.org/pkg/builti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the-way-to-go/xl6WmMg9Z8J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educative.io/courses/the-way-to-go/xl6WmMg9Z8J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educative.io/courses/the-way-to-go/xl6WmMg9Z8J" TargetMode="External"/><Relationship Id="rId19" Type="http://schemas.openxmlformats.org/officeDocument/2006/relationships/hyperlink" Target="https://golang.org/pkg/built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the-way-to-go/xl6WmMg9Z8J" TargetMode="External"/><Relationship Id="rId14" Type="http://schemas.openxmlformats.org/officeDocument/2006/relationships/hyperlink" Target="https://www.educative.io/courses/the-way-to-go/xl6WmMg9Z8J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NAYAK</dc:creator>
  <cp:keywords/>
  <dc:description/>
  <cp:lastModifiedBy>Sabyasachi NAYAK</cp:lastModifiedBy>
  <cp:revision>8</cp:revision>
  <dcterms:created xsi:type="dcterms:W3CDTF">2020-09-12T11:24:00Z</dcterms:created>
  <dcterms:modified xsi:type="dcterms:W3CDTF">2020-09-12T12:23:00Z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sabyasachi.nayak@amadeus.com</vt:lpwstr>
  </property>
  <property fmtid="{D5CDD505-2E9C-101B-9397-08002B2CF9AE}" pid="5" name="MSIP_Label_d2db9220-a04a-4f06-aab9-80cbe5287fb3_SetDate">
    <vt:lpwstr>2020-09-12T11:26:19.9450882Z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e321424d-f09f-4edf-9e60-7cb0f44cd087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