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36" w:rsidRPr="00313E36" w:rsidRDefault="00313E36" w:rsidP="00313E36">
      <w:pPr>
        <w:jc w:val="center"/>
        <w:rPr>
          <w:b/>
        </w:rPr>
      </w:pPr>
      <w:r w:rsidRPr="00313E36">
        <w:rPr>
          <w:b/>
        </w:rPr>
        <w:t>Курс «Спец. главы вычислительной математики»</w:t>
      </w:r>
    </w:p>
    <w:p w:rsidR="007D21AE" w:rsidRDefault="00313E36" w:rsidP="00313E36">
      <w:pPr>
        <w:jc w:val="center"/>
        <w:rPr>
          <w:b/>
        </w:rPr>
      </w:pPr>
      <w:r w:rsidRPr="00313E36">
        <w:rPr>
          <w:b/>
        </w:rPr>
        <w:t>для студентов гр. 3630102/70301</w:t>
      </w:r>
    </w:p>
    <w:p w:rsidR="00313E36" w:rsidRDefault="00313E36" w:rsidP="00313E36">
      <w:pPr>
        <w:ind w:firstLine="0"/>
        <w:rPr>
          <w:b/>
        </w:rPr>
      </w:pPr>
    </w:p>
    <w:p w:rsidR="00313E36" w:rsidRPr="00313E36" w:rsidRDefault="00313E36" w:rsidP="00313E36">
      <w:pPr>
        <w:ind w:firstLine="0"/>
        <w:rPr>
          <w:u w:val="single"/>
        </w:rPr>
      </w:pPr>
      <w:r w:rsidRPr="00313E36">
        <w:rPr>
          <w:u w:val="single"/>
        </w:rPr>
        <w:t>Цели курса:</w:t>
      </w:r>
    </w:p>
    <w:p w:rsidR="00313E36" w:rsidRDefault="00313E36" w:rsidP="00313E36">
      <w:pPr>
        <w:ind w:firstLine="0"/>
      </w:pPr>
      <w:r>
        <w:t>1. Понимание экономических задач, приводящих к сложным вычислительным задачам.</w:t>
      </w:r>
    </w:p>
    <w:p w:rsidR="00313E36" w:rsidRDefault="00313E36" w:rsidP="00313E36">
      <w:pPr>
        <w:ind w:firstLine="0"/>
      </w:pPr>
      <w:r>
        <w:t>2. Изучение методов решения сложных вычислительных задач.</w:t>
      </w:r>
    </w:p>
    <w:p w:rsidR="00313E36" w:rsidRDefault="00313E36" w:rsidP="00313E36">
      <w:pPr>
        <w:ind w:firstLine="0"/>
      </w:pPr>
    </w:p>
    <w:p w:rsidR="00313E36" w:rsidRPr="00145238" w:rsidRDefault="00313E36" w:rsidP="00313E36">
      <w:pPr>
        <w:ind w:firstLine="0"/>
        <w:rPr>
          <w:u w:val="single"/>
        </w:rPr>
      </w:pPr>
      <w:r w:rsidRPr="00145238">
        <w:rPr>
          <w:u w:val="single"/>
        </w:rPr>
        <w:t>Темы лекций:</w:t>
      </w:r>
    </w:p>
    <w:p w:rsidR="00313E36" w:rsidRDefault="00313E36" w:rsidP="00313E36">
      <w:pPr>
        <w:ind w:firstLine="0"/>
      </w:pPr>
      <w:r>
        <w:t xml:space="preserve">1. Дифференциальное уравнение </w:t>
      </w:r>
      <w:proofErr w:type="spellStart"/>
      <w:r>
        <w:t>Блэка-Шоулза</w:t>
      </w:r>
      <w:proofErr w:type="spellEnd"/>
      <w:r>
        <w:t>, описывающее стоимость европейского опциона.</w:t>
      </w:r>
    </w:p>
    <w:p w:rsidR="00313E36" w:rsidRDefault="00313E36" w:rsidP="00313E36">
      <w:pPr>
        <w:ind w:firstLine="0"/>
      </w:pPr>
      <w:r>
        <w:t xml:space="preserve">2. Метод конечных разностей для обыкновенного </w:t>
      </w:r>
      <w:proofErr w:type="spellStart"/>
      <w:r>
        <w:t>диф</w:t>
      </w:r>
      <w:proofErr w:type="spellEnd"/>
      <w:r>
        <w:t>. уравнения второго порядка (напоминание про численные методы, 2-ой курс). Аппроксимация производных.</w:t>
      </w:r>
    </w:p>
    <w:p w:rsidR="00313E36" w:rsidRDefault="00313E36" w:rsidP="00313E36">
      <w:pPr>
        <w:ind w:firstLine="0"/>
      </w:pPr>
      <w:r>
        <w:t>3. Конечно-разностные схемы для параболических, гиперболических и эллиптических дифференциальных уравнений в частных производных.</w:t>
      </w:r>
    </w:p>
    <w:p w:rsidR="00313E36" w:rsidRDefault="00313E36" w:rsidP="00313E36">
      <w:pPr>
        <w:ind w:firstLine="0"/>
      </w:pPr>
      <w:r>
        <w:t>4. Понятие аппроксимации разностных схем (для параболических уравнений).</w:t>
      </w:r>
    </w:p>
    <w:p w:rsidR="00313E36" w:rsidRDefault="00313E36" w:rsidP="00313E36">
      <w:pPr>
        <w:ind w:firstLine="0"/>
      </w:pPr>
      <w:r>
        <w:t xml:space="preserve">5. Понятие устойчивости разностной схемы на примере </w:t>
      </w:r>
      <w:proofErr w:type="spellStart"/>
      <w:r>
        <w:t>обыкнов</w:t>
      </w:r>
      <w:proofErr w:type="spellEnd"/>
      <w:r>
        <w:t xml:space="preserve">. </w:t>
      </w:r>
      <w:proofErr w:type="spellStart"/>
      <w:r>
        <w:t>диф</w:t>
      </w:r>
      <w:proofErr w:type="spellEnd"/>
      <w:r>
        <w:t>. уравнения.</w:t>
      </w:r>
    </w:p>
    <w:p w:rsidR="00313E36" w:rsidRDefault="00313E36" w:rsidP="00313E36">
      <w:pPr>
        <w:ind w:firstLine="0"/>
      </w:pPr>
      <w:r>
        <w:t>6. Устойчивость разностных схем (для параболических уравнений) и сходимость.</w:t>
      </w:r>
    </w:p>
    <w:p w:rsidR="00313E36" w:rsidRDefault="00313E36" w:rsidP="00313E36">
      <w:pPr>
        <w:ind w:firstLine="0"/>
      </w:pPr>
      <w:r>
        <w:t xml:space="preserve">7. </w:t>
      </w:r>
      <w:r w:rsidR="00025074">
        <w:t>Введение в метод конечных элементов.</w:t>
      </w:r>
    </w:p>
    <w:p w:rsidR="00025074" w:rsidRDefault="00025074" w:rsidP="00313E36">
      <w:pPr>
        <w:ind w:firstLine="0"/>
      </w:pPr>
      <w:r>
        <w:t>8. Решение больших разреженных СЛАУ: проблемы и подходы.</w:t>
      </w:r>
    </w:p>
    <w:p w:rsidR="00025074" w:rsidRDefault="00025074" w:rsidP="00313E36">
      <w:pPr>
        <w:ind w:firstLine="0"/>
      </w:pPr>
      <w:r>
        <w:t>9. Ускорение итерационных методов решения СЛАУ.</w:t>
      </w:r>
    </w:p>
    <w:p w:rsidR="00A30D6D" w:rsidRDefault="00A30D6D" w:rsidP="00313E36">
      <w:pPr>
        <w:ind w:firstLine="0"/>
      </w:pPr>
    </w:p>
    <w:p w:rsidR="00A30D6D" w:rsidRPr="00145238" w:rsidRDefault="00A30D6D" w:rsidP="00313E36">
      <w:pPr>
        <w:ind w:firstLine="0"/>
        <w:rPr>
          <w:u w:val="single"/>
        </w:rPr>
      </w:pPr>
      <w:r w:rsidRPr="00145238">
        <w:rPr>
          <w:u w:val="single"/>
        </w:rPr>
        <w:t>Лабораторные работы:</w:t>
      </w:r>
    </w:p>
    <w:p w:rsidR="00A30D6D" w:rsidRDefault="00A30D6D" w:rsidP="00313E36">
      <w:pPr>
        <w:ind w:firstLine="0"/>
      </w:pPr>
      <w:r>
        <w:t>1.</w:t>
      </w:r>
      <w:r w:rsidR="009E575B">
        <w:t xml:space="preserve"> Решение уравнения </w:t>
      </w:r>
      <w:proofErr w:type="spellStart"/>
      <w:r w:rsidR="009E575B">
        <w:t>Блэка-Шоулза</w:t>
      </w:r>
      <w:proofErr w:type="spellEnd"/>
      <w:r w:rsidR="009E575B">
        <w:t xml:space="preserve"> методом конечных разностей (или методом конечных элементов).</w:t>
      </w:r>
    </w:p>
    <w:p w:rsidR="00A30D6D" w:rsidRDefault="00A30D6D" w:rsidP="00313E36">
      <w:pPr>
        <w:ind w:firstLine="0"/>
      </w:pPr>
      <w:r>
        <w:t>2. Решение больших разреженных систем уравнений</w:t>
      </w:r>
      <w:r w:rsidR="009E575B">
        <w:t xml:space="preserve"> прямыми и итерационными методами</w:t>
      </w:r>
      <w:r>
        <w:t>.</w:t>
      </w:r>
    </w:p>
    <w:p w:rsidR="009359B0" w:rsidRDefault="009359B0" w:rsidP="00313E36">
      <w:pPr>
        <w:ind w:firstLine="0"/>
      </w:pPr>
    </w:p>
    <w:p w:rsidR="009359B0" w:rsidRDefault="009359B0" w:rsidP="00313E36">
      <w:pPr>
        <w:ind w:firstLine="0"/>
      </w:pPr>
      <w:r w:rsidRPr="00145238">
        <w:rPr>
          <w:u w:val="single"/>
        </w:rPr>
        <w:t>Используемые пакеты прикладных программ:</w:t>
      </w:r>
      <w:r>
        <w:t xml:space="preserve"> </w:t>
      </w:r>
      <w:r>
        <w:rPr>
          <w:lang w:val="en-US"/>
        </w:rPr>
        <w:t>MATLAB</w:t>
      </w:r>
      <w:r>
        <w:t>.</w:t>
      </w:r>
    </w:p>
    <w:p w:rsidR="009359B0" w:rsidRDefault="009359B0" w:rsidP="00313E36">
      <w:pPr>
        <w:ind w:firstLine="0"/>
      </w:pPr>
    </w:p>
    <w:p w:rsidR="009359B0" w:rsidRPr="00145238" w:rsidRDefault="000550E1" w:rsidP="00313E36">
      <w:pPr>
        <w:ind w:firstLine="0"/>
        <w:rPr>
          <w:u w:val="single"/>
        </w:rPr>
      </w:pPr>
      <w:r w:rsidRPr="00145238">
        <w:rPr>
          <w:u w:val="single"/>
        </w:rPr>
        <w:t>Основная л</w:t>
      </w:r>
      <w:r w:rsidR="009359B0" w:rsidRPr="00145238">
        <w:rPr>
          <w:u w:val="single"/>
        </w:rPr>
        <w:t>итература:</w:t>
      </w:r>
    </w:p>
    <w:p w:rsidR="009359B0" w:rsidRDefault="009359B0" w:rsidP="000550E1">
      <w:pPr>
        <w:ind w:firstLine="0"/>
      </w:pPr>
      <w:r>
        <w:t xml:space="preserve">1. Бакалаврская работа </w:t>
      </w:r>
      <w:r w:rsidR="000550E1">
        <w:t xml:space="preserve">«Численное решение уравнения </w:t>
      </w:r>
      <w:proofErr w:type="spellStart"/>
      <w:r w:rsidR="000550E1">
        <w:t>Бл</w:t>
      </w:r>
      <w:r w:rsidR="00145238">
        <w:t>э</w:t>
      </w:r>
      <w:r w:rsidR="000550E1">
        <w:t>ка-Шоулза</w:t>
      </w:r>
      <w:proofErr w:type="spellEnd"/>
      <w:r w:rsidR="000550E1">
        <w:t xml:space="preserve"> для нахождения стоимости опционов» (файл «</w:t>
      </w:r>
      <w:r w:rsidR="000550E1" w:rsidRPr="000550E1">
        <w:t>ОПЦИОНЫ Б-Ш.doc</w:t>
      </w:r>
      <w:r w:rsidR="000550E1">
        <w:t>»).</w:t>
      </w:r>
    </w:p>
    <w:p w:rsidR="000550E1" w:rsidRDefault="000550E1" w:rsidP="000550E1">
      <w:pPr>
        <w:ind w:firstLine="0"/>
      </w:pPr>
      <w:r>
        <w:t>2. Книга «Введение в разностные схемы» (файл «</w:t>
      </w:r>
      <w:proofErr w:type="spellStart"/>
      <w:r w:rsidRPr="000550E1">
        <w:t>РазностныеСхемы.djvu</w:t>
      </w:r>
      <w:proofErr w:type="spellEnd"/>
      <w:r>
        <w:t>»)</w:t>
      </w:r>
    </w:p>
    <w:p w:rsidR="000550E1" w:rsidRDefault="000550E1" w:rsidP="000550E1">
      <w:pPr>
        <w:ind w:firstLine="0"/>
      </w:pPr>
      <w:r>
        <w:t>3. Книга «</w:t>
      </w:r>
      <w:r w:rsidRPr="000550E1">
        <w:t>Численное решение больших разреженных систем уравнений</w:t>
      </w:r>
      <w:r>
        <w:t>» (файл «</w:t>
      </w:r>
      <w:proofErr w:type="spellStart"/>
      <w:r w:rsidRPr="000550E1">
        <w:t>КнигаДжорджЛю.djvu</w:t>
      </w:r>
      <w:proofErr w:type="spellEnd"/>
      <w:r>
        <w:t>»).</w:t>
      </w:r>
    </w:p>
    <w:p w:rsidR="000550E1" w:rsidRDefault="000550E1" w:rsidP="000550E1">
      <w:pPr>
        <w:ind w:firstLine="0"/>
      </w:pPr>
      <w:r>
        <w:lastRenderedPageBreak/>
        <w:t>4. Статья «</w:t>
      </w:r>
      <w:r w:rsidRPr="000550E1">
        <w:t>Работа с разреженными матрицами в MATLAB</w:t>
      </w:r>
      <w:r>
        <w:t>» (файл «</w:t>
      </w:r>
      <w:r w:rsidRPr="000550E1">
        <w:t>РазреженныеМатрицыMATLAB.pdf</w:t>
      </w:r>
      <w:r>
        <w:t>»).</w:t>
      </w:r>
    </w:p>
    <w:p w:rsidR="000550E1" w:rsidRDefault="000550E1" w:rsidP="000550E1">
      <w:pPr>
        <w:ind w:firstLine="0"/>
      </w:pPr>
    </w:p>
    <w:p w:rsidR="000550E1" w:rsidRPr="00954F22" w:rsidRDefault="000550E1" w:rsidP="000550E1">
      <w:pPr>
        <w:ind w:firstLine="0"/>
        <w:rPr>
          <w:u w:val="single"/>
        </w:rPr>
      </w:pPr>
      <w:bookmarkStart w:id="0" w:name="_GoBack"/>
      <w:r w:rsidRPr="00954F22">
        <w:rPr>
          <w:u w:val="single"/>
        </w:rPr>
        <w:t>Дополнительная литература:</w:t>
      </w:r>
    </w:p>
    <w:bookmarkEnd w:id="0"/>
    <w:p w:rsidR="000550E1" w:rsidRDefault="000550E1" w:rsidP="000550E1">
      <w:pPr>
        <w:ind w:firstLine="0"/>
      </w:pPr>
      <w:r>
        <w:t>1. Бакалаврская работа «</w:t>
      </w:r>
      <w:r w:rsidRPr="000550E1">
        <w:t xml:space="preserve">Численное решение нелинейного уравнения </w:t>
      </w:r>
      <w:proofErr w:type="spellStart"/>
      <w:r w:rsidRPr="000550E1">
        <w:t>Блэка-Шоулза</w:t>
      </w:r>
      <w:proofErr w:type="spellEnd"/>
      <w:r>
        <w:t>» (файл «</w:t>
      </w:r>
      <w:r w:rsidRPr="000550E1">
        <w:t>НелинейноеУравнениеБШ.pdf</w:t>
      </w:r>
      <w:r>
        <w:t>»).</w:t>
      </w:r>
    </w:p>
    <w:p w:rsidR="000550E1" w:rsidRDefault="00145238" w:rsidP="000550E1">
      <w:pPr>
        <w:ind w:firstLine="0"/>
      </w:pPr>
      <w:r>
        <w:t>2. См. ссылки на литературу в основной литературе.</w:t>
      </w:r>
    </w:p>
    <w:p w:rsidR="000550E1" w:rsidRPr="000550E1" w:rsidRDefault="000550E1" w:rsidP="000550E1">
      <w:pPr>
        <w:ind w:firstLine="0"/>
      </w:pPr>
    </w:p>
    <w:p w:rsidR="000550E1" w:rsidRPr="009359B0" w:rsidRDefault="000550E1" w:rsidP="000550E1">
      <w:pPr>
        <w:ind w:firstLine="0"/>
      </w:pPr>
    </w:p>
    <w:p w:rsidR="009E575B" w:rsidRDefault="009E575B" w:rsidP="00313E36">
      <w:pPr>
        <w:ind w:firstLine="0"/>
      </w:pPr>
    </w:p>
    <w:p w:rsidR="009E575B" w:rsidRPr="00313E36" w:rsidRDefault="009E575B" w:rsidP="00313E36">
      <w:pPr>
        <w:ind w:firstLine="0"/>
      </w:pPr>
    </w:p>
    <w:sectPr w:rsidR="009E575B" w:rsidRPr="00313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C1"/>
    <w:rsid w:val="00025074"/>
    <w:rsid w:val="000550E1"/>
    <w:rsid w:val="00055A1D"/>
    <w:rsid w:val="00145238"/>
    <w:rsid w:val="00184767"/>
    <w:rsid w:val="00313E36"/>
    <w:rsid w:val="007D21AE"/>
    <w:rsid w:val="007F0073"/>
    <w:rsid w:val="009359B0"/>
    <w:rsid w:val="00954F22"/>
    <w:rsid w:val="009E575B"/>
    <w:rsid w:val="00A30D6D"/>
    <w:rsid w:val="00C646C1"/>
    <w:rsid w:val="00D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B39A-1CA5-4BF8-8980-6F086CFF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76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55A1D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Ануфриев Евгеньевич</dc:creator>
  <cp:keywords/>
  <dc:description/>
  <cp:lastModifiedBy>Игорь Ануфриев Евгеньевич</cp:lastModifiedBy>
  <cp:revision>8</cp:revision>
  <dcterms:created xsi:type="dcterms:W3CDTF">2020-09-16T15:16:00Z</dcterms:created>
  <dcterms:modified xsi:type="dcterms:W3CDTF">2020-09-17T07:54:00Z</dcterms:modified>
</cp:coreProperties>
</file>