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8ADFD" w14:textId="77777777" w:rsidR="007166B6" w:rsidRPr="008C3017" w:rsidRDefault="007166B6">
      <w:pPr>
        <w:rPr>
          <w:rFonts w:ascii="Segoe UI" w:eastAsia="Times New Roman" w:hAnsi="Segoe UI" w:cs="Segoe UI"/>
          <w:b/>
          <w:color w:val="212529"/>
          <w:sz w:val="24"/>
          <w:szCs w:val="24"/>
          <w:lang w:eastAsia="de-DE"/>
        </w:rPr>
      </w:pPr>
      <w:r w:rsidRPr="008C3017">
        <w:rPr>
          <w:rFonts w:ascii="Segoe UI" w:eastAsia="Times New Roman" w:hAnsi="Segoe UI" w:cs="Segoe UI"/>
          <w:b/>
          <w:color w:val="212529"/>
          <w:sz w:val="24"/>
          <w:szCs w:val="24"/>
          <w:lang w:eastAsia="de-DE"/>
        </w:rPr>
        <w:t xml:space="preserve">CSO </w:t>
      </w:r>
      <w:proofErr w:type="spellStart"/>
      <w:r w:rsidRPr="008C3017">
        <w:rPr>
          <w:rFonts w:ascii="Segoe UI" w:eastAsia="Times New Roman" w:hAnsi="Segoe UI" w:cs="Segoe UI"/>
          <w:b/>
          <w:color w:val="212529"/>
          <w:sz w:val="24"/>
          <w:szCs w:val="24"/>
          <w:lang w:eastAsia="de-DE"/>
        </w:rPr>
        <w:t>Labeling</w:t>
      </w:r>
      <w:proofErr w:type="spellEnd"/>
      <w:r w:rsidRPr="008C3017">
        <w:rPr>
          <w:rFonts w:ascii="Segoe UI" w:eastAsia="Times New Roman" w:hAnsi="Segoe UI" w:cs="Segoe UI"/>
          <w:b/>
          <w:color w:val="212529"/>
          <w:sz w:val="24"/>
          <w:szCs w:val="24"/>
          <w:lang w:eastAsia="de-DE"/>
        </w:rPr>
        <w:t xml:space="preserve"> using </w:t>
      </w:r>
      <w:proofErr w:type="spellStart"/>
      <w:r w:rsidRPr="008C3017">
        <w:rPr>
          <w:rFonts w:ascii="Segoe UI" w:eastAsia="Times New Roman" w:hAnsi="Segoe UI" w:cs="Segoe UI"/>
          <w:b/>
          <w:color w:val="212529"/>
          <w:sz w:val="24"/>
          <w:szCs w:val="24"/>
          <w:lang w:eastAsia="de-DE"/>
        </w:rPr>
        <w:t>CSOLabelRenderer</w:t>
      </w:r>
      <w:proofErr w:type="spellEnd"/>
    </w:p>
    <w:p w14:paraId="4F57AA16" w14:textId="77777777" w:rsidR="008C3017" w:rsidRPr="005E3128" w:rsidRDefault="005E3128">
      <w:pPr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</w:pPr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Introduction</w:t>
      </w:r>
    </w:p>
    <w:p w14:paraId="7124EC79" w14:textId="77777777" w:rsidR="005E3128" w:rsidRPr="005E3128" w:rsidRDefault="005E3128" w:rsidP="005E3128">
      <w:pPr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</w:pPr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In this example, we explore different CSO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types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,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specifically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focusing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on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labeling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using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CSOLabelRenderer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alongside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Python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scripting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for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precise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communication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of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segmented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regions in medical images.</w:t>
      </w:r>
    </w:p>
    <w:p w14:paraId="3090E009" w14:textId="77777777" w:rsidR="005E3128" w:rsidRPr="005E3128" w:rsidRDefault="005E3128" w:rsidP="005E3128">
      <w:pPr>
        <w:rPr>
          <w:vanish/>
        </w:rPr>
      </w:pPr>
      <w:r w:rsidRPr="005E3128">
        <w:rPr>
          <w:vanish/>
        </w:rPr>
        <w:t>Formularbeginn</w:t>
      </w:r>
    </w:p>
    <w:p w14:paraId="40EF7955" w14:textId="77777777" w:rsidR="005E3128" w:rsidRPr="005E3128" w:rsidRDefault="005E3128" w:rsidP="005E312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val="en-US" w:eastAsia="de-DE"/>
        </w:rPr>
      </w:pPr>
      <w:r w:rsidRPr="005E3128">
        <w:rPr>
          <w:rFonts w:ascii="Segoe UI" w:eastAsia="Times New Roman" w:hAnsi="Segoe UI" w:cs="Segoe UI"/>
          <w:color w:val="212529"/>
          <w:sz w:val="36"/>
          <w:szCs w:val="36"/>
          <w:lang w:val="en-US" w:eastAsia="de-DE"/>
        </w:rPr>
        <w:t xml:space="preserve">Steps to </w:t>
      </w:r>
      <w:bookmarkStart w:id="0" w:name="_Int_wxAT2OD3"/>
      <w:r w:rsidRPr="005E3128">
        <w:rPr>
          <w:rFonts w:ascii="Segoe UI" w:eastAsia="Times New Roman" w:hAnsi="Segoe UI" w:cs="Segoe UI"/>
          <w:color w:val="212529"/>
          <w:sz w:val="36"/>
          <w:szCs w:val="36"/>
          <w:lang w:val="en-US" w:eastAsia="de-DE"/>
        </w:rPr>
        <w:t>do</w:t>
      </w:r>
      <w:bookmarkEnd w:id="0"/>
    </w:p>
    <w:p w14:paraId="3E0E9755" w14:textId="77777777" w:rsidR="005E3128" w:rsidRPr="005E3128" w:rsidRDefault="005E3128" w:rsidP="005E312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val="en-US" w:eastAsia="de-DE"/>
        </w:rPr>
      </w:pPr>
      <w:r w:rsidRPr="005E3128">
        <w:rPr>
          <w:rFonts w:ascii="Segoe UI" w:eastAsia="Times New Roman" w:hAnsi="Segoe UI" w:cs="Segoe UI"/>
          <w:color w:val="212529"/>
          <w:sz w:val="27"/>
          <w:szCs w:val="27"/>
          <w:lang w:val="en-US" w:eastAsia="de-DE"/>
        </w:rPr>
        <w:t xml:space="preserve">Develop your </w:t>
      </w:r>
      <w:bookmarkStart w:id="1" w:name="_Int_japqzDxO"/>
      <w:r w:rsidRPr="005E3128">
        <w:rPr>
          <w:rFonts w:ascii="Segoe UI" w:eastAsia="Times New Roman" w:hAnsi="Segoe UI" w:cs="Segoe UI"/>
          <w:color w:val="212529"/>
          <w:sz w:val="27"/>
          <w:szCs w:val="27"/>
          <w:lang w:val="en-US" w:eastAsia="de-DE"/>
        </w:rPr>
        <w:t>network</w:t>
      </w:r>
      <w:bookmarkEnd w:id="1"/>
    </w:p>
    <w:p w14:paraId="50D06F78" w14:textId="77777777" w:rsidR="00C17166" w:rsidRDefault="005E3128" w:rsidP="005E3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i/>
          <w:iCs/>
          <w:color w:val="212529"/>
          <w:sz w:val="24"/>
          <w:szCs w:val="24"/>
          <w:lang w:eastAsia="de-DE"/>
        </w:rPr>
      </w:pPr>
      <w:r w:rsidRPr="005E3128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Add the following modules to your workspace and connect them as shown.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Load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the </w:t>
      </w:r>
      <w:proofErr w:type="spellStart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example</w:t>
      </w:r>
      <w:proofErr w:type="spellEnd"/>
      <w:r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 </w:t>
      </w:r>
      <w:r w:rsidR="00286FB2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 xml:space="preserve">DICOM </w:t>
      </w:r>
      <w:r w:rsidR="00286FB2" w:rsidRPr="005E3128">
        <w:rPr>
          <w:rFonts w:ascii="Segoe UI" w:eastAsia="Times New Roman" w:hAnsi="Segoe UI" w:cs="Segoe UI"/>
          <w:color w:val="212529"/>
          <w:sz w:val="24"/>
          <w:szCs w:val="24"/>
          <w:lang w:eastAsia="de-DE"/>
        </w:rPr>
        <w:t>image </w:t>
      </w:r>
      <w:r w:rsidR="00286FB2">
        <w:rPr>
          <w:rFonts w:ascii="Segoe UI" w:eastAsia="Times New Roman" w:hAnsi="Segoe UI" w:cs="Segoe UI"/>
          <w:i/>
          <w:iCs/>
          <w:color w:val="212529"/>
          <w:sz w:val="24"/>
          <w:szCs w:val="24"/>
          <w:lang w:eastAsia="de-DE"/>
        </w:rPr>
        <w:t>ProbandT1.dcm</w:t>
      </w:r>
      <w:r w:rsidR="007204F5">
        <w:rPr>
          <w:rFonts w:ascii="Segoe UI" w:eastAsia="Times New Roman" w:hAnsi="Segoe UI" w:cs="Segoe UI"/>
          <w:i/>
          <w:iCs/>
          <w:color w:val="212529"/>
          <w:sz w:val="24"/>
          <w:szCs w:val="24"/>
          <w:lang w:eastAsia="de-DE"/>
        </w:rPr>
        <w:t>.</w:t>
      </w:r>
    </w:p>
    <w:p w14:paraId="67513565" w14:textId="77777777" w:rsidR="00C17166" w:rsidRDefault="00C17166" w:rsidP="00C17166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i/>
          <w:iCs/>
          <w:color w:val="212529"/>
          <w:sz w:val="24"/>
          <w:szCs w:val="24"/>
          <w:lang w:eastAsia="de-DE"/>
        </w:rPr>
      </w:pPr>
      <w:r>
        <w:rPr>
          <w:noProof/>
          <w:lang w:eastAsia="de-DE"/>
        </w:rPr>
        <w:drawing>
          <wp:inline distT="0" distB="0" distL="0" distR="0" wp14:anchorId="3B3AE1E9" wp14:editId="5CF975DE">
            <wp:extent cx="3609975" cy="446722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45A0" w14:textId="77777777" w:rsidR="007204F5" w:rsidRPr="007204F5" w:rsidRDefault="007204F5" w:rsidP="007204F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</w:pPr>
      <w:r w:rsidRPr="007204F5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The </w:t>
      </w:r>
      <w:r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>‘</w:t>
      </w:r>
      <w:r w:rsidRPr="007204F5">
        <w:rPr>
          <w:rFonts w:ascii="Segoe UI" w:eastAsia="Times New Roman" w:hAnsi="Segoe UI" w:cs="Segoe UI"/>
          <w:bCs/>
          <w:color w:val="212529"/>
          <w:sz w:val="24"/>
          <w:szCs w:val="24"/>
          <w:lang w:val="en-US" w:eastAsia="de-DE"/>
        </w:rPr>
        <w:t>SoView2DCSOExtensibleEditor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val="en-US" w:eastAsia="de-DE"/>
        </w:rPr>
        <w:t>’</w:t>
      </w:r>
      <w:r w:rsidRPr="007204F5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 is like a control center for managing how CSOs are displayed. It helps us visualize CSOs in a 2D viewer, making it easy to create, edit, and view them.</w:t>
      </w:r>
    </w:p>
    <w:p w14:paraId="3ACDCE1D" w14:textId="77777777" w:rsidR="007204F5" w:rsidRPr="007204F5" w:rsidRDefault="007204F5" w:rsidP="007204F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</w:pPr>
      <w:r w:rsidRPr="007204F5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The 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val="en-US" w:eastAsia="de-DE"/>
        </w:rPr>
        <w:t>’</w:t>
      </w:r>
      <w:r w:rsidRPr="007204F5">
        <w:rPr>
          <w:rFonts w:ascii="Segoe UI" w:eastAsia="Times New Roman" w:hAnsi="Segoe UI" w:cs="Segoe UI"/>
          <w:bCs/>
          <w:color w:val="212529"/>
          <w:sz w:val="24"/>
          <w:szCs w:val="24"/>
          <w:lang w:val="en-US" w:eastAsia="de-DE"/>
        </w:rPr>
        <w:t>SoCSODistanceLineEditor</w:t>
      </w:r>
      <w:r>
        <w:rPr>
          <w:rFonts w:ascii="Segoe UI" w:eastAsia="Times New Roman" w:hAnsi="Segoe UI" w:cs="Segoe UI"/>
          <w:bCs/>
          <w:color w:val="212529"/>
          <w:sz w:val="24"/>
          <w:szCs w:val="24"/>
          <w:lang w:val="en-US" w:eastAsia="de-DE"/>
        </w:rPr>
        <w:t>’</w:t>
      </w:r>
      <w:r w:rsidRPr="007204F5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 is used specifically for creating and interacting with CSOs that represent single line segments. It's handy for measuring distances and offers features like snapping to specific angles for accuracy.</w:t>
      </w:r>
    </w:p>
    <w:p w14:paraId="0468F0DA" w14:textId="7A57BE97" w:rsidR="007204F5" w:rsidRPr="007204F5" w:rsidRDefault="007204F5" w:rsidP="007204F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</w:pPr>
      <w:r w:rsidRPr="007204F5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lastRenderedPageBreak/>
        <w:t>By using these modules, we can effectively work with CSOs in our workspace</w:t>
      </w:r>
      <w:r w:rsidR="007166B6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>.</w:t>
      </w:r>
      <w:r w:rsidR="008A0B38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 </w:t>
      </w:r>
      <w:r w:rsidR="008A0B38" w:rsidRPr="008A0B38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Visual properties, such as border width and style, shadow rendering, anti-aliasing, and optional border rendering, can be adjusted with </w:t>
      </w:r>
      <w:r w:rsidR="008A0B38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>the</w:t>
      </w:r>
      <w:r w:rsidR="008A0B38" w:rsidRPr="008A0B38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 attached ‘SoCSOVisualizationSettings’</w:t>
      </w:r>
      <w:r w:rsidR="008A0B38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 </w:t>
      </w:r>
      <w:r w:rsidR="008A0B38" w:rsidRPr="008A0B38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>module.</w:t>
      </w:r>
      <w:r w:rsidR="00F90E7D"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  <w:t xml:space="preserve"> </w:t>
      </w:r>
    </w:p>
    <w:p w14:paraId="48EC8528" w14:textId="77777777" w:rsidR="007204F5" w:rsidRPr="005E3128" w:rsidRDefault="00C17166" w:rsidP="005E312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692BB7C3" wp14:editId="4D35A62E">
            <wp:extent cx="5760720" cy="3305810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8B86" w14:textId="77777777" w:rsidR="00D3117E" w:rsidRDefault="0000213B" w:rsidP="00C27E0B">
      <w:pPr>
        <w:rPr>
          <w:lang w:val="en-US"/>
        </w:rPr>
      </w:pPr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To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customize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visual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properties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like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border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width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, style, shadow rendering,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anti-aliasing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, and optional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border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rendering, </w:t>
      </w:r>
      <w:r w:rsidR="00CC344B">
        <w:rPr>
          <w:rFonts w:ascii="Segoe UI" w:eastAsia="Times New Roman" w:hAnsi="Segoe UI" w:cs="Segoe UI"/>
          <w:color w:val="0D0D0D"/>
          <w:shd w:val="clear" w:color="auto" w:fill="FFFFFF"/>
        </w:rPr>
        <w:t>use</w:t>
      </w:r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the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attached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‘SoCSOVisualizationSettings’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module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. Check the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lastRenderedPageBreak/>
        <w:t>field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'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Should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render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shadow' to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enable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shadow rendering for CSOs.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When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this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option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is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selected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, CSOs will be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displayed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with a shadow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effect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,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enhancing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their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visual</w:t>
      </w:r>
      <w:proofErr w:type="spellEnd"/>
      <w:r>
        <w:rPr>
          <w:rFonts w:ascii="Segoe UI" w:eastAsia="Times New Roman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eastAsia="Times New Roman" w:hAnsi="Segoe UI" w:cs="Segoe UI"/>
          <w:color w:val="0D0D0D"/>
          <w:shd w:val="clear" w:color="auto" w:fill="FFFFFF"/>
        </w:rPr>
        <w:t>presentation</w:t>
      </w:r>
      <w:proofErr w:type="spellEnd"/>
      <w:r w:rsidR="00C27E0B">
        <w:rPr>
          <w:noProof/>
        </w:rPr>
        <w:drawing>
          <wp:anchor distT="0" distB="0" distL="114300" distR="114300" simplePos="0" relativeHeight="251663360" behindDoc="0" locked="0" layoutInCell="1" allowOverlap="1" wp14:anchorId="11D5BF97" wp14:editId="79C197DC">
            <wp:simplePos x="0" y="0"/>
            <wp:positionH relativeFrom="column">
              <wp:posOffset>56515</wp:posOffset>
            </wp:positionH>
            <wp:positionV relativeFrom="paragraph">
              <wp:posOffset>653448</wp:posOffset>
            </wp:positionV>
            <wp:extent cx="5760720" cy="5825490"/>
            <wp:effectExtent l="0" t="0" r="5080" b="381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E0B">
        <w:rPr>
          <w:lang w:val="en-US"/>
        </w:rPr>
        <w:t xml:space="preserve"> </w:t>
      </w:r>
    </w:p>
    <w:p w14:paraId="66B2E2DF" w14:textId="77777777" w:rsidR="00D3117E" w:rsidRDefault="00D3117E" w:rsidP="00C27E0B">
      <w:pPr>
        <w:rPr>
          <w:lang w:val="en-US"/>
        </w:rPr>
      </w:pPr>
    </w:p>
    <w:p w14:paraId="2DF0D9DF" w14:textId="77777777" w:rsidR="00D3117E" w:rsidRDefault="00D3117E" w:rsidP="00C27E0B">
      <w:pPr>
        <w:rPr>
          <w:lang w:val="en-US"/>
        </w:rPr>
      </w:pPr>
    </w:p>
    <w:p w14:paraId="34BD1E95" w14:textId="77B6769A" w:rsidR="005E3128" w:rsidRDefault="00CC13D6" w:rsidP="00C27E0B">
      <w:pPr>
        <w:rPr>
          <w:lang w:val="en-US"/>
        </w:rPr>
      </w:pPr>
      <w:r>
        <w:rPr>
          <w:lang w:val="en-US"/>
        </w:rPr>
        <w:t>C</w:t>
      </w:r>
      <w:r w:rsidRPr="00CC13D6">
        <w:rPr>
          <w:lang w:val="en-US"/>
        </w:rPr>
        <w:t xml:space="preserve">onnect the </w:t>
      </w:r>
      <w:r>
        <w:rPr>
          <w:lang w:val="en-US"/>
        </w:rPr>
        <w:t>‘</w:t>
      </w:r>
      <w:r w:rsidRPr="00CC13D6">
        <w:rPr>
          <w:lang w:val="en-US"/>
        </w:rPr>
        <w:t>CSOLabelRenderer</w:t>
      </w:r>
      <w:r>
        <w:rPr>
          <w:lang w:val="en-US"/>
        </w:rPr>
        <w:t>’</w:t>
      </w:r>
      <w:r w:rsidRPr="00CC13D6">
        <w:rPr>
          <w:lang w:val="en-US"/>
        </w:rPr>
        <w:t xml:space="preserve"> module to the </w:t>
      </w:r>
      <w:r>
        <w:rPr>
          <w:lang w:val="en-US"/>
        </w:rPr>
        <w:t>‘</w:t>
      </w:r>
      <w:r w:rsidRPr="00CC13D6">
        <w:rPr>
          <w:lang w:val="en-US"/>
        </w:rPr>
        <w:t xml:space="preserve">SoGroup </w:t>
      </w:r>
      <w:r>
        <w:rPr>
          <w:lang w:val="en-US"/>
        </w:rPr>
        <w:t>‘</w:t>
      </w:r>
      <w:r w:rsidRPr="00CC13D6">
        <w:rPr>
          <w:lang w:val="en-US"/>
        </w:rPr>
        <w:t xml:space="preserve">module, and then link the </w:t>
      </w:r>
      <w:r>
        <w:rPr>
          <w:lang w:val="en-US"/>
        </w:rPr>
        <w:t>‘</w:t>
      </w:r>
      <w:r w:rsidRPr="00CC13D6">
        <w:rPr>
          <w:lang w:val="en-US"/>
        </w:rPr>
        <w:t>SoGroup</w:t>
      </w:r>
      <w:r>
        <w:rPr>
          <w:lang w:val="en-US"/>
        </w:rPr>
        <w:t>’</w:t>
      </w:r>
      <w:r w:rsidRPr="00CC13D6">
        <w:rPr>
          <w:lang w:val="en-US"/>
        </w:rPr>
        <w:t xml:space="preserve"> to the </w:t>
      </w:r>
      <w:r>
        <w:rPr>
          <w:lang w:val="en-US"/>
        </w:rPr>
        <w:t>‘</w:t>
      </w:r>
      <w:r w:rsidRPr="00CC13D6">
        <w:rPr>
          <w:lang w:val="en-US"/>
        </w:rPr>
        <w:t>SoView2DCSOExtensibleEditor</w:t>
      </w:r>
      <w:r>
        <w:rPr>
          <w:lang w:val="en-US"/>
        </w:rPr>
        <w:t>’</w:t>
      </w:r>
      <w:r w:rsidRPr="00CC13D6">
        <w:rPr>
          <w:lang w:val="en-US"/>
        </w:rPr>
        <w:t>. By doing so, you'll notice that labels are now</w:t>
      </w:r>
      <w:r>
        <w:rPr>
          <w:lang w:val="en-US"/>
        </w:rPr>
        <w:t xml:space="preserve"> directly visible in the ‘View2D’</w:t>
      </w:r>
      <w:r w:rsidRPr="00CC13D6">
        <w:rPr>
          <w:lang w:val="en-US"/>
        </w:rPr>
        <w:t>.</w:t>
      </w:r>
    </w:p>
    <w:p w14:paraId="564B05CE" w14:textId="77777777" w:rsidR="00CC13D6" w:rsidRPr="00CC13D6" w:rsidRDefault="000832C5" w:rsidP="000832C5">
      <w:pPr>
        <w:jc w:val="both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E351398" wp14:editId="753D82BC">
            <wp:extent cx="5760720" cy="289623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9B36" w14:textId="3EBE7160" w:rsidR="00CC13D6" w:rsidRDefault="00CC13D6" w:rsidP="00CC13D6">
      <w:pPr>
        <w:rPr>
          <w:lang w:val="en-US"/>
        </w:rPr>
      </w:pPr>
      <w:r w:rsidRPr="00CC13D6">
        <w:rPr>
          <w:lang w:val="en-US"/>
        </w:rPr>
        <w:t xml:space="preserve">The </w:t>
      </w:r>
      <w:r>
        <w:rPr>
          <w:lang w:val="en-US"/>
        </w:rPr>
        <w:t>‘</w:t>
      </w:r>
      <w:r w:rsidRPr="00CC13D6">
        <w:rPr>
          <w:lang w:val="en-US"/>
        </w:rPr>
        <w:t>CSOLabelRenderer</w:t>
      </w:r>
      <w:r w:rsidR="00882A9A">
        <w:rPr>
          <w:lang w:val="en-US"/>
        </w:rPr>
        <w:t>‘ m</w:t>
      </w:r>
      <w:r w:rsidRPr="00CC13D6">
        <w:rPr>
          <w:lang w:val="en-US"/>
        </w:rPr>
        <w:t>odule is responsible for rendering labels for CSOs in the medical imaging context. These labels can be configured using Python scripting.</w:t>
      </w:r>
    </w:p>
    <w:p w14:paraId="2DD94AC7" w14:textId="0109740C" w:rsidR="00337F7D" w:rsidRPr="00DA61BF" w:rsidRDefault="004C49B3" w:rsidP="00337F7D">
      <w:pPr>
        <w:rPr>
          <w:lang w:val="en-US"/>
        </w:rPr>
      </w:pPr>
      <w:r w:rsidRPr="00F27847">
        <w:rPr>
          <w:lang w:val="en-US"/>
        </w:rPr>
        <w:t>To ensure synchronization between modules and specify the active editor for creating</w:t>
      </w:r>
      <w:r w:rsidR="00E33DCC" w:rsidRPr="00F27847">
        <w:rPr>
          <w:lang w:val="en-US"/>
        </w:rPr>
        <w:t xml:space="preserve"> *</w:t>
      </w:r>
      <w:proofErr w:type="spellStart"/>
      <w:r w:rsidR="00E33DCC" w:rsidRPr="00F27847">
        <w:rPr>
          <w:lang w:val="en-US"/>
        </w:rPr>
        <w:t>distanceline</w:t>
      </w:r>
      <w:proofErr w:type="spellEnd"/>
      <w:r w:rsidR="00E33DCC" w:rsidRPr="00F27847">
        <w:rPr>
          <w:lang w:val="en-US"/>
        </w:rPr>
        <w:t xml:space="preserve">* </w:t>
      </w:r>
      <w:r w:rsidRPr="00F27847">
        <w:rPr>
          <w:lang w:val="en-US"/>
        </w:rPr>
        <w:t>CSOs, we need to set the same *Extension Id* in both the 'SoCSODistanceLineEditor' and 'SoView2DCSOExtensibleEditor' modules. In the 'SoView2DCSOExtensibleEditor' module, navigate to the</w:t>
      </w:r>
      <w:r w:rsidR="00E33DCC" w:rsidRPr="00F27847">
        <w:rPr>
          <w:lang w:val="en-US"/>
        </w:rPr>
        <w:t xml:space="preserve"> *General*</w:t>
      </w:r>
      <w:r w:rsidRPr="00F27847">
        <w:rPr>
          <w:lang w:val="en-US"/>
        </w:rPr>
        <w:t xml:space="preserve"> tab and locate the</w:t>
      </w:r>
      <w:r w:rsidR="00E33DCC" w:rsidRPr="00F27847">
        <w:rPr>
          <w:lang w:val="en-US"/>
        </w:rPr>
        <w:t xml:space="preserve"> *Creator Extension Id*</w:t>
      </w:r>
      <w:r w:rsidRPr="00F27847">
        <w:rPr>
          <w:lang w:val="en-US"/>
        </w:rPr>
        <w:t xml:space="preserve"> field. Here, input the same Extension ID used in the</w:t>
      </w:r>
      <w:r w:rsidRPr="00DA61BF">
        <w:rPr>
          <w:lang w:val="en-US"/>
        </w:rPr>
        <w:t xml:space="preserve"> 'SoCSODistanceLineEditor' module. This ensures proper coordination and enables the creation of new</w:t>
      </w:r>
      <w:r w:rsidR="00C82C54" w:rsidRPr="00DA61BF">
        <w:rPr>
          <w:lang w:val="en-US"/>
        </w:rPr>
        <w:t xml:space="preserve"> *</w:t>
      </w:r>
      <w:proofErr w:type="spellStart"/>
      <w:r w:rsidR="00C82C54" w:rsidRPr="00DA61BF">
        <w:rPr>
          <w:lang w:val="en-US"/>
        </w:rPr>
        <w:t>distanceline</w:t>
      </w:r>
      <w:proofErr w:type="spellEnd"/>
      <w:r w:rsidR="00C82C54" w:rsidRPr="00DA61BF">
        <w:rPr>
          <w:lang w:val="en-US"/>
        </w:rPr>
        <w:t xml:space="preserve">* </w:t>
      </w:r>
      <w:r w:rsidRPr="00DA61BF">
        <w:rPr>
          <w:lang w:val="en-US"/>
        </w:rPr>
        <w:t>CSOs using the designated editor</w:t>
      </w:r>
      <w:r w:rsidR="00C82C54" w:rsidRPr="00DA61BF">
        <w:rPr>
          <w:lang w:val="en-US"/>
        </w:rPr>
        <w:t>.</w:t>
      </w:r>
    </w:p>
    <w:p w14:paraId="280B823F" w14:textId="62B59C91" w:rsidR="00C82C54" w:rsidRDefault="00337F7D" w:rsidP="000832C5">
      <w:pPr>
        <w:rPr>
          <w:lang w:val="en-US"/>
        </w:rPr>
      </w:pPr>
      <w:r w:rsidRPr="00DA61B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6CFEB2A" wp14:editId="0F2A27FF">
            <wp:simplePos x="0" y="0"/>
            <wp:positionH relativeFrom="column">
              <wp:posOffset>-4400</wp:posOffset>
            </wp:positionH>
            <wp:positionV relativeFrom="paragraph">
              <wp:posOffset>278798</wp:posOffset>
            </wp:positionV>
            <wp:extent cx="5760720" cy="3426460"/>
            <wp:effectExtent l="0" t="0" r="5080" b="254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AEF54" w14:textId="77777777" w:rsidR="00337F7D" w:rsidRDefault="00337F7D" w:rsidP="000832C5">
      <w:pPr>
        <w:rPr>
          <w:lang w:val="en-US"/>
        </w:rPr>
      </w:pPr>
    </w:p>
    <w:p w14:paraId="58912542" w14:textId="6E1B79C2" w:rsidR="00A42CC0" w:rsidRPr="000832C5" w:rsidRDefault="00CC13D6" w:rsidP="000832C5">
      <w:pPr>
        <w:rPr>
          <w:lang w:val="en-US"/>
        </w:rPr>
      </w:pPr>
      <w:r w:rsidRPr="000832C5">
        <w:rPr>
          <w:lang w:val="en-US"/>
        </w:rPr>
        <w:t>When attached to a ‘SoView2DCSOExtensibleEditor’, the ‘CSOLabelRenderer’ module allows access to the currently rendered CSO. Python scripting is used to configure the labels</w:t>
      </w:r>
      <w:r w:rsidR="000832C5">
        <w:rPr>
          <w:lang w:val="en-US"/>
        </w:rPr>
        <w:t xml:space="preserve"> and to define</w:t>
      </w:r>
      <w:r w:rsidR="000832C5" w:rsidRPr="000832C5">
        <w:rPr>
          <w:lang w:val="en-US"/>
        </w:rPr>
        <w:t xml:space="preserve"> the </w:t>
      </w:r>
      <w:r w:rsidR="000832C5" w:rsidRPr="000832C5">
        <w:rPr>
          <w:lang w:val="en-US"/>
        </w:rPr>
        <w:lastRenderedPageBreak/>
        <w:t xml:space="preserve">properties of the label displayed for each CSO in the viewer. </w:t>
      </w:r>
      <w:r w:rsidR="000832C5">
        <w:rPr>
          <w:lang w:val="en-US"/>
        </w:rPr>
        <w:t>*</w:t>
      </w:r>
      <w:r w:rsidR="000832C5" w:rsidRPr="000832C5">
        <w:rPr>
          <w:bCs/>
          <w:lang w:val="en-US"/>
        </w:rPr>
        <w:t>labelString</w:t>
      </w:r>
      <w:r w:rsidR="000832C5">
        <w:rPr>
          <w:bCs/>
          <w:lang w:val="en-US"/>
        </w:rPr>
        <w:t>*</w:t>
      </w:r>
      <w:r w:rsidR="000832C5" w:rsidRPr="000832C5">
        <w:rPr>
          <w:lang w:val="en-US"/>
        </w:rPr>
        <w:t xml:space="preserve"> is set to the unique ID of each CSO, while </w:t>
      </w:r>
      <w:r w:rsidR="000832C5">
        <w:rPr>
          <w:lang w:val="en-US"/>
        </w:rPr>
        <w:t>*</w:t>
      </w:r>
      <w:r w:rsidR="000832C5" w:rsidRPr="000832C5">
        <w:rPr>
          <w:bCs/>
          <w:lang w:val="en-US"/>
        </w:rPr>
        <w:t>labelName</w:t>
      </w:r>
      <w:r w:rsidR="000832C5">
        <w:rPr>
          <w:bCs/>
          <w:lang w:val="en-US"/>
        </w:rPr>
        <w:t>*</w:t>
      </w:r>
      <w:r w:rsidR="000832C5">
        <w:rPr>
          <w:lang w:val="en-US"/>
        </w:rPr>
        <w:t xml:space="preserve"> combines the word *name*</w:t>
      </w:r>
      <w:r w:rsidR="000832C5" w:rsidRPr="000832C5">
        <w:rPr>
          <w:lang w:val="en-US"/>
        </w:rPr>
        <w:t xml:space="preserve"> with the label assigned to the CSO. </w:t>
      </w:r>
      <w:r w:rsidR="000832C5">
        <w:rPr>
          <w:lang w:val="en-US"/>
        </w:rPr>
        <w:t>*</w:t>
      </w:r>
      <w:r w:rsidR="000832C5" w:rsidRPr="000832C5">
        <w:rPr>
          <w:bCs/>
          <w:lang w:val="en-US"/>
        </w:rPr>
        <w:t>deviceOffsetX</w:t>
      </w:r>
      <w:r w:rsidR="000832C5">
        <w:rPr>
          <w:bCs/>
          <w:lang w:val="en-US"/>
        </w:rPr>
        <w:t>*</w:t>
      </w:r>
      <w:r w:rsidR="000832C5" w:rsidRPr="000832C5">
        <w:rPr>
          <w:lang w:val="en-US"/>
        </w:rPr>
        <w:t xml:space="preserve"> and </w:t>
      </w:r>
      <w:r w:rsidR="000832C5">
        <w:rPr>
          <w:lang w:val="en-US"/>
        </w:rPr>
        <w:t>*</w:t>
      </w:r>
      <w:r w:rsidR="000832C5" w:rsidRPr="000832C5">
        <w:rPr>
          <w:bCs/>
          <w:lang w:val="en-US"/>
        </w:rPr>
        <w:t>deviceOffsetY</w:t>
      </w:r>
      <w:r w:rsidR="000832C5">
        <w:rPr>
          <w:bCs/>
          <w:lang w:val="en-US"/>
        </w:rPr>
        <w:t>*</w:t>
      </w:r>
      <w:r w:rsidR="000832C5" w:rsidRPr="000832C5">
        <w:rPr>
          <w:lang w:val="en-US"/>
        </w:rPr>
        <w:t xml:space="preserve"> determine the label's position relative to the CSO, both set to 0 for direct overlay. The labeling displaying the number 1 represent a default label </w:t>
      </w:r>
      <w:r w:rsidR="00A42CC0">
        <w:rPr>
          <w:lang w:val="en-US"/>
        </w:rPr>
        <w:t>because</w:t>
      </w:r>
      <w:r w:rsidR="000832C5" w:rsidRPr="000832C5">
        <w:rPr>
          <w:lang w:val="en-US"/>
        </w:rPr>
        <w:t xml:space="preserve"> no specific name is provided for the CSO.</w:t>
      </w:r>
    </w:p>
    <w:p w14:paraId="534F291F" w14:textId="7029122C" w:rsidR="00CC13D6" w:rsidRPr="00CC13D6" w:rsidRDefault="00CC13D6" w:rsidP="000832C5">
      <w:pPr>
        <w:rPr>
          <w:b/>
          <w:lang w:val="en-US"/>
        </w:rPr>
      </w:pPr>
    </w:p>
    <w:p w14:paraId="1EE9636E" w14:textId="77777777" w:rsidR="007204F5" w:rsidRPr="00A42CC0" w:rsidRDefault="008C3017">
      <w:pPr>
        <w:rPr>
          <w:lang w:val="en-US"/>
        </w:rPr>
      </w:pPr>
      <w:r>
        <w:rPr>
          <w:lang w:val="en-US"/>
        </w:rPr>
        <w:t>Replace the default *Label C</w:t>
      </w:r>
      <w:r w:rsidR="00A42CC0" w:rsidRPr="00A42CC0">
        <w:rPr>
          <w:lang w:val="en-US"/>
        </w:rPr>
        <w:t>ode</w:t>
      </w:r>
      <w:r>
        <w:rPr>
          <w:lang w:val="en-US"/>
        </w:rPr>
        <w:t>*</w:t>
      </w:r>
      <w:r w:rsidR="00A42CC0" w:rsidRPr="00A42CC0">
        <w:rPr>
          <w:lang w:val="en-US"/>
        </w:rPr>
        <w:t xml:space="preserve"> with the following script:</w:t>
      </w:r>
    </w:p>
    <w:p w14:paraId="7A982C47" w14:textId="77777777" w:rsidR="008C3017" w:rsidRPr="008C3017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 xml:space="preserve">if </w:t>
      </w:r>
      <w:proofErr w:type="spellStart"/>
      <w:r w:rsidRPr="008C3017">
        <w:rPr>
          <w:sz w:val="16"/>
          <w:szCs w:val="16"/>
          <w:lang w:val="en-US"/>
        </w:rPr>
        <w:t>cso.getSubType</w:t>
      </w:r>
      <w:proofErr w:type="spellEnd"/>
      <w:r w:rsidRPr="008C3017">
        <w:rPr>
          <w:sz w:val="16"/>
          <w:szCs w:val="16"/>
          <w:lang w:val="en-US"/>
        </w:rPr>
        <w:t>() == 'distanceLine':</w:t>
      </w:r>
    </w:p>
    <w:p w14:paraId="3AE79E46" w14:textId="77777777" w:rsidR="008C3017" w:rsidRPr="008C3017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 xml:space="preserve">    labelString = 'Length: ' + str(</w:t>
      </w:r>
      <w:proofErr w:type="spellStart"/>
      <w:r w:rsidRPr="008C3017">
        <w:rPr>
          <w:sz w:val="16"/>
          <w:szCs w:val="16"/>
          <w:lang w:val="en-US"/>
        </w:rPr>
        <w:t>cso.getLength</w:t>
      </w:r>
      <w:proofErr w:type="spellEnd"/>
      <w:r w:rsidRPr="008C3017">
        <w:rPr>
          <w:sz w:val="16"/>
          <w:szCs w:val="16"/>
          <w:lang w:val="en-US"/>
        </w:rPr>
        <w:t>())</w:t>
      </w:r>
    </w:p>
    <w:p w14:paraId="62AFAE48" w14:textId="77777777" w:rsidR="008C3017" w:rsidRPr="008C3017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 xml:space="preserve">    labelName = 'Distance '</w:t>
      </w:r>
    </w:p>
    <w:p w14:paraId="08BDEB9B" w14:textId="77777777" w:rsidR="008C3017" w:rsidRPr="008C3017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>else:</w:t>
      </w:r>
    </w:p>
    <w:p w14:paraId="79045EEA" w14:textId="77777777" w:rsidR="008C3017" w:rsidRPr="008C3017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 xml:space="preserve">    labelString = ''</w:t>
      </w:r>
    </w:p>
    <w:p w14:paraId="37BA2D65" w14:textId="77777777" w:rsidR="008C3017" w:rsidRPr="008C3017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 xml:space="preserve">    labelName = ''</w:t>
      </w:r>
    </w:p>
    <w:p w14:paraId="7C6C553A" w14:textId="77777777" w:rsidR="008C3017" w:rsidRPr="008C3017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>labelName += str(</w:t>
      </w:r>
      <w:proofErr w:type="spellStart"/>
      <w:r w:rsidRPr="008C3017">
        <w:rPr>
          <w:sz w:val="16"/>
          <w:szCs w:val="16"/>
          <w:lang w:val="en-US"/>
        </w:rPr>
        <w:t>cso.getId</w:t>
      </w:r>
      <w:proofErr w:type="spellEnd"/>
      <w:r w:rsidRPr="008C3017">
        <w:rPr>
          <w:sz w:val="16"/>
          <w:szCs w:val="16"/>
          <w:lang w:val="en-US"/>
        </w:rPr>
        <w:t>())</w:t>
      </w:r>
    </w:p>
    <w:p w14:paraId="630E9498" w14:textId="77777777" w:rsidR="007204F5" w:rsidRDefault="008C3017" w:rsidP="008C3017">
      <w:pPr>
        <w:rPr>
          <w:sz w:val="16"/>
          <w:szCs w:val="16"/>
          <w:lang w:val="en-US"/>
        </w:rPr>
      </w:pPr>
      <w:r w:rsidRPr="008C3017">
        <w:rPr>
          <w:sz w:val="16"/>
          <w:szCs w:val="16"/>
          <w:lang w:val="en-US"/>
        </w:rPr>
        <w:t>labelCaption = labelName + ":  "</w:t>
      </w:r>
    </w:p>
    <w:p w14:paraId="41677518" w14:textId="77777777" w:rsidR="008C3017" w:rsidRDefault="008C3017" w:rsidP="008C3017">
      <w:pPr>
        <w:rPr>
          <w:sz w:val="16"/>
          <w:szCs w:val="16"/>
          <w:lang w:val="en-US"/>
        </w:rPr>
      </w:pPr>
    </w:p>
    <w:p w14:paraId="3903E672" w14:textId="77777777" w:rsidR="008C3017" w:rsidRDefault="008C3017" w:rsidP="008C3017">
      <w:pPr>
        <w:rPr>
          <w:lang w:val="en-US"/>
        </w:rPr>
      </w:pPr>
      <w:r w:rsidRPr="008C3017">
        <w:rPr>
          <w:lang w:val="en-US"/>
        </w:rPr>
        <w:t>This script will ensure that the label displays the length of the line for distanceLine CSOs and remains empty for other CSO types.</w:t>
      </w:r>
    </w:p>
    <w:p w14:paraId="02319730" w14:textId="39EF6501" w:rsidR="009C1C1C" w:rsidRDefault="00A52B92" w:rsidP="008C3017">
      <w:pPr>
        <w:rPr>
          <w:lang w:val="en-US"/>
        </w:rPr>
      </w:pPr>
      <w:r w:rsidRPr="00E54139">
        <w:rPr>
          <w:lang w:val="en-US"/>
        </w:rPr>
        <w:t xml:space="preserve">In the 'CSOLabelRenderer' panel, head to the *Options* tab. Here, you can fine-tune various settings to enhance the appearance of CSO labels. Set the </w:t>
      </w:r>
      <w:r w:rsidR="00E662FB">
        <w:rPr>
          <w:lang w:val="en-US"/>
        </w:rPr>
        <w:t>*</w:t>
      </w:r>
      <w:r w:rsidRPr="00E54139">
        <w:rPr>
          <w:lang w:val="en-US"/>
        </w:rPr>
        <w:t>Label Border Margin X</w:t>
      </w:r>
      <w:r w:rsidR="00E662FB">
        <w:rPr>
          <w:lang w:val="en-US"/>
        </w:rPr>
        <w:t>*</w:t>
      </w:r>
      <w:r w:rsidRPr="00E54139">
        <w:rPr>
          <w:lang w:val="en-US"/>
        </w:rPr>
        <w:t xml:space="preserve"> to </w:t>
      </w:r>
      <w:r w:rsidR="00E662FB">
        <w:rPr>
          <w:lang w:val="en-US"/>
        </w:rPr>
        <w:t>*</w:t>
      </w:r>
      <w:r w:rsidRPr="00E54139">
        <w:rPr>
          <w:lang w:val="en-US"/>
        </w:rPr>
        <w:t>5</w:t>
      </w:r>
      <w:r w:rsidR="00E662FB">
        <w:rPr>
          <w:lang w:val="en-US"/>
        </w:rPr>
        <w:t>*</w:t>
      </w:r>
      <w:r w:rsidRPr="00E54139">
        <w:rPr>
          <w:lang w:val="en-US"/>
        </w:rPr>
        <w:t xml:space="preserve"> to create a margin around selected CSOs, providing a neat visual separation. Increase the </w:t>
      </w:r>
      <w:r w:rsidR="00E662FB">
        <w:rPr>
          <w:lang w:val="en-US"/>
        </w:rPr>
        <w:t>*</w:t>
      </w:r>
      <w:r w:rsidRPr="00E54139">
        <w:rPr>
          <w:lang w:val="en-US"/>
        </w:rPr>
        <w:t>Font Size</w:t>
      </w:r>
      <w:r w:rsidR="00E662FB">
        <w:rPr>
          <w:lang w:val="en-US"/>
        </w:rPr>
        <w:t>*</w:t>
      </w:r>
      <w:r w:rsidRPr="00E54139">
        <w:rPr>
          <w:lang w:val="en-US"/>
        </w:rPr>
        <w:t xml:space="preserve"> to 15 for larger and more readable text, ensuring clarity and visibility. Additionally, adjust the </w:t>
      </w:r>
      <w:r w:rsidR="00E662FB">
        <w:rPr>
          <w:lang w:val="en-US"/>
        </w:rPr>
        <w:t>*</w:t>
      </w:r>
      <w:r w:rsidRPr="00E54139">
        <w:rPr>
          <w:lang w:val="en-US"/>
        </w:rPr>
        <w:t>Min Connecting Line Length</w:t>
      </w:r>
      <w:r w:rsidR="00E662FB">
        <w:rPr>
          <w:lang w:val="en-US"/>
        </w:rPr>
        <w:t>*</w:t>
      </w:r>
      <w:r w:rsidRPr="00E54139">
        <w:rPr>
          <w:lang w:val="en-US"/>
        </w:rPr>
        <w:t xml:space="preserve"> to </w:t>
      </w:r>
      <w:r w:rsidR="00E662FB">
        <w:rPr>
          <w:lang w:val="en-US"/>
        </w:rPr>
        <w:t>*</w:t>
      </w:r>
      <w:r w:rsidRPr="00E54139">
        <w:rPr>
          <w:lang w:val="en-US"/>
        </w:rPr>
        <w:t>15</w:t>
      </w:r>
      <w:r w:rsidR="00E662FB">
        <w:rPr>
          <w:lang w:val="en-US"/>
        </w:rPr>
        <w:t>*</w:t>
      </w:r>
      <w:r w:rsidRPr="00E54139">
        <w:rPr>
          <w:lang w:val="en-US"/>
        </w:rPr>
        <w:t xml:space="preserve"> to specify a minimum distance for drawing connecting lines, maintaining a clean and organized layout. </w:t>
      </w:r>
    </w:p>
    <w:p w14:paraId="64C03944" w14:textId="74F90215" w:rsidR="009C1C1C" w:rsidRDefault="00E54139" w:rsidP="008C301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4D4492" wp14:editId="530ABC08">
            <wp:simplePos x="0" y="0"/>
            <wp:positionH relativeFrom="column">
              <wp:posOffset>621665</wp:posOffset>
            </wp:positionH>
            <wp:positionV relativeFrom="paragraph">
              <wp:posOffset>227488</wp:posOffset>
            </wp:positionV>
            <wp:extent cx="4800600" cy="3454400"/>
            <wp:effectExtent l="0" t="0" r="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356EE" w14:textId="5D9D38CB" w:rsidR="009C1C1C" w:rsidRDefault="009C1C1C" w:rsidP="008C3017">
      <w:pPr>
        <w:rPr>
          <w:lang w:val="en-US"/>
        </w:rPr>
      </w:pPr>
    </w:p>
    <w:p w14:paraId="65AC7D40" w14:textId="1212AF35" w:rsidR="008C3017" w:rsidRDefault="007875B2" w:rsidP="008C301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E2D9FC" wp14:editId="0DAB4072">
            <wp:simplePos x="0" y="0"/>
            <wp:positionH relativeFrom="column">
              <wp:posOffset>75494</wp:posOffset>
            </wp:positionH>
            <wp:positionV relativeFrom="paragraph">
              <wp:posOffset>669987</wp:posOffset>
            </wp:positionV>
            <wp:extent cx="5422900" cy="5791200"/>
            <wp:effectExtent l="0" t="0" r="0" b="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3BB" w:rsidRP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Now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, let's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proceed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with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another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type of CSO and follow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similar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steps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.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Add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the '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SoCSO</w:t>
      </w:r>
      <w:r>
        <w:rPr>
          <w:rFonts w:ascii="Segoe UI" w:eastAsia="Times New Roman" w:hAnsi="Segoe UI" w:cs="Segoe UI"/>
          <w:color w:val="0D0D0D"/>
          <w:shd w:val="clear" w:color="auto" w:fill="FFFFFF"/>
        </w:rPr>
        <w:t>Rectangle</w:t>
      </w:r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Editor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'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module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to your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workspace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and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connect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 xml:space="preserve"> it to the 'SoGroup' </w:t>
      </w:r>
      <w:proofErr w:type="spellStart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module</w:t>
      </w:r>
      <w:proofErr w:type="spellEnd"/>
      <w:r w:rsidR="00C473BB">
        <w:rPr>
          <w:rFonts w:ascii="Segoe UI" w:eastAsia="Times New Roman" w:hAnsi="Segoe UI" w:cs="Segoe UI"/>
          <w:color w:val="0D0D0D"/>
          <w:shd w:val="clear" w:color="auto" w:fill="FFFFFF"/>
        </w:rPr>
        <w:t>.</w:t>
      </w:r>
      <w:r w:rsidR="00C451C9">
        <w:rPr>
          <w:lang w:val="en-US"/>
        </w:rPr>
        <w:t>.</w:t>
      </w:r>
    </w:p>
    <w:p w14:paraId="000B6D74" w14:textId="191C9EC0" w:rsidR="0017031E" w:rsidRDefault="0017031E" w:rsidP="008C3017">
      <w:pPr>
        <w:rPr>
          <w:lang w:val="en-US"/>
        </w:rPr>
      </w:pPr>
    </w:p>
    <w:p w14:paraId="64A903AA" w14:textId="3C0054C0" w:rsidR="002E59FF" w:rsidRDefault="0017031E" w:rsidP="008C3017">
      <w:pPr>
        <w:rPr>
          <w:lang w:val="en-US"/>
        </w:rPr>
      </w:pPr>
      <w:r w:rsidRPr="0017031E">
        <w:rPr>
          <w:lang w:val="en-US"/>
        </w:rPr>
        <w:t xml:space="preserve">Ensure to update the </w:t>
      </w:r>
      <w:r w:rsidR="00435E9A">
        <w:rPr>
          <w:lang w:val="en-US"/>
        </w:rPr>
        <w:t>*</w:t>
      </w:r>
      <w:r w:rsidRPr="0017031E">
        <w:rPr>
          <w:i/>
          <w:iCs/>
          <w:lang w:val="en-US"/>
        </w:rPr>
        <w:t>Creator Extension Id</w:t>
      </w:r>
      <w:r w:rsidR="00435E9A">
        <w:rPr>
          <w:i/>
          <w:iCs/>
          <w:lang w:val="en-US"/>
        </w:rPr>
        <w:t>*</w:t>
      </w:r>
      <w:r w:rsidRPr="0017031E">
        <w:rPr>
          <w:lang w:val="en-US"/>
        </w:rPr>
        <w:t xml:space="preserve"> field in the ‘SoView2DCSOExtensibleEditor‘ module with the</w:t>
      </w:r>
      <w:r w:rsidR="00435E9A">
        <w:rPr>
          <w:lang w:val="en-US"/>
        </w:rPr>
        <w:t>*</w:t>
      </w:r>
      <w:r w:rsidRPr="0017031E">
        <w:rPr>
          <w:lang w:val="en-US"/>
        </w:rPr>
        <w:t xml:space="preserve"> </w:t>
      </w:r>
      <w:r w:rsidRPr="0017031E">
        <w:rPr>
          <w:i/>
          <w:iCs/>
          <w:lang w:val="en-US"/>
        </w:rPr>
        <w:t>Extension Id</w:t>
      </w:r>
      <w:r w:rsidR="00435E9A">
        <w:rPr>
          <w:i/>
          <w:iCs/>
          <w:lang w:val="en-US"/>
        </w:rPr>
        <w:t>*</w:t>
      </w:r>
      <w:r w:rsidRPr="0017031E">
        <w:rPr>
          <w:lang w:val="en-US"/>
        </w:rPr>
        <w:t xml:space="preserve"> of the ‘SoCSOEllipseEditor‘ module</w:t>
      </w:r>
      <w:r w:rsidR="004F5027">
        <w:rPr>
          <w:lang w:val="en-US"/>
        </w:rPr>
        <w:t>.</w:t>
      </w:r>
    </w:p>
    <w:p w14:paraId="53A3C4FE" w14:textId="00DEDD5A" w:rsidR="00291637" w:rsidRDefault="000E5643" w:rsidP="008C301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8ACA9BC" wp14:editId="0C744482">
            <wp:simplePos x="0" y="0"/>
            <wp:positionH relativeFrom="column">
              <wp:posOffset>141668</wp:posOffset>
            </wp:positionH>
            <wp:positionV relativeFrom="paragraph">
              <wp:posOffset>152</wp:posOffset>
            </wp:positionV>
            <wp:extent cx="5760720" cy="2193290"/>
            <wp:effectExtent l="0" t="0" r="5080" b="381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411A" w14:textId="3CE54D5B" w:rsidR="007C416F" w:rsidRDefault="00E10EC4" w:rsidP="000A762C">
      <w:r w:rsidRPr="00E10EC4">
        <w:rPr>
          <w:lang w:val="en-US"/>
        </w:rPr>
        <w:t xml:space="preserve">Open the ‘CSOLabelRenderer‘ panel and add the same script as for the </w:t>
      </w:r>
      <w:r w:rsidR="001F502C">
        <w:rPr>
          <w:lang w:val="en-US"/>
        </w:rPr>
        <w:t>*</w:t>
      </w:r>
      <w:r w:rsidRPr="00E10EC4">
        <w:rPr>
          <w:lang w:val="en-US"/>
        </w:rPr>
        <w:t>distanceLine</w:t>
      </w:r>
      <w:r w:rsidR="001F502C">
        <w:rPr>
          <w:lang w:val="en-US"/>
        </w:rPr>
        <w:t>*</w:t>
      </w:r>
      <w:r w:rsidRPr="00E10EC4">
        <w:rPr>
          <w:lang w:val="en-US"/>
        </w:rPr>
        <w:t xml:space="preserve"> subtype, but include </w:t>
      </w:r>
      <w:r>
        <w:rPr>
          <w:lang w:val="en-US"/>
        </w:rPr>
        <w:t>*</w:t>
      </w:r>
      <w:r w:rsidRPr="00E10EC4">
        <w:rPr>
          <w:lang w:val="en-US"/>
        </w:rPr>
        <w:t>Area</w:t>
      </w:r>
      <w:r>
        <w:rPr>
          <w:lang w:val="en-US"/>
        </w:rPr>
        <w:t>*</w:t>
      </w:r>
      <w:r w:rsidRPr="00E10EC4">
        <w:rPr>
          <w:lang w:val="en-US"/>
        </w:rPr>
        <w:t xml:space="preserve"> as well, since we are dealing with a rectangle.</w:t>
      </w:r>
    </w:p>
    <w:p w14:paraId="545C96DB" w14:textId="7A6F8D0D" w:rsidR="007C416F" w:rsidRDefault="007C416F" w:rsidP="000A762C"/>
    <w:p w14:paraId="44A58524" w14:textId="216C5744" w:rsidR="000A762C" w:rsidRDefault="000A762C" w:rsidP="000A762C">
      <w:proofErr w:type="spellStart"/>
      <w:r>
        <w:t>elif</w:t>
      </w:r>
      <w:proofErr w:type="spellEnd"/>
      <w:r>
        <w:t xml:space="preserve"> </w:t>
      </w:r>
      <w:proofErr w:type="spellStart"/>
      <w:r>
        <w:t>cso.getSubType</w:t>
      </w:r>
      <w:proofErr w:type="spellEnd"/>
      <w:r>
        <w:t>() == '</w:t>
      </w:r>
      <w:proofErr w:type="spellStart"/>
      <w:r>
        <w:t>rectangle</w:t>
      </w:r>
      <w:proofErr w:type="spellEnd"/>
      <w:r>
        <w:t>':</w:t>
      </w:r>
    </w:p>
    <w:p w14:paraId="1CF19D8E" w14:textId="77777777" w:rsidR="000A762C" w:rsidRDefault="000A762C" w:rsidP="000A762C">
      <w:r>
        <w:t xml:space="preserve">    </w:t>
      </w:r>
      <w:proofErr w:type="spellStart"/>
      <w:r>
        <w:t>labelString</w:t>
      </w:r>
      <w:proofErr w:type="spellEnd"/>
      <w:r>
        <w:t xml:space="preserve"> = str('</w:t>
      </w:r>
      <w:proofErr w:type="spellStart"/>
      <w:r>
        <w:t>Length</w:t>
      </w:r>
      <w:proofErr w:type="spellEnd"/>
      <w:r>
        <w:t>: ') + str(</w:t>
      </w:r>
      <w:proofErr w:type="spellStart"/>
      <w:r>
        <w:t>cso.getLength</w:t>
      </w:r>
      <w:proofErr w:type="spellEnd"/>
      <w:r>
        <w:t>()) + '\n'</w:t>
      </w:r>
    </w:p>
    <w:p w14:paraId="7C362481" w14:textId="26BF746F" w:rsidR="000A762C" w:rsidRDefault="000A762C" w:rsidP="000A762C">
      <w:r>
        <w:t xml:space="preserve">    </w:t>
      </w:r>
      <w:proofErr w:type="spellStart"/>
      <w:r>
        <w:t>labelString</w:t>
      </w:r>
      <w:proofErr w:type="spellEnd"/>
      <w:r>
        <w:t xml:space="preserve"> += str('Area: ') + str(</w:t>
      </w:r>
      <w:proofErr w:type="spellStart"/>
      <w:r>
        <w:t>cso.getArea</w:t>
      </w:r>
      <w:proofErr w:type="spellEnd"/>
      <w:r>
        <w:t>()) + '\n'</w:t>
      </w:r>
    </w:p>
    <w:p w14:paraId="6A65732F" w14:textId="2C22AC17" w:rsidR="00A854D1" w:rsidRDefault="000A762C" w:rsidP="008C3017">
      <w:r>
        <w:t xml:space="preserve">    </w:t>
      </w:r>
      <w:proofErr w:type="spellStart"/>
      <w:r>
        <w:t>labelName</w:t>
      </w:r>
      <w:proofErr w:type="spellEnd"/>
      <w:r>
        <w:t xml:space="preserve"> = '</w:t>
      </w:r>
      <w:proofErr w:type="spellStart"/>
      <w:r>
        <w:t>Rectangle</w:t>
      </w:r>
      <w:proofErr w:type="spellEnd"/>
      <w:r>
        <w:t xml:space="preserve"> '</w:t>
      </w:r>
    </w:p>
    <w:p w14:paraId="292FB69E" w14:textId="19E29EBE" w:rsidR="005A5E4E" w:rsidRDefault="00884A23" w:rsidP="008C3017">
      <w:r>
        <w:rPr>
          <w:noProof/>
        </w:rPr>
        <w:drawing>
          <wp:anchor distT="0" distB="0" distL="114300" distR="114300" simplePos="0" relativeHeight="251675648" behindDoc="0" locked="0" layoutInCell="1" allowOverlap="1" wp14:anchorId="2D1164C6" wp14:editId="40CD0A39">
            <wp:simplePos x="0" y="0"/>
            <wp:positionH relativeFrom="column">
              <wp:posOffset>702192</wp:posOffset>
            </wp:positionH>
            <wp:positionV relativeFrom="paragraph">
              <wp:posOffset>180189</wp:posOffset>
            </wp:positionV>
            <wp:extent cx="4194927" cy="4504275"/>
            <wp:effectExtent l="0" t="0" r="0" b="4445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927" cy="450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AD419" w14:textId="7BD4D105" w:rsidR="005A5E4E" w:rsidRDefault="005A5E4E" w:rsidP="008C3017">
      <w:pPr>
        <w:rPr>
          <w:b/>
          <w:bCs/>
          <w:color w:val="000000" w:themeColor="text1"/>
        </w:rPr>
      </w:pPr>
      <w:r w:rsidRPr="00CC49E9">
        <w:rPr>
          <w:b/>
          <w:bCs/>
          <w:color w:val="FF0000"/>
        </w:rPr>
        <w:lastRenderedPageBreak/>
        <w:t xml:space="preserve">Note: </w:t>
      </w:r>
      <w:r w:rsidRPr="00CC49E9">
        <w:rPr>
          <w:b/>
          <w:bCs/>
          <w:color w:val="000000" w:themeColor="text1"/>
        </w:rPr>
        <w:t>The '</w:t>
      </w:r>
      <w:proofErr w:type="spellStart"/>
      <w:r w:rsidRPr="00CC49E9">
        <w:rPr>
          <w:b/>
          <w:bCs/>
          <w:color w:val="000000" w:themeColor="text1"/>
        </w:rPr>
        <w:t>Length</w:t>
      </w:r>
      <w:proofErr w:type="spellEnd"/>
      <w:r w:rsidRPr="00CC49E9">
        <w:rPr>
          <w:b/>
          <w:bCs/>
          <w:color w:val="000000" w:themeColor="text1"/>
        </w:rPr>
        <w:t xml:space="preserve">' </w:t>
      </w:r>
      <w:proofErr w:type="spellStart"/>
      <w:r w:rsidRPr="00CC49E9">
        <w:rPr>
          <w:b/>
          <w:bCs/>
          <w:color w:val="000000" w:themeColor="text1"/>
        </w:rPr>
        <w:t>attribute</w:t>
      </w:r>
      <w:proofErr w:type="spellEnd"/>
      <w:r w:rsidRPr="00CC49E9">
        <w:rPr>
          <w:b/>
          <w:bCs/>
          <w:color w:val="000000" w:themeColor="text1"/>
        </w:rPr>
        <w:t xml:space="preserve"> in the </w:t>
      </w:r>
      <w:proofErr w:type="spellStart"/>
      <w:r w:rsidRPr="00CC49E9">
        <w:rPr>
          <w:b/>
          <w:bCs/>
          <w:color w:val="000000" w:themeColor="text1"/>
        </w:rPr>
        <w:t>context</w:t>
      </w:r>
      <w:proofErr w:type="spellEnd"/>
      <w:r w:rsidRPr="00CC49E9">
        <w:rPr>
          <w:b/>
          <w:bCs/>
          <w:color w:val="000000" w:themeColor="text1"/>
        </w:rPr>
        <w:t xml:space="preserve"> of </w:t>
      </w:r>
      <w:proofErr w:type="spellStart"/>
      <w:r w:rsidRPr="00CC49E9">
        <w:rPr>
          <w:b/>
          <w:bCs/>
          <w:color w:val="000000" w:themeColor="text1"/>
        </w:rPr>
        <w:t>rectangles</w:t>
      </w:r>
      <w:proofErr w:type="spellEnd"/>
      <w:r w:rsidRPr="00CC49E9">
        <w:rPr>
          <w:b/>
          <w:bCs/>
          <w:color w:val="000000" w:themeColor="text1"/>
        </w:rPr>
        <w:t xml:space="preserve"> </w:t>
      </w:r>
      <w:proofErr w:type="spellStart"/>
      <w:r w:rsidRPr="00CC49E9">
        <w:rPr>
          <w:b/>
          <w:bCs/>
          <w:color w:val="000000" w:themeColor="text1"/>
        </w:rPr>
        <w:t>represents</w:t>
      </w:r>
      <w:proofErr w:type="spellEnd"/>
      <w:r w:rsidRPr="00CC49E9">
        <w:rPr>
          <w:b/>
          <w:bCs/>
          <w:color w:val="000000" w:themeColor="text1"/>
        </w:rPr>
        <w:t xml:space="preserve"> the </w:t>
      </w:r>
      <w:proofErr w:type="spellStart"/>
      <w:r w:rsidRPr="00CC49E9">
        <w:rPr>
          <w:b/>
          <w:bCs/>
          <w:color w:val="000000" w:themeColor="text1"/>
        </w:rPr>
        <w:t>perimeter</w:t>
      </w:r>
      <w:proofErr w:type="spellEnd"/>
      <w:r w:rsidRPr="00CC49E9">
        <w:rPr>
          <w:b/>
          <w:bCs/>
          <w:color w:val="000000" w:themeColor="text1"/>
        </w:rPr>
        <w:t xml:space="preserve"> of the </w:t>
      </w:r>
      <w:proofErr w:type="spellStart"/>
      <w:r w:rsidRPr="00CC49E9">
        <w:rPr>
          <w:b/>
          <w:bCs/>
          <w:color w:val="000000" w:themeColor="text1"/>
        </w:rPr>
        <w:t>rectangle</w:t>
      </w:r>
      <w:proofErr w:type="spellEnd"/>
      <w:r w:rsidRPr="00CC49E9">
        <w:rPr>
          <w:b/>
          <w:bCs/>
          <w:color w:val="000000" w:themeColor="text1"/>
        </w:rPr>
        <w:t xml:space="preserve">, </w:t>
      </w:r>
      <w:proofErr w:type="spellStart"/>
      <w:r w:rsidRPr="00CC49E9">
        <w:rPr>
          <w:b/>
          <w:bCs/>
          <w:color w:val="000000" w:themeColor="text1"/>
        </w:rPr>
        <w:t>calculated</w:t>
      </w:r>
      <w:proofErr w:type="spellEnd"/>
      <w:r w:rsidRPr="00CC49E9">
        <w:rPr>
          <w:b/>
          <w:bCs/>
          <w:color w:val="000000" w:themeColor="text1"/>
        </w:rPr>
        <w:t xml:space="preserve"> as 2a + 2b, </w:t>
      </w:r>
      <w:proofErr w:type="spellStart"/>
      <w:r w:rsidRPr="00CC49E9">
        <w:rPr>
          <w:b/>
          <w:bCs/>
          <w:color w:val="000000" w:themeColor="text1"/>
        </w:rPr>
        <w:t>where</w:t>
      </w:r>
      <w:proofErr w:type="spellEnd"/>
      <w:r w:rsidRPr="00CC49E9">
        <w:rPr>
          <w:b/>
          <w:bCs/>
          <w:color w:val="000000" w:themeColor="text1"/>
        </w:rPr>
        <w:t xml:space="preserve"> 'a' and 'b' are the </w:t>
      </w:r>
      <w:proofErr w:type="spellStart"/>
      <w:r w:rsidRPr="00CC49E9">
        <w:rPr>
          <w:b/>
          <w:bCs/>
          <w:color w:val="000000" w:themeColor="text1"/>
        </w:rPr>
        <w:t>lengths</w:t>
      </w:r>
      <w:proofErr w:type="spellEnd"/>
      <w:r w:rsidRPr="00CC49E9">
        <w:rPr>
          <w:b/>
          <w:bCs/>
          <w:color w:val="000000" w:themeColor="text1"/>
        </w:rPr>
        <w:t xml:space="preserve"> of the two </w:t>
      </w:r>
      <w:proofErr w:type="spellStart"/>
      <w:r w:rsidRPr="00CC49E9">
        <w:rPr>
          <w:b/>
          <w:bCs/>
          <w:color w:val="000000" w:themeColor="text1"/>
        </w:rPr>
        <w:t>sides</w:t>
      </w:r>
      <w:proofErr w:type="spellEnd"/>
      <w:r w:rsidRPr="00CC49E9">
        <w:rPr>
          <w:b/>
          <w:bCs/>
          <w:color w:val="000000" w:themeColor="text1"/>
        </w:rPr>
        <w:t xml:space="preserve"> of the </w:t>
      </w:r>
      <w:proofErr w:type="spellStart"/>
      <w:r w:rsidRPr="00CC49E9">
        <w:rPr>
          <w:b/>
          <w:bCs/>
          <w:color w:val="000000" w:themeColor="text1"/>
        </w:rPr>
        <w:t>rectangle</w:t>
      </w:r>
      <w:proofErr w:type="spellEnd"/>
    </w:p>
    <w:p w14:paraId="22AAEE3A" w14:textId="2E63A993" w:rsidR="00CC49E9" w:rsidRDefault="00BC3C37" w:rsidP="008C3017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F7F73AD" wp14:editId="32030774">
            <wp:simplePos x="0" y="0"/>
            <wp:positionH relativeFrom="column">
              <wp:posOffset>-85274</wp:posOffset>
            </wp:positionH>
            <wp:positionV relativeFrom="paragraph">
              <wp:posOffset>670573</wp:posOffset>
            </wp:positionV>
            <wp:extent cx="5760720" cy="4569460"/>
            <wp:effectExtent l="0" t="0" r="5080" b="254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A2309" w:rsidRPr="00B1756E">
        <w:rPr>
          <w:color w:val="000000" w:themeColor="text1"/>
        </w:rPr>
        <w:t>Additionally</w:t>
      </w:r>
      <w:proofErr w:type="spellEnd"/>
      <w:r w:rsidR="008A2309" w:rsidRPr="00B1756E">
        <w:rPr>
          <w:color w:val="000000" w:themeColor="text1"/>
        </w:rPr>
        <w:t xml:space="preserve">, you can </w:t>
      </w:r>
      <w:proofErr w:type="spellStart"/>
      <w:r w:rsidR="008A2309" w:rsidRPr="00B1756E">
        <w:rPr>
          <w:color w:val="000000" w:themeColor="text1"/>
        </w:rPr>
        <w:t>connect</w:t>
      </w:r>
      <w:proofErr w:type="spellEnd"/>
      <w:r w:rsidR="008A2309" w:rsidRPr="00B1756E">
        <w:rPr>
          <w:color w:val="000000" w:themeColor="text1"/>
        </w:rPr>
        <w:t xml:space="preserve"> the 'CSOInfo' </w:t>
      </w:r>
      <w:proofErr w:type="spellStart"/>
      <w:r w:rsidR="008A2309" w:rsidRPr="00B1756E">
        <w:rPr>
          <w:color w:val="000000" w:themeColor="text1"/>
        </w:rPr>
        <w:t>module</w:t>
      </w:r>
      <w:proofErr w:type="spellEnd"/>
      <w:r w:rsidR="008A2309" w:rsidRPr="00B1756E">
        <w:rPr>
          <w:color w:val="000000" w:themeColor="text1"/>
        </w:rPr>
        <w:t xml:space="preserve"> to the 'CSOManager' </w:t>
      </w:r>
      <w:proofErr w:type="spellStart"/>
      <w:r w:rsidR="008A2309" w:rsidRPr="00B1756E">
        <w:rPr>
          <w:color w:val="000000" w:themeColor="text1"/>
        </w:rPr>
        <w:t>module</w:t>
      </w:r>
      <w:proofErr w:type="spellEnd"/>
      <w:r w:rsidR="008A2309" w:rsidRPr="00B1756E">
        <w:rPr>
          <w:color w:val="000000" w:themeColor="text1"/>
        </w:rPr>
        <w:t xml:space="preserve"> in your network. </w:t>
      </w:r>
      <w:proofErr w:type="spellStart"/>
      <w:r w:rsidR="008A2309" w:rsidRPr="00B1756E">
        <w:rPr>
          <w:color w:val="000000" w:themeColor="text1"/>
        </w:rPr>
        <w:t>Then</w:t>
      </w:r>
      <w:proofErr w:type="spellEnd"/>
      <w:r w:rsidR="008A2309" w:rsidRPr="00B1756E">
        <w:rPr>
          <w:color w:val="000000" w:themeColor="text1"/>
        </w:rPr>
        <w:t xml:space="preserve">, </w:t>
      </w:r>
      <w:proofErr w:type="spellStart"/>
      <w:r w:rsidR="008A2309" w:rsidRPr="00B1756E">
        <w:rPr>
          <w:color w:val="000000" w:themeColor="text1"/>
        </w:rPr>
        <w:t>navigate</w:t>
      </w:r>
      <w:proofErr w:type="spellEnd"/>
      <w:r w:rsidR="008A2309" w:rsidRPr="00B1756E">
        <w:rPr>
          <w:color w:val="000000" w:themeColor="text1"/>
        </w:rPr>
        <w:t xml:space="preserve"> to the '</w:t>
      </w:r>
      <w:proofErr w:type="spellStart"/>
      <w:r w:rsidR="008A2309" w:rsidRPr="00B1756E">
        <w:rPr>
          <w:color w:val="000000" w:themeColor="text1"/>
        </w:rPr>
        <w:t>Geometry</w:t>
      </w:r>
      <w:proofErr w:type="spellEnd"/>
      <w:r w:rsidR="008A2309" w:rsidRPr="00B1756E">
        <w:rPr>
          <w:color w:val="000000" w:themeColor="text1"/>
        </w:rPr>
        <w:t xml:space="preserve">' </w:t>
      </w:r>
      <w:proofErr w:type="spellStart"/>
      <w:r w:rsidR="008A2309" w:rsidRPr="00B1756E">
        <w:rPr>
          <w:color w:val="000000" w:themeColor="text1"/>
        </w:rPr>
        <w:t>tab</w:t>
      </w:r>
      <w:proofErr w:type="spellEnd"/>
      <w:r w:rsidR="008A2309" w:rsidRPr="00B1756E">
        <w:rPr>
          <w:color w:val="000000" w:themeColor="text1"/>
        </w:rPr>
        <w:t xml:space="preserve"> to access </w:t>
      </w:r>
      <w:proofErr w:type="spellStart"/>
      <w:r w:rsidR="008A2309" w:rsidRPr="00B1756E">
        <w:rPr>
          <w:color w:val="000000" w:themeColor="text1"/>
        </w:rPr>
        <w:t>detailed</w:t>
      </w:r>
      <w:proofErr w:type="spellEnd"/>
      <w:r w:rsidR="008A2309" w:rsidRPr="00B1756E">
        <w:rPr>
          <w:color w:val="000000" w:themeColor="text1"/>
        </w:rPr>
        <w:t xml:space="preserve"> </w:t>
      </w:r>
      <w:proofErr w:type="spellStart"/>
      <w:r w:rsidR="008A2309" w:rsidRPr="00B1756E">
        <w:rPr>
          <w:color w:val="000000" w:themeColor="text1"/>
        </w:rPr>
        <w:t>information</w:t>
      </w:r>
      <w:proofErr w:type="spellEnd"/>
      <w:r w:rsidR="008A2309" w:rsidRPr="00B1756E">
        <w:rPr>
          <w:color w:val="000000" w:themeColor="text1"/>
        </w:rPr>
        <w:t xml:space="preserve"> about the </w:t>
      </w:r>
      <w:proofErr w:type="spellStart"/>
      <w:r w:rsidR="008A2309" w:rsidRPr="00B1756E">
        <w:rPr>
          <w:color w:val="000000" w:themeColor="text1"/>
        </w:rPr>
        <w:t>width</w:t>
      </w:r>
      <w:proofErr w:type="spellEnd"/>
      <w:r w:rsidR="008A2309" w:rsidRPr="00B1756E">
        <w:rPr>
          <w:color w:val="000000" w:themeColor="text1"/>
        </w:rPr>
        <w:t xml:space="preserve"> (</w:t>
      </w:r>
      <w:r w:rsidR="00884A23">
        <w:rPr>
          <w:color w:val="000000" w:themeColor="text1"/>
        </w:rPr>
        <w:t>*</w:t>
      </w:r>
      <w:r w:rsidR="008A2309" w:rsidRPr="00B1756E">
        <w:rPr>
          <w:color w:val="000000" w:themeColor="text1"/>
        </w:rPr>
        <w:t>PCA X EXT</w:t>
      </w:r>
      <w:r w:rsidR="00884A23">
        <w:rPr>
          <w:color w:val="000000" w:themeColor="text1"/>
        </w:rPr>
        <w:t>*</w:t>
      </w:r>
      <w:r w:rsidR="008A2309" w:rsidRPr="00B1756E">
        <w:rPr>
          <w:color w:val="000000" w:themeColor="text1"/>
        </w:rPr>
        <w:t>) and hei</w:t>
      </w:r>
      <w:proofErr w:type="spellStart"/>
      <w:r w:rsidR="008A2309" w:rsidRPr="00B1756E">
        <w:rPr>
          <w:color w:val="000000" w:themeColor="text1"/>
        </w:rPr>
        <w:t>ght</w:t>
      </w:r>
      <w:proofErr w:type="spellEnd"/>
      <w:r w:rsidR="008A2309" w:rsidRPr="00B1756E">
        <w:rPr>
          <w:color w:val="000000" w:themeColor="text1"/>
        </w:rPr>
        <w:t xml:space="preserve"> (</w:t>
      </w:r>
      <w:r w:rsidR="00884A23">
        <w:rPr>
          <w:color w:val="000000" w:themeColor="text1"/>
        </w:rPr>
        <w:t>*</w:t>
      </w:r>
      <w:r w:rsidR="008A2309" w:rsidRPr="00B1756E">
        <w:rPr>
          <w:color w:val="000000" w:themeColor="text1"/>
        </w:rPr>
        <w:t>PCA Y EXT</w:t>
      </w:r>
      <w:r w:rsidR="00884A23">
        <w:rPr>
          <w:color w:val="000000" w:themeColor="text1"/>
        </w:rPr>
        <w:t>*</w:t>
      </w:r>
      <w:r w:rsidR="008A2309" w:rsidRPr="00B1756E">
        <w:rPr>
          <w:color w:val="000000" w:themeColor="text1"/>
        </w:rPr>
        <w:t xml:space="preserve">) of the </w:t>
      </w:r>
      <w:proofErr w:type="spellStart"/>
      <w:r w:rsidR="008A2309" w:rsidRPr="00B1756E">
        <w:rPr>
          <w:color w:val="000000" w:themeColor="text1"/>
        </w:rPr>
        <w:t>rectangles</w:t>
      </w:r>
      <w:proofErr w:type="spellEnd"/>
      <w:r w:rsidR="007F7A3B">
        <w:rPr>
          <w:color w:val="000000" w:themeColor="text1"/>
        </w:rPr>
        <w:t>.</w:t>
      </w:r>
    </w:p>
    <w:p w14:paraId="4AFA8543" w14:textId="77777777" w:rsidR="00BC3C37" w:rsidRDefault="00BC3C37" w:rsidP="008C3017">
      <w:pPr>
        <w:rPr>
          <w:color w:val="000000" w:themeColor="text1"/>
        </w:rPr>
      </w:pPr>
    </w:p>
    <w:p w14:paraId="6559A04E" w14:textId="195D8A65" w:rsidR="00BC3C37" w:rsidRDefault="007A3FCC" w:rsidP="008C3017">
      <w:pPr>
        <w:rPr>
          <w:color w:val="000000" w:themeColor="text1"/>
        </w:rPr>
      </w:pPr>
      <w:proofErr w:type="spellStart"/>
      <w:r w:rsidRPr="007A3FCC">
        <w:rPr>
          <w:color w:val="000000" w:themeColor="text1"/>
        </w:rPr>
        <w:t>When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dealing</w:t>
      </w:r>
      <w:proofErr w:type="spellEnd"/>
      <w:r w:rsidRPr="007A3FCC">
        <w:rPr>
          <w:color w:val="000000" w:themeColor="text1"/>
        </w:rPr>
        <w:t xml:space="preserve"> with an </w:t>
      </w:r>
      <w:proofErr w:type="spellStart"/>
      <w:r w:rsidRPr="007A3FCC">
        <w:rPr>
          <w:color w:val="000000" w:themeColor="text1"/>
        </w:rPr>
        <w:t>ellipse</w:t>
      </w:r>
      <w:proofErr w:type="spellEnd"/>
      <w:r w:rsidRPr="007A3FCC">
        <w:rPr>
          <w:color w:val="000000" w:themeColor="text1"/>
        </w:rPr>
        <w:t>, the "</w:t>
      </w:r>
      <w:proofErr w:type="spellStart"/>
      <w:r w:rsidRPr="007A3FCC">
        <w:rPr>
          <w:color w:val="000000" w:themeColor="text1"/>
        </w:rPr>
        <w:t>length</w:t>
      </w:r>
      <w:proofErr w:type="spellEnd"/>
      <w:r w:rsidRPr="007A3FCC">
        <w:rPr>
          <w:color w:val="000000" w:themeColor="text1"/>
        </w:rPr>
        <w:t xml:space="preserve">" </w:t>
      </w:r>
      <w:proofErr w:type="spellStart"/>
      <w:r w:rsidRPr="007A3FCC">
        <w:rPr>
          <w:color w:val="000000" w:themeColor="text1"/>
        </w:rPr>
        <w:t>parameter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typically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refers</w:t>
      </w:r>
      <w:proofErr w:type="spellEnd"/>
      <w:r w:rsidRPr="007A3FCC">
        <w:rPr>
          <w:color w:val="000000" w:themeColor="text1"/>
        </w:rPr>
        <w:t xml:space="preserve"> to the </w:t>
      </w:r>
      <w:proofErr w:type="spellStart"/>
      <w:r w:rsidRPr="007A3FCC">
        <w:rPr>
          <w:color w:val="000000" w:themeColor="text1"/>
        </w:rPr>
        <w:t>perimeter</w:t>
      </w:r>
      <w:proofErr w:type="spellEnd"/>
      <w:r w:rsidRPr="007A3FCC">
        <w:rPr>
          <w:color w:val="000000" w:themeColor="text1"/>
        </w:rPr>
        <w:t xml:space="preserve"> or </w:t>
      </w:r>
      <w:proofErr w:type="spellStart"/>
      <w:r w:rsidRPr="007A3FCC">
        <w:rPr>
          <w:color w:val="000000" w:themeColor="text1"/>
        </w:rPr>
        <w:t>circumference</w:t>
      </w:r>
      <w:proofErr w:type="spellEnd"/>
      <w:r w:rsidRPr="007A3FCC">
        <w:rPr>
          <w:color w:val="000000" w:themeColor="text1"/>
        </w:rPr>
        <w:t xml:space="preserve"> of the </w:t>
      </w:r>
      <w:proofErr w:type="spellStart"/>
      <w:r w:rsidRPr="007A3FCC">
        <w:rPr>
          <w:color w:val="000000" w:themeColor="text1"/>
        </w:rPr>
        <w:t>ellipse</w:t>
      </w:r>
      <w:proofErr w:type="spellEnd"/>
      <w:r w:rsidRPr="007A3FCC">
        <w:rPr>
          <w:color w:val="000000" w:themeColor="text1"/>
        </w:rPr>
        <w:t xml:space="preserve">, </w:t>
      </w:r>
      <w:proofErr w:type="spellStart"/>
      <w:r w:rsidRPr="007A3FCC">
        <w:rPr>
          <w:color w:val="000000" w:themeColor="text1"/>
        </w:rPr>
        <w:t>rather</w:t>
      </w:r>
      <w:proofErr w:type="spellEnd"/>
      <w:r w:rsidRPr="007A3FCC">
        <w:rPr>
          <w:color w:val="000000" w:themeColor="text1"/>
        </w:rPr>
        <w:t xml:space="preserve"> than its </w:t>
      </w:r>
      <w:proofErr w:type="spellStart"/>
      <w:r w:rsidRPr="007A3FCC">
        <w:rPr>
          <w:color w:val="000000" w:themeColor="text1"/>
        </w:rPr>
        <w:t>width</w:t>
      </w:r>
      <w:proofErr w:type="spellEnd"/>
      <w:r w:rsidRPr="007A3FCC">
        <w:rPr>
          <w:color w:val="000000" w:themeColor="text1"/>
        </w:rPr>
        <w:t xml:space="preserve"> or </w:t>
      </w:r>
      <w:proofErr w:type="spellStart"/>
      <w:r w:rsidRPr="007A3FCC">
        <w:rPr>
          <w:color w:val="000000" w:themeColor="text1"/>
        </w:rPr>
        <w:t>height</w:t>
      </w:r>
      <w:proofErr w:type="spellEnd"/>
      <w:r w:rsidRPr="007A3FCC">
        <w:rPr>
          <w:color w:val="000000" w:themeColor="text1"/>
        </w:rPr>
        <w:t xml:space="preserve">. </w:t>
      </w:r>
      <w:proofErr w:type="spellStart"/>
      <w:r w:rsidRPr="007A3FCC">
        <w:rPr>
          <w:color w:val="000000" w:themeColor="text1"/>
        </w:rPr>
        <w:t>Since</w:t>
      </w:r>
      <w:proofErr w:type="spellEnd"/>
      <w:r w:rsidRPr="007A3FCC">
        <w:rPr>
          <w:color w:val="000000" w:themeColor="text1"/>
        </w:rPr>
        <w:t xml:space="preserve"> an </w:t>
      </w:r>
      <w:proofErr w:type="spellStart"/>
      <w:r w:rsidRPr="007A3FCC">
        <w:rPr>
          <w:color w:val="000000" w:themeColor="text1"/>
        </w:rPr>
        <w:t>ellipse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doesn't</w:t>
      </w:r>
      <w:proofErr w:type="spellEnd"/>
      <w:r w:rsidRPr="007A3FCC">
        <w:rPr>
          <w:color w:val="000000" w:themeColor="text1"/>
        </w:rPr>
        <w:t xml:space="preserve"> have </w:t>
      </w:r>
      <w:proofErr w:type="spellStart"/>
      <w:r w:rsidRPr="007A3FCC">
        <w:rPr>
          <w:color w:val="000000" w:themeColor="text1"/>
        </w:rPr>
        <w:t>distinct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edges</w:t>
      </w:r>
      <w:proofErr w:type="spellEnd"/>
      <w:r w:rsidRPr="007A3FCC">
        <w:rPr>
          <w:color w:val="000000" w:themeColor="text1"/>
        </w:rPr>
        <w:t xml:space="preserve"> like a </w:t>
      </w:r>
      <w:proofErr w:type="spellStart"/>
      <w:r w:rsidRPr="007A3FCC">
        <w:rPr>
          <w:color w:val="000000" w:themeColor="text1"/>
        </w:rPr>
        <w:t>rectangle</w:t>
      </w:r>
      <w:proofErr w:type="spellEnd"/>
      <w:r w:rsidRPr="007A3FCC">
        <w:rPr>
          <w:color w:val="000000" w:themeColor="text1"/>
        </w:rPr>
        <w:t>, its "</w:t>
      </w:r>
      <w:proofErr w:type="spellStart"/>
      <w:r w:rsidRPr="007A3FCC">
        <w:rPr>
          <w:color w:val="000000" w:themeColor="text1"/>
        </w:rPr>
        <w:t>length</w:t>
      </w:r>
      <w:proofErr w:type="spellEnd"/>
      <w:r w:rsidRPr="007A3FCC">
        <w:rPr>
          <w:color w:val="000000" w:themeColor="text1"/>
        </w:rPr>
        <w:t xml:space="preserve">" </w:t>
      </w:r>
      <w:proofErr w:type="spellStart"/>
      <w:r w:rsidRPr="007A3FCC">
        <w:rPr>
          <w:color w:val="000000" w:themeColor="text1"/>
        </w:rPr>
        <w:t>represents</w:t>
      </w:r>
      <w:proofErr w:type="spellEnd"/>
      <w:r w:rsidRPr="007A3FCC">
        <w:rPr>
          <w:color w:val="000000" w:themeColor="text1"/>
        </w:rPr>
        <w:t xml:space="preserve"> the </w:t>
      </w:r>
      <w:proofErr w:type="spellStart"/>
      <w:r w:rsidRPr="007A3FCC">
        <w:rPr>
          <w:color w:val="000000" w:themeColor="text1"/>
        </w:rPr>
        <w:t>distance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around</w:t>
      </w:r>
      <w:proofErr w:type="spellEnd"/>
      <w:r w:rsidRPr="007A3FCC">
        <w:rPr>
          <w:color w:val="000000" w:themeColor="text1"/>
        </w:rPr>
        <w:t xml:space="preserve"> its </w:t>
      </w:r>
      <w:proofErr w:type="spellStart"/>
      <w:r w:rsidRPr="007A3FCC">
        <w:rPr>
          <w:color w:val="000000" w:themeColor="text1"/>
        </w:rPr>
        <w:t>curved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boundary</w:t>
      </w:r>
      <w:proofErr w:type="spellEnd"/>
      <w:r w:rsidRPr="007A3FCC">
        <w:rPr>
          <w:color w:val="000000" w:themeColor="text1"/>
        </w:rPr>
        <w:t xml:space="preserve">. It's </w:t>
      </w:r>
      <w:proofErr w:type="spellStart"/>
      <w:r w:rsidRPr="007A3FCC">
        <w:rPr>
          <w:color w:val="000000" w:themeColor="text1"/>
        </w:rPr>
        <w:t>calculated</w:t>
      </w:r>
      <w:proofErr w:type="spellEnd"/>
      <w:r w:rsidRPr="007A3FCC">
        <w:rPr>
          <w:color w:val="000000" w:themeColor="text1"/>
        </w:rPr>
        <w:t xml:space="preserve"> as 2 times the </w:t>
      </w:r>
      <w:proofErr w:type="spellStart"/>
      <w:r w:rsidRPr="007A3FCC">
        <w:rPr>
          <w:color w:val="000000" w:themeColor="text1"/>
        </w:rPr>
        <w:t>sum</w:t>
      </w:r>
      <w:proofErr w:type="spellEnd"/>
      <w:r w:rsidRPr="007A3FCC">
        <w:rPr>
          <w:color w:val="000000" w:themeColor="text1"/>
        </w:rPr>
        <w:t xml:space="preserve"> of the </w:t>
      </w:r>
      <w:proofErr w:type="spellStart"/>
      <w:r w:rsidRPr="007A3FCC">
        <w:rPr>
          <w:color w:val="000000" w:themeColor="text1"/>
        </w:rPr>
        <w:t>major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axis</w:t>
      </w:r>
      <w:proofErr w:type="spellEnd"/>
      <w:r w:rsidRPr="007A3FCC">
        <w:rPr>
          <w:color w:val="000000" w:themeColor="text1"/>
        </w:rPr>
        <w:t xml:space="preserve"> (a) and the minor </w:t>
      </w:r>
      <w:proofErr w:type="spellStart"/>
      <w:r w:rsidRPr="007A3FCC">
        <w:rPr>
          <w:color w:val="000000" w:themeColor="text1"/>
        </w:rPr>
        <w:t>axis</w:t>
      </w:r>
      <w:proofErr w:type="spellEnd"/>
      <w:r w:rsidRPr="007A3FCC">
        <w:rPr>
          <w:color w:val="000000" w:themeColor="text1"/>
        </w:rPr>
        <w:t xml:space="preserve"> (b) of the </w:t>
      </w:r>
      <w:proofErr w:type="spellStart"/>
      <w:r w:rsidRPr="007A3FCC">
        <w:rPr>
          <w:color w:val="000000" w:themeColor="text1"/>
        </w:rPr>
        <w:t>ellipse</w:t>
      </w:r>
      <w:proofErr w:type="spellEnd"/>
      <w:r w:rsidRPr="007A3FCC">
        <w:rPr>
          <w:color w:val="000000" w:themeColor="text1"/>
        </w:rPr>
        <w:t xml:space="preserve">, </w:t>
      </w:r>
      <w:proofErr w:type="spellStart"/>
      <w:r w:rsidRPr="007A3FCC">
        <w:rPr>
          <w:color w:val="000000" w:themeColor="text1"/>
        </w:rPr>
        <w:t>often</w:t>
      </w:r>
      <w:proofErr w:type="spellEnd"/>
      <w:r w:rsidRPr="007A3FCC">
        <w:rPr>
          <w:color w:val="000000" w:themeColor="text1"/>
        </w:rPr>
        <w:t xml:space="preserve"> </w:t>
      </w:r>
      <w:proofErr w:type="spellStart"/>
      <w:r w:rsidRPr="007A3FCC">
        <w:rPr>
          <w:color w:val="000000" w:themeColor="text1"/>
        </w:rPr>
        <w:t>denoted</w:t>
      </w:r>
      <w:proofErr w:type="spellEnd"/>
      <w:r w:rsidRPr="007A3FCC">
        <w:rPr>
          <w:color w:val="000000" w:themeColor="text1"/>
        </w:rPr>
        <w:t xml:space="preserve"> as 2πa + 2πb. This </w:t>
      </w:r>
      <w:proofErr w:type="spellStart"/>
      <w:r w:rsidRPr="007A3FCC">
        <w:rPr>
          <w:color w:val="000000" w:themeColor="text1"/>
        </w:rPr>
        <w:t>perimeter</w:t>
      </w:r>
      <w:proofErr w:type="spellEnd"/>
      <w:r w:rsidRPr="007A3FCC">
        <w:rPr>
          <w:color w:val="000000" w:themeColor="text1"/>
        </w:rPr>
        <w:t xml:space="preserve"> value </w:t>
      </w:r>
      <w:proofErr w:type="spellStart"/>
      <w:r w:rsidRPr="007A3FCC">
        <w:rPr>
          <w:color w:val="000000" w:themeColor="text1"/>
        </w:rPr>
        <w:t>provides</w:t>
      </w:r>
      <w:proofErr w:type="spellEnd"/>
      <w:r w:rsidRPr="007A3FCC">
        <w:rPr>
          <w:color w:val="000000" w:themeColor="text1"/>
        </w:rPr>
        <w:t xml:space="preserve"> a </w:t>
      </w:r>
      <w:proofErr w:type="spellStart"/>
      <w:r w:rsidRPr="007A3FCC">
        <w:rPr>
          <w:color w:val="000000" w:themeColor="text1"/>
        </w:rPr>
        <w:t>measure</w:t>
      </w:r>
      <w:proofErr w:type="spellEnd"/>
      <w:r w:rsidRPr="007A3FCC">
        <w:rPr>
          <w:color w:val="000000" w:themeColor="text1"/>
        </w:rPr>
        <w:t xml:space="preserve"> of the total </w:t>
      </w:r>
      <w:proofErr w:type="spellStart"/>
      <w:r w:rsidRPr="007A3FCC">
        <w:rPr>
          <w:color w:val="000000" w:themeColor="text1"/>
        </w:rPr>
        <w:t>length</w:t>
      </w:r>
      <w:proofErr w:type="spellEnd"/>
      <w:r w:rsidRPr="007A3FCC">
        <w:rPr>
          <w:color w:val="000000" w:themeColor="text1"/>
        </w:rPr>
        <w:t xml:space="preserve"> of the </w:t>
      </w:r>
      <w:proofErr w:type="spellStart"/>
      <w:r w:rsidRPr="007A3FCC">
        <w:rPr>
          <w:color w:val="000000" w:themeColor="text1"/>
        </w:rPr>
        <w:t>boundary</w:t>
      </w:r>
      <w:proofErr w:type="spellEnd"/>
      <w:r w:rsidRPr="007A3FCC">
        <w:rPr>
          <w:color w:val="000000" w:themeColor="text1"/>
        </w:rPr>
        <w:t xml:space="preserve"> of the </w:t>
      </w:r>
      <w:proofErr w:type="spellStart"/>
      <w:r w:rsidRPr="007A3FCC">
        <w:rPr>
          <w:color w:val="000000" w:themeColor="text1"/>
        </w:rPr>
        <w:t>ellipse</w:t>
      </w:r>
      <w:proofErr w:type="spellEnd"/>
      <w:r w:rsidR="007647B2">
        <w:rPr>
          <w:color w:val="000000" w:themeColor="text1"/>
        </w:rPr>
        <w:t>.</w:t>
      </w:r>
    </w:p>
    <w:p w14:paraId="236A5333" w14:textId="3DFA9246" w:rsidR="007647B2" w:rsidRDefault="007647B2" w:rsidP="008C3017">
      <w:pPr>
        <w:rPr>
          <w:color w:val="000000" w:themeColor="text1"/>
        </w:rPr>
      </w:pPr>
    </w:p>
    <w:p w14:paraId="7378A495" w14:textId="56123121" w:rsidR="009C6137" w:rsidRDefault="00692B6C" w:rsidP="008C3017">
      <w:pPr>
        <w:rPr>
          <w:color w:val="000000" w:themeColor="text1"/>
        </w:rPr>
      </w:pPr>
      <w:r w:rsidRPr="00692B6C">
        <w:rPr>
          <w:color w:val="000000" w:themeColor="text1"/>
        </w:rPr>
        <w:t xml:space="preserve">Connect the ‘SoCSOVisualizationSettings‘ </w:t>
      </w:r>
      <w:proofErr w:type="spellStart"/>
      <w:r w:rsidRPr="00692B6C">
        <w:rPr>
          <w:color w:val="000000" w:themeColor="text1"/>
        </w:rPr>
        <w:t>module</w:t>
      </w:r>
      <w:proofErr w:type="spellEnd"/>
      <w:r w:rsidRPr="00692B6C">
        <w:rPr>
          <w:color w:val="000000" w:themeColor="text1"/>
        </w:rPr>
        <w:t xml:space="preserve"> to the ‘SoView2DCSOExtensibleEditor‘ </w:t>
      </w:r>
      <w:proofErr w:type="spellStart"/>
      <w:r w:rsidRPr="00692B6C">
        <w:rPr>
          <w:color w:val="000000" w:themeColor="text1"/>
        </w:rPr>
        <w:t>module</w:t>
      </w:r>
      <w:proofErr w:type="spellEnd"/>
      <w:r w:rsidRPr="00692B6C">
        <w:rPr>
          <w:color w:val="000000" w:themeColor="text1"/>
        </w:rPr>
        <w:t xml:space="preserve"> to </w:t>
      </w:r>
      <w:proofErr w:type="spellStart"/>
      <w:r w:rsidRPr="00692B6C">
        <w:rPr>
          <w:color w:val="000000" w:themeColor="text1"/>
        </w:rPr>
        <w:t>ensure</w:t>
      </w:r>
      <w:proofErr w:type="spellEnd"/>
      <w:r w:rsidRPr="00692B6C">
        <w:rPr>
          <w:color w:val="000000" w:themeColor="text1"/>
        </w:rPr>
        <w:t xml:space="preserve"> that the shadow </w:t>
      </w:r>
      <w:proofErr w:type="spellStart"/>
      <w:r w:rsidRPr="00692B6C">
        <w:rPr>
          <w:color w:val="000000" w:themeColor="text1"/>
        </w:rPr>
        <w:t>effect</w:t>
      </w:r>
      <w:proofErr w:type="spellEnd"/>
      <w:r w:rsidRPr="00692B6C">
        <w:rPr>
          <w:color w:val="000000" w:themeColor="text1"/>
        </w:rPr>
        <w:t xml:space="preserve"> is </w:t>
      </w:r>
      <w:proofErr w:type="spellStart"/>
      <w:r w:rsidRPr="00692B6C">
        <w:rPr>
          <w:color w:val="000000" w:themeColor="text1"/>
        </w:rPr>
        <w:t>applied</w:t>
      </w:r>
      <w:proofErr w:type="spellEnd"/>
      <w:r w:rsidRPr="00692B6C">
        <w:rPr>
          <w:color w:val="000000" w:themeColor="text1"/>
        </w:rPr>
        <w:t xml:space="preserve"> to all CSO </w:t>
      </w:r>
      <w:proofErr w:type="spellStart"/>
      <w:r w:rsidRPr="00692B6C">
        <w:rPr>
          <w:color w:val="000000" w:themeColor="text1"/>
        </w:rPr>
        <w:t>subtypes</w:t>
      </w:r>
      <w:proofErr w:type="spellEnd"/>
      <w:r w:rsidRPr="00692B6C">
        <w:rPr>
          <w:color w:val="000000" w:themeColor="text1"/>
        </w:rPr>
        <w:t xml:space="preserve"> you use</w:t>
      </w:r>
    </w:p>
    <w:p w14:paraId="383998F6" w14:textId="6D569BF0" w:rsidR="004409E9" w:rsidRDefault="003E392F" w:rsidP="008C3017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6A5EDAC" wp14:editId="45E7A404">
            <wp:simplePos x="0" y="0"/>
            <wp:positionH relativeFrom="column">
              <wp:posOffset>410177</wp:posOffset>
            </wp:positionH>
            <wp:positionV relativeFrom="paragraph">
              <wp:posOffset>210</wp:posOffset>
            </wp:positionV>
            <wp:extent cx="5212080" cy="2582545"/>
            <wp:effectExtent l="0" t="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F73EE" w14:textId="0C33F67A" w:rsidR="00884A23" w:rsidRDefault="006E28D7" w:rsidP="008C3017">
      <w:pPr>
        <w:rPr>
          <w:color w:val="000000" w:themeColor="text1"/>
        </w:rPr>
      </w:pPr>
      <w:r w:rsidRPr="006E28D7">
        <w:rPr>
          <w:color w:val="000000" w:themeColor="text1"/>
        </w:rPr>
        <w:t xml:space="preserve">To </w:t>
      </w:r>
      <w:proofErr w:type="spellStart"/>
      <w:r>
        <w:rPr>
          <w:color w:val="000000" w:themeColor="text1"/>
        </w:rPr>
        <w:t>define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label</w:t>
      </w:r>
      <w:proofErr w:type="spellEnd"/>
      <w:r w:rsidRPr="006E28D7">
        <w:rPr>
          <w:color w:val="000000" w:themeColor="text1"/>
        </w:rPr>
        <w:t xml:space="preserve"> placement, </w:t>
      </w:r>
      <w:proofErr w:type="spellStart"/>
      <w:r w:rsidRPr="006E28D7">
        <w:rPr>
          <w:color w:val="000000" w:themeColor="text1"/>
        </w:rPr>
        <w:t>connect</w:t>
      </w:r>
      <w:proofErr w:type="spellEnd"/>
      <w:r w:rsidRPr="006E28D7">
        <w:rPr>
          <w:color w:val="000000" w:themeColor="text1"/>
        </w:rPr>
        <w:t xml:space="preserve"> a </w:t>
      </w:r>
      <w:r>
        <w:rPr>
          <w:color w:val="000000" w:themeColor="text1"/>
        </w:rPr>
        <w:t>‘</w:t>
      </w:r>
      <w:r w:rsidRPr="006E28D7">
        <w:rPr>
          <w:color w:val="000000" w:themeColor="text1"/>
        </w:rPr>
        <w:t>CSOLabelPlacementLocal</w:t>
      </w:r>
      <w:r>
        <w:rPr>
          <w:color w:val="000000" w:themeColor="text1"/>
        </w:rPr>
        <w:t>‘</w:t>
      </w:r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module</w:t>
      </w:r>
      <w:proofErr w:type="spellEnd"/>
      <w:r w:rsidRPr="006E28D7">
        <w:rPr>
          <w:color w:val="000000" w:themeColor="text1"/>
        </w:rPr>
        <w:t xml:space="preserve"> to your </w:t>
      </w:r>
      <w:r w:rsidR="00313444">
        <w:rPr>
          <w:color w:val="000000" w:themeColor="text1"/>
        </w:rPr>
        <w:t>‘</w:t>
      </w:r>
      <w:proofErr w:type="spellStart"/>
      <w:r w:rsidRPr="006E28D7">
        <w:rPr>
          <w:color w:val="000000" w:themeColor="text1"/>
        </w:rPr>
        <w:t>CSOLaberRenderer</w:t>
      </w:r>
      <w:proofErr w:type="spellEnd"/>
      <w:r w:rsidR="00313444">
        <w:rPr>
          <w:color w:val="000000" w:themeColor="text1"/>
        </w:rPr>
        <w:t>‘</w:t>
      </w:r>
      <w:r w:rsidRPr="006E28D7">
        <w:rPr>
          <w:color w:val="000000" w:themeColor="text1"/>
        </w:rPr>
        <w:t xml:space="preserve">. This </w:t>
      </w:r>
      <w:proofErr w:type="spellStart"/>
      <w:r w:rsidRPr="006E28D7">
        <w:rPr>
          <w:color w:val="000000" w:themeColor="text1"/>
        </w:rPr>
        <w:t>offers</w:t>
      </w:r>
      <w:proofErr w:type="spellEnd"/>
      <w:r w:rsidRPr="006E28D7">
        <w:rPr>
          <w:color w:val="000000" w:themeColor="text1"/>
        </w:rPr>
        <w:t xml:space="preserve"> three </w:t>
      </w:r>
      <w:proofErr w:type="spellStart"/>
      <w:r w:rsidRPr="006E28D7">
        <w:rPr>
          <w:color w:val="000000" w:themeColor="text1"/>
        </w:rPr>
        <w:t>positioning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options</w:t>
      </w:r>
      <w:proofErr w:type="spellEnd"/>
      <w:r w:rsidRPr="006E28D7">
        <w:rPr>
          <w:color w:val="000000" w:themeColor="text1"/>
        </w:rPr>
        <w:t xml:space="preserve">: </w:t>
      </w:r>
      <w:r w:rsidR="00313444">
        <w:rPr>
          <w:color w:val="000000" w:themeColor="text1"/>
        </w:rPr>
        <w:t>*</w:t>
      </w:r>
      <w:proofErr w:type="spellStart"/>
      <w:r w:rsidRPr="006E28D7">
        <w:rPr>
          <w:color w:val="000000" w:themeColor="text1"/>
        </w:rPr>
        <w:t>Seed</w:t>
      </w:r>
      <w:proofErr w:type="spellEnd"/>
      <w:r w:rsidRPr="006E28D7">
        <w:rPr>
          <w:color w:val="000000" w:themeColor="text1"/>
        </w:rPr>
        <w:t xml:space="preserve"> Point</w:t>
      </w:r>
      <w:r w:rsidR="00313444">
        <w:rPr>
          <w:color w:val="000000" w:themeColor="text1"/>
        </w:rPr>
        <w:t>*</w:t>
      </w:r>
      <w:r w:rsidRPr="006E28D7">
        <w:rPr>
          <w:color w:val="000000" w:themeColor="text1"/>
        </w:rPr>
        <w:t xml:space="preserve">, where </w:t>
      </w:r>
      <w:proofErr w:type="spellStart"/>
      <w:r w:rsidRPr="006E28D7">
        <w:rPr>
          <w:color w:val="000000" w:themeColor="text1"/>
        </w:rPr>
        <w:t>labels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align</w:t>
      </w:r>
      <w:proofErr w:type="spellEnd"/>
      <w:r w:rsidRPr="006E28D7">
        <w:rPr>
          <w:color w:val="000000" w:themeColor="text1"/>
        </w:rPr>
        <w:t xml:space="preserve"> with the </w:t>
      </w:r>
      <w:proofErr w:type="spellStart"/>
      <w:r w:rsidRPr="006E28D7">
        <w:rPr>
          <w:color w:val="000000" w:themeColor="text1"/>
        </w:rPr>
        <w:t>right-most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seed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point</w:t>
      </w:r>
      <w:proofErr w:type="spellEnd"/>
      <w:r w:rsidRPr="006E28D7">
        <w:rPr>
          <w:color w:val="000000" w:themeColor="text1"/>
        </w:rPr>
        <w:t xml:space="preserve">; </w:t>
      </w:r>
      <w:r w:rsidR="00313444">
        <w:rPr>
          <w:color w:val="000000" w:themeColor="text1"/>
        </w:rPr>
        <w:t>*</w:t>
      </w:r>
      <w:proofErr w:type="spellStart"/>
      <w:r w:rsidRPr="006E28D7">
        <w:rPr>
          <w:color w:val="000000" w:themeColor="text1"/>
        </w:rPr>
        <w:t>Path</w:t>
      </w:r>
      <w:proofErr w:type="spellEnd"/>
      <w:r w:rsidRPr="006E28D7">
        <w:rPr>
          <w:color w:val="000000" w:themeColor="text1"/>
        </w:rPr>
        <w:t xml:space="preserve"> Point</w:t>
      </w:r>
      <w:r w:rsidR="00313444">
        <w:rPr>
          <w:color w:val="000000" w:themeColor="text1"/>
        </w:rPr>
        <w:t>*</w:t>
      </w:r>
      <w:r w:rsidRPr="006E28D7">
        <w:rPr>
          <w:color w:val="000000" w:themeColor="text1"/>
        </w:rPr>
        <w:t>, aligni</w:t>
      </w:r>
      <w:proofErr w:type="spellStart"/>
      <w:r w:rsidRPr="006E28D7">
        <w:rPr>
          <w:color w:val="000000" w:themeColor="text1"/>
        </w:rPr>
        <w:t>ng</w:t>
      </w:r>
      <w:proofErr w:type="spellEnd"/>
      <w:r w:rsidRPr="006E28D7">
        <w:rPr>
          <w:color w:val="000000" w:themeColor="text1"/>
        </w:rPr>
        <w:t xml:space="preserve"> with the </w:t>
      </w:r>
      <w:proofErr w:type="spellStart"/>
      <w:r w:rsidRPr="006E28D7">
        <w:rPr>
          <w:color w:val="000000" w:themeColor="text1"/>
        </w:rPr>
        <w:t>right-most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path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point</w:t>
      </w:r>
      <w:proofErr w:type="spellEnd"/>
      <w:r w:rsidRPr="006E28D7">
        <w:rPr>
          <w:color w:val="000000" w:themeColor="text1"/>
        </w:rPr>
        <w:t xml:space="preserve">; or </w:t>
      </w:r>
      <w:r w:rsidR="00313444">
        <w:rPr>
          <w:color w:val="000000" w:themeColor="text1"/>
        </w:rPr>
        <w:t>*</w:t>
      </w:r>
      <w:proofErr w:type="spellStart"/>
      <w:r w:rsidRPr="006E28D7">
        <w:rPr>
          <w:color w:val="000000" w:themeColor="text1"/>
        </w:rPr>
        <w:t>Seed</w:t>
      </w:r>
      <w:proofErr w:type="spellEnd"/>
      <w:r w:rsidRPr="006E28D7">
        <w:rPr>
          <w:color w:val="000000" w:themeColor="text1"/>
        </w:rPr>
        <w:t xml:space="preserve"> or </w:t>
      </w:r>
      <w:proofErr w:type="spellStart"/>
      <w:r w:rsidRPr="006E28D7">
        <w:rPr>
          <w:color w:val="000000" w:themeColor="text1"/>
        </w:rPr>
        <w:t>Path</w:t>
      </w:r>
      <w:proofErr w:type="spellEnd"/>
      <w:r w:rsidRPr="006E28D7">
        <w:rPr>
          <w:color w:val="000000" w:themeColor="text1"/>
        </w:rPr>
        <w:t xml:space="preserve"> Point</w:t>
      </w:r>
      <w:r w:rsidR="00313444">
        <w:rPr>
          <w:color w:val="000000" w:themeColor="text1"/>
        </w:rPr>
        <w:t>*</w:t>
      </w:r>
      <w:r w:rsidRPr="006E28D7">
        <w:rPr>
          <w:color w:val="000000" w:themeColor="text1"/>
        </w:rPr>
        <w:t xml:space="preserve">, which </w:t>
      </w:r>
      <w:proofErr w:type="spellStart"/>
      <w:r w:rsidRPr="006E28D7">
        <w:rPr>
          <w:color w:val="000000" w:themeColor="text1"/>
        </w:rPr>
        <w:t>considers</w:t>
      </w:r>
      <w:proofErr w:type="spellEnd"/>
      <w:r w:rsidRPr="006E28D7">
        <w:rPr>
          <w:color w:val="000000" w:themeColor="text1"/>
        </w:rPr>
        <w:t xml:space="preserve"> </w:t>
      </w:r>
      <w:proofErr w:type="spellStart"/>
      <w:r w:rsidRPr="006E28D7">
        <w:rPr>
          <w:color w:val="000000" w:themeColor="text1"/>
        </w:rPr>
        <w:t>both</w:t>
      </w:r>
      <w:proofErr w:type="spellEnd"/>
      <w:r w:rsidRPr="006E28D7">
        <w:rPr>
          <w:color w:val="000000" w:themeColor="text1"/>
        </w:rPr>
        <w:t xml:space="preserve"> for optimal placement.</w:t>
      </w:r>
      <w:r w:rsidR="006C616B">
        <w:rPr>
          <w:color w:val="000000" w:themeColor="text1"/>
        </w:rPr>
        <w:t xml:space="preserve"> </w:t>
      </w:r>
    </w:p>
    <w:p w14:paraId="75670B0A" w14:textId="72E9B0FE" w:rsidR="00B1346B" w:rsidRDefault="00D16372" w:rsidP="008C3017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CFD86B" wp14:editId="5BF63ECA">
            <wp:simplePos x="0" y="0"/>
            <wp:positionH relativeFrom="column">
              <wp:posOffset>966201</wp:posOffset>
            </wp:positionH>
            <wp:positionV relativeFrom="paragraph">
              <wp:posOffset>172825</wp:posOffset>
            </wp:positionV>
            <wp:extent cx="4467860" cy="4504690"/>
            <wp:effectExtent l="0" t="0" r="2540" b="3810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4D5FB" w14:textId="3BB14080" w:rsidR="00B1346B" w:rsidRPr="00B1756E" w:rsidRDefault="00B1346B" w:rsidP="008C3017">
      <w:pPr>
        <w:rPr>
          <w:color w:val="000000" w:themeColor="text1"/>
        </w:rPr>
      </w:pPr>
    </w:p>
    <w:sectPr w:rsidR="00B1346B" w:rsidRPr="00B1756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japqzDxO" int2:invalidationBookmarkName="" int2:hashCode="wRLogXPU08XBQJ" int2:id="p0MvIdOd">
      <int2:state int2:value="Rejected" int2:type="AugLoop_Text_Critique"/>
    </int2:bookmark>
    <int2:bookmark int2:bookmarkName="_Int_wxAT2OD3" int2:invalidationBookmarkName="" int2:hashCode="6tzZvSoJx1rvBJ" int2:id="9G8y0bXp">
      <int2:state int2:value="Rejected" int2:type="AugLoop_Text_Critique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activeWritingStyle w:appName="MSWord" w:lang="de-DE" w:vendorID="64" w:dllVersion="6" w:nlCheck="1" w:checkStyle="0"/>
  <w:activeWritingStyle w:appName="MSWord" w:lang="en-US" w:vendorID="64" w:dllVersion="6" w:nlCheck="1" w:checkStyle="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128"/>
    <w:rsid w:val="0000213B"/>
    <w:rsid w:val="00034FAA"/>
    <w:rsid w:val="000832C5"/>
    <w:rsid w:val="0008760A"/>
    <w:rsid w:val="000A762C"/>
    <w:rsid w:val="000C1363"/>
    <w:rsid w:val="000D0522"/>
    <w:rsid w:val="000E4BBD"/>
    <w:rsid w:val="000E5643"/>
    <w:rsid w:val="0017031E"/>
    <w:rsid w:val="00172E5D"/>
    <w:rsid w:val="0018315F"/>
    <w:rsid w:val="001901ED"/>
    <w:rsid w:val="001A5813"/>
    <w:rsid w:val="001C4453"/>
    <w:rsid w:val="001E24EF"/>
    <w:rsid w:val="001F502C"/>
    <w:rsid w:val="002255C3"/>
    <w:rsid w:val="00240B9D"/>
    <w:rsid w:val="002644F7"/>
    <w:rsid w:val="00286FB2"/>
    <w:rsid w:val="00291637"/>
    <w:rsid w:val="002A6155"/>
    <w:rsid w:val="002E59FF"/>
    <w:rsid w:val="00305E24"/>
    <w:rsid w:val="003077A1"/>
    <w:rsid w:val="00313444"/>
    <w:rsid w:val="003170EB"/>
    <w:rsid w:val="00337F7D"/>
    <w:rsid w:val="00350E80"/>
    <w:rsid w:val="003648B9"/>
    <w:rsid w:val="003A7204"/>
    <w:rsid w:val="003E392F"/>
    <w:rsid w:val="00400AA7"/>
    <w:rsid w:val="00435E9A"/>
    <w:rsid w:val="004409E9"/>
    <w:rsid w:val="004977D5"/>
    <w:rsid w:val="004C0420"/>
    <w:rsid w:val="004C49B3"/>
    <w:rsid w:val="004F5027"/>
    <w:rsid w:val="005121BA"/>
    <w:rsid w:val="00522AEE"/>
    <w:rsid w:val="005344C6"/>
    <w:rsid w:val="00544922"/>
    <w:rsid w:val="00556746"/>
    <w:rsid w:val="0059668A"/>
    <w:rsid w:val="00597A45"/>
    <w:rsid w:val="005A5E4E"/>
    <w:rsid w:val="005C6082"/>
    <w:rsid w:val="005E3128"/>
    <w:rsid w:val="00610CA9"/>
    <w:rsid w:val="00687E9C"/>
    <w:rsid w:val="00692B6C"/>
    <w:rsid w:val="006C616B"/>
    <w:rsid w:val="006E28D7"/>
    <w:rsid w:val="006F7B1B"/>
    <w:rsid w:val="00704D67"/>
    <w:rsid w:val="007166B6"/>
    <w:rsid w:val="007204F5"/>
    <w:rsid w:val="007647B2"/>
    <w:rsid w:val="007875B2"/>
    <w:rsid w:val="007A3FCC"/>
    <w:rsid w:val="007C416F"/>
    <w:rsid w:val="007E15D6"/>
    <w:rsid w:val="007E54C2"/>
    <w:rsid w:val="007F7A3B"/>
    <w:rsid w:val="00855771"/>
    <w:rsid w:val="0086175D"/>
    <w:rsid w:val="0087197E"/>
    <w:rsid w:val="00873D5A"/>
    <w:rsid w:val="00882A9A"/>
    <w:rsid w:val="00884A23"/>
    <w:rsid w:val="008A0B38"/>
    <w:rsid w:val="008A2309"/>
    <w:rsid w:val="008C3017"/>
    <w:rsid w:val="008D2917"/>
    <w:rsid w:val="00925925"/>
    <w:rsid w:val="00932696"/>
    <w:rsid w:val="0093284E"/>
    <w:rsid w:val="009C1C1C"/>
    <w:rsid w:val="009C6137"/>
    <w:rsid w:val="009E650C"/>
    <w:rsid w:val="00A42CC0"/>
    <w:rsid w:val="00A52B92"/>
    <w:rsid w:val="00A716A5"/>
    <w:rsid w:val="00A74849"/>
    <w:rsid w:val="00A854D1"/>
    <w:rsid w:val="00AB5361"/>
    <w:rsid w:val="00B1346B"/>
    <w:rsid w:val="00B1756E"/>
    <w:rsid w:val="00B309CF"/>
    <w:rsid w:val="00B31E91"/>
    <w:rsid w:val="00B473F7"/>
    <w:rsid w:val="00B74108"/>
    <w:rsid w:val="00B8001D"/>
    <w:rsid w:val="00BC1AB0"/>
    <w:rsid w:val="00BC3C37"/>
    <w:rsid w:val="00C1227C"/>
    <w:rsid w:val="00C17166"/>
    <w:rsid w:val="00C239CE"/>
    <w:rsid w:val="00C27A1B"/>
    <w:rsid w:val="00C27E0B"/>
    <w:rsid w:val="00C451C9"/>
    <w:rsid w:val="00C473BB"/>
    <w:rsid w:val="00C82C54"/>
    <w:rsid w:val="00CC13D6"/>
    <w:rsid w:val="00CC344B"/>
    <w:rsid w:val="00CC49E9"/>
    <w:rsid w:val="00D02D83"/>
    <w:rsid w:val="00D16372"/>
    <w:rsid w:val="00D20436"/>
    <w:rsid w:val="00D3117E"/>
    <w:rsid w:val="00DA61BF"/>
    <w:rsid w:val="00E10EC4"/>
    <w:rsid w:val="00E33DCC"/>
    <w:rsid w:val="00E42136"/>
    <w:rsid w:val="00E54139"/>
    <w:rsid w:val="00E662FB"/>
    <w:rsid w:val="00F1160D"/>
    <w:rsid w:val="00F27847"/>
    <w:rsid w:val="00F36B97"/>
    <w:rsid w:val="00F90E7D"/>
    <w:rsid w:val="00F942C8"/>
    <w:rsid w:val="00F95C26"/>
    <w:rsid w:val="00FE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FB0BC"/>
  <w15:chartTrackingRefBased/>
  <w15:docId w15:val="{F8743219-4174-445A-BD05-1BA42CD84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5E31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paragraph" w:styleId="berschrift3">
    <w:name w:val="heading 3"/>
    <w:basedOn w:val="Standard"/>
    <w:link w:val="berschrift3Zchn"/>
    <w:uiPriority w:val="9"/>
    <w:qFormat/>
    <w:rsid w:val="005E31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5E3128"/>
    <w:rPr>
      <w:rFonts w:ascii="Times New Roman" w:hAnsi="Times New Roman" w:cs="Times New Roman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E3128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E3128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ervorhebung">
    <w:name w:val="Emphasis"/>
    <w:basedOn w:val="Absatz-Standardschriftart"/>
    <w:uiPriority w:val="20"/>
    <w:qFormat/>
    <w:rsid w:val="005E31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16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75698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1925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1612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6011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420757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357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64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98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97946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82826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7238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40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01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23355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36157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1630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615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489107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669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3999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8456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3032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1433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05487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76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0080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48848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8927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0743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798442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451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963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3357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0274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29816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36624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4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63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80040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649557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55686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3158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76204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9866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9679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6602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25225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1718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269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8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20/10/relationships/intelligence" Target="intelligence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828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MeViS Medical Solutions AG</Company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Ahmed, Samaa</dc:creator>
  <cp:keywords/>
  <dc:description/>
  <cp:lastModifiedBy>Samaa Albarghouthii</cp:lastModifiedBy>
  <cp:revision>2</cp:revision>
  <dcterms:created xsi:type="dcterms:W3CDTF">2024-02-15T14:01:00Z</dcterms:created>
  <dcterms:modified xsi:type="dcterms:W3CDTF">2024-02-15T14:01:00Z</dcterms:modified>
</cp:coreProperties>
</file>