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9BD9" w14:textId="77777777" w:rsidR="00692D59" w:rsidRDefault="00C85679" w:rsidP="00692D59">
      <w:pPr>
        <w:ind w:left="-1417" w:right="-1417"/>
        <w:jc w:val="center"/>
        <w:rPr>
          <w:b/>
          <w:bCs/>
          <w:sz w:val="32"/>
          <w:szCs w:val="32"/>
        </w:rPr>
      </w:pPr>
      <w:r w:rsidRPr="00A05186">
        <w:drawing>
          <wp:inline distT="0" distB="0" distL="0" distR="0" wp14:anchorId="7ECA85AB" wp14:editId="42E9AE6C">
            <wp:extent cx="2673350" cy="18040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CD242" wp14:editId="71F51424">
            <wp:extent cx="4793673" cy="3257481"/>
            <wp:effectExtent l="0" t="0" r="6985" b="635"/>
            <wp:docPr id="2" name="Obraz 2" descr="Obraz zawierający kanapa, górny, jasne, budy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kanapa, górny, jasne, budyne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21" cy="327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1BC" w:rsidRPr="00BF51BC">
        <w:drawing>
          <wp:inline distT="0" distB="0" distL="0" distR="0" wp14:anchorId="2F26EF89" wp14:editId="1BF6A1FB">
            <wp:extent cx="1743635" cy="1422966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2" cy="14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1BC" w:rsidRPr="00BF51BC">
        <w:drawing>
          <wp:inline distT="0" distB="0" distL="0" distR="0" wp14:anchorId="0EE3EB9A" wp14:editId="340B48FF">
            <wp:extent cx="1772050" cy="1433934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994" cy="14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63" w:rsidRPr="00A72C63">
        <w:drawing>
          <wp:inline distT="0" distB="0" distL="0" distR="0" wp14:anchorId="17D8DB34" wp14:editId="3BA1C24D">
            <wp:extent cx="1733347" cy="1429812"/>
            <wp:effectExtent l="0" t="0" r="63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126" cy="14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63" w:rsidRPr="00A72C63">
        <w:drawing>
          <wp:inline distT="0" distB="0" distL="0" distR="0" wp14:anchorId="5EF31FD5" wp14:editId="0B57F0DA">
            <wp:extent cx="1748118" cy="1438681"/>
            <wp:effectExtent l="0" t="0" r="508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171" cy="1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63" w:rsidRPr="00A72C63">
        <w:drawing>
          <wp:inline distT="0" distB="0" distL="0" distR="0" wp14:anchorId="12D8F4C5" wp14:editId="1B95ACF1">
            <wp:extent cx="1791653" cy="1469651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17" cy="14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79">
        <w:drawing>
          <wp:inline distT="0" distB="0" distL="0" distR="0" wp14:anchorId="576ABB3D" wp14:editId="3E12F81C">
            <wp:extent cx="1813885" cy="146858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877" cy="14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79">
        <w:drawing>
          <wp:inline distT="0" distB="0" distL="0" distR="0" wp14:anchorId="3B90359B" wp14:editId="6EF9684C">
            <wp:extent cx="1739760" cy="1447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560" cy="14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79">
        <w:drawing>
          <wp:inline distT="0" distB="0" distL="0" distR="0" wp14:anchorId="26A0C7BB" wp14:editId="35B34424">
            <wp:extent cx="1797888" cy="147550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114" cy="14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79">
        <w:drawing>
          <wp:inline distT="0" distB="0" distL="0" distR="0" wp14:anchorId="6A4ED5F6" wp14:editId="708AD35A">
            <wp:extent cx="1745499" cy="1411683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5011" cy="14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79">
        <w:drawing>
          <wp:inline distT="0" distB="0" distL="0" distR="0" wp14:anchorId="4E1C513C" wp14:editId="4FACC1BC">
            <wp:extent cx="1756988" cy="143607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876" cy="14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AE7" w:rsidRPr="00787AE7">
        <w:drawing>
          <wp:inline distT="0" distB="0" distL="0" distR="0" wp14:anchorId="69073C86" wp14:editId="56EF1D56">
            <wp:extent cx="3895787" cy="1339908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830" cy="13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AE7" w:rsidRPr="00787AE7">
        <w:drawing>
          <wp:inline distT="0" distB="0" distL="0" distR="0" wp14:anchorId="708DA41A" wp14:editId="782086E4">
            <wp:extent cx="4294590" cy="2286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392" cy="23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D59" w:rsidRPr="00692D59">
        <w:rPr>
          <w:b/>
          <w:bCs/>
          <w:sz w:val="32"/>
          <w:szCs w:val="32"/>
        </w:rPr>
        <w:t xml:space="preserve"> </w:t>
      </w:r>
      <w:r w:rsidR="00692D59">
        <w:rPr>
          <w:b/>
          <w:bCs/>
          <w:sz w:val="32"/>
          <w:szCs w:val="32"/>
        </w:rPr>
        <w:br/>
      </w:r>
    </w:p>
    <w:p w14:paraId="621D3C2F" w14:textId="7C4FB17E" w:rsidR="00692D59" w:rsidRPr="00692D59" w:rsidRDefault="00692D59" w:rsidP="00692D59">
      <w:pPr>
        <w:ind w:left="-1417" w:right="-141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Wnioski</w:t>
      </w:r>
      <w:r>
        <w:rPr>
          <w:b/>
          <w:bCs/>
          <w:sz w:val="32"/>
          <w:szCs w:val="32"/>
        </w:rPr>
        <w:t xml:space="preserve"> </w:t>
      </w:r>
      <w:r w:rsidR="0042521A">
        <w:rPr>
          <w:b/>
          <w:bCs/>
          <w:sz w:val="32"/>
          <w:szCs w:val="32"/>
        </w:rPr>
        <w:t xml:space="preserve">nr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Dla powyżej wygenerowanego zbioru danych najlepszym estymatorem pod względem pola pod krzywą ROC jest </w:t>
      </w:r>
      <w:r w:rsidRPr="004939F3">
        <w:rPr>
          <w:sz w:val="24"/>
          <w:szCs w:val="24"/>
        </w:rPr>
        <w:t>KNeighborsClassifier</w:t>
      </w:r>
      <w:r>
        <w:rPr>
          <w:sz w:val="24"/>
          <w:szCs w:val="24"/>
        </w:rPr>
        <w:t xml:space="preserve">. Czas fitowania danych estymatora SVC był kilkukrotnie dłuższy niż pozostałych estymatorów, powodem jest przyrost czasu o złożoności kwadratowej względem ilości próbek, estymator zyskuje przewagę, gdy mamy dużo więcej atrybutów niż próbek. Natomiast </w:t>
      </w:r>
      <w:r w:rsidRPr="004939F3">
        <w:rPr>
          <w:sz w:val="24"/>
          <w:szCs w:val="24"/>
        </w:rPr>
        <w:t>KNeighborsClassifier</w:t>
      </w:r>
      <w:r>
        <w:rPr>
          <w:sz w:val="24"/>
          <w:szCs w:val="24"/>
        </w:rPr>
        <w:t xml:space="preserve"> wykonywał predykcje kilkukrotnie dłużej niż inne estymatory.</w:t>
      </w:r>
    </w:p>
    <w:p w14:paraId="2BB539B6" w14:textId="169AD329" w:rsidR="00B93210" w:rsidRDefault="00B93210" w:rsidP="00787AE7">
      <w:pPr>
        <w:ind w:left="-1417" w:right="-1417"/>
        <w:jc w:val="center"/>
      </w:pPr>
    </w:p>
    <w:p w14:paraId="550733BC" w14:textId="356444EE" w:rsidR="00787AE7" w:rsidRDefault="00787AE7" w:rsidP="00C85679">
      <w:pPr>
        <w:ind w:left="-1417" w:right="-1417"/>
        <w:jc w:val="center"/>
        <w:rPr>
          <w:b/>
          <w:bCs/>
          <w:sz w:val="32"/>
          <w:szCs w:val="32"/>
        </w:rPr>
      </w:pPr>
      <w:r w:rsidRPr="00787AE7">
        <w:rPr>
          <w:b/>
          <w:bCs/>
          <w:sz w:val="32"/>
          <w:szCs w:val="32"/>
        </w:rPr>
        <w:t>KNeighborsClassifier</w:t>
      </w:r>
      <w:r>
        <w:rPr>
          <w:b/>
          <w:bCs/>
          <w:sz w:val="32"/>
          <w:szCs w:val="32"/>
        </w:rPr>
        <w:br/>
      </w:r>
      <w:r w:rsidRPr="00787AE7">
        <w:rPr>
          <w:b/>
          <w:bCs/>
          <w:sz w:val="32"/>
          <w:szCs w:val="32"/>
        </w:rPr>
        <w:drawing>
          <wp:inline distT="0" distB="0" distL="0" distR="0" wp14:anchorId="2977A9FE" wp14:editId="78975961">
            <wp:extent cx="2445327" cy="1669571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819" cy="16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AE7">
        <w:rPr>
          <w:b/>
          <w:bCs/>
          <w:sz w:val="32"/>
          <w:szCs w:val="32"/>
        </w:rPr>
        <w:drawing>
          <wp:inline distT="0" distB="0" distL="0" distR="0" wp14:anchorId="10AAF1E5" wp14:editId="3A1CBA2A">
            <wp:extent cx="2410691" cy="1804033"/>
            <wp:effectExtent l="0" t="0" r="889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0797" cy="18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AE7">
        <w:rPr>
          <w:b/>
          <w:bCs/>
          <w:sz w:val="32"/>
          <w:szCs w:val="32"/>
        </w:rPr>
        <w:drawing>
          <wp:inline distT="0" distB="0" distL="0" distR="0" wp14:anchorId="4E9592AF" wp14:editId="1712DC38">
            <wp:extent cx="4893750" cy="1513114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958" cy="15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63" w:rsidRPr="00A72C63">
        <w:rPr>
          <w:b/>
          <w:bCs/>
          <w:sz w:val="32"/>
          <w:szCs w:val="32"/>
        </w:rPr>
        <w:drawing>
          <wp:inline distT="0" distB="0" distL="0" distR="0" wp14:anchorId="4ECBA842" wp14:editId="55E08ED0">
            <wp:extent cx="2199133" cy="151311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1610" cy="15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896" w:rsidRPr="004B5896">
        <w:rPr>
          <w:b/>
          <w:bCs/>
          <w:sz w:val="32"/>
          <w:szCs w:val="32"/>
        </w:rPr>
        <w:drawing>
          <wp:inline distT="0" distB="0" distL="0" distR="0" wp14:anchorId="3D09A384" wp14:editId="12C5652A">
            <wp:extent cx="3608614" cy="2478139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951" cy="24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AE7">
        <w:rPr>
          <w:b/>
          <w:bCs/>
          <w:sz w:val="32"/>
          <w:szCs w:val="32"/>
        </w:rPr>
        <w:drawing>
          <wp:inline distT="0" distB="0" distL="0" distR="0" wp14:anchorId="2BF3DDF5" wp14:editId="71049AB5">
            <wp:extent cx="5092202" cy="664029"/>
            <wp:effectExtent l="0" t="0" r="0" b="3175"/>
            <wp:docPr id="22" name="Obraz 22" descr="Obraz zawierający tekst, urządzenie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urządzenie, pomia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0800" cy="6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CF29" w14:textId="48E71E0F" w:rsidR="004C000A" w:rsidRPr="004C000A" w:rsidRDefault="004C000A" w:rsidP="004C000A">
      <w:pPr>
        <w:ind w:left="-1417" w:right="-1417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Wnioski nr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Dla </w:t>
      </w:r>
      <w:r w:rsidRPr="004C000A">
        <w:rPr>
          <w:sz w:val="24"/>
          <w:szCs w:val="24"/>
        </w:rPr>
        <w:t>KNeighborsClassifier</w:t>
      </w:r>
      <w:r>
        <w:rPr>
          <w:sz w:val="24"/>
          <w:szCs w:val="24"/>
        </w:rPr>
        <w:t xml:space="preserve"> za najważniejsze parametry zostały wybrane p i n_neighbors.</w:t>
      </w:r>
      <w:r w:rsidR="00311A78">
        <w:rPr>
          <w:sz w:val="24"/>
          <w:szCs w:val="24"/>
        </w:rPr>
        <w:t xml:space="preserve"> Wykres pokazuje, że pole pod krzywą ROC było największe dla p=2.75 i n_neighbors=12</w:t>
      </w:r>
      <w:r w:rsidR="00A97C0E">
        <w:rPr>
          <w:sz w:val="24"/>
          <w:szCs w:val="24"/>
        </w:rPr>
        <w:t>, a samo pole wynosiło 0.9574</w:t>
      </w:r>
    </w:p>
    <w:sectPr w:rsidR="004C000A" w:rsidRPr="004C000A" w:rsidSect="005A4148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D"/>
    <w:rsid w:val="00226565"/>
    <w:rsid w:val="00311A78"/>
    <w:rsid w:val="0042521A"/>
    <w:rsid w:val="004939F3"/>
    <w:rsid w:val="004B5896"/>
    <w:rsid w:val="004C000A"/>
    <w:rsid w:val="005950A3"/>
    <w:rsid w:val="005A4148"/>
    <w:rsid w:val="005C3B81"/>
    <w:rsid w:val="00692D59"/>
    <w:rsid w:val="00720D4D"/>
    <w:rsid w:val="00787AE7"/>
    <w:rsid w:val="00873737"/>
    <w:rsid w:val="00A05186"/>
    <w:rsid w:val="00A72C63"/>
    <w:rsid w:val="00A83E78"/>
    <w:rsid w:val="00A963A8"/>
    <w:rsid w:val="00A97C0E"/>
    <w:rsid w:val="00B93210"/>
    <w:rsid w:val="00BF51BC"/>
    <w:rsid w:val="00C8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4740"/>
  <w15:chartTrackingRefBased/>
  <w15:docId w15:val="{2A9C821D-D689-4755-9016-B5E89E1F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Zubala</dc:creator>
  <cp:keywords/>
  <dc:description/>
  <cp:lastModifiedBy>Milosz Zubala</cp:lastModifiedBy>
  <cp:revision>13</cp:revision>
  <dcterms:created xsi:type="dcterms:W3CDTF">2022-05-23T19:00:00Z</dcterms:created>
  <dcterms:modified xsi:type="dcterms:W3CDTF">2022-05-23T19:42:00Z</dcterms:modified>
</cp:coreProperties>
</file>