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ab/>
        <w:t>กองบัญชาการกองทัพเรือ ALIZARIA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ab/>
      </w:r>
      <w:r>
        <w:rPr>
          <w:rFonts w:ascii="TH Sarabun New" w:hAnsi="TH Sarabun New" w:eastAsia="TH Sarabun New"/>
          <w:b w:val="0"/>
          <w:sz w:val="28"/>
          <w:highlight w:val="yellow"/>
        </w:rPr>
        <w:t>[ต้องยืนยันวันเวลาออกคำสั่ง]</w:t>
      </w:r>
      <w:r>
        <w:rPr>
          <w:rFonts w:ascii="TH Sarabun New" w:hAnsi="TH Sarabun New" w:eastAsia="TH Sarabun New"/>
          <w:b w:val="0"/>
          <w:sz w:val="28"/>
        </w:rPr>
        <w:t xml:space="preserve"> มิถุนายน ๒๕๖๙</w:t>
      </w:r>
    </w:p>
    <w:p/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>คำสั่งยุทธการ Operation Crimson Shield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 xml:space="preserve">ผบ.ทร.AZ ที่ </w:t>
      </w:r>
      <w:r>
        <w:rPr>
          <w:rFonts w:ascii="TH Sarabun New" w:hAnsi="TH Sarabun New" w:eastAsia="TH Sarabun New"/>
          <w:b w:val="0"/>
          <w:sz w:val="28"/>
          <w:highlight w:val="yellow"/>
        </w:rPr>
        <w:t>[ต้องยืนยัน]</w:t>
      </w:r>
      <w:r>
        <w:rPr>
          <w:rFonts w:ascii="TH Sarabun New" w:hAnsi="TH Sarabun New" w:eastAsia="TH Sarabun New"/>
          <w:b w:val="0"/>
          <w:sz w:val="28"/>
        </w:rPr>
        <w:t>/๖๙</w:t>
      </w:r>
    </w:p>
    <w:p/>
    <w:p>
      <w:pPr>
        <w:spacing w:after="0"/>
        <w:jc w:val="center"/>
      </w:pPr>
      <w:r/>
      <w:r>
        <w:rPr>
          <w:rFonts w:ascii="TH Sarabun New" w:hAnsi="TH Sarabun New" w:eastAsia="TH Sarabun New"/>
          <w:b/>
          <w:sz w:val="32"/>
        </w:rPr>
        <w:t>อนุผนวก ๒ ของผนวก ฉ</w:t>
      </w:r>
    </w:p>
    <w:p>
      <w:pPr>
        <w:spacing w:after="0"/>
        <w:jc w:val="center"/>
      </w:pPr>
      <w:r/>
      <w:r>
        <w:rPr>
          <w:rFonts w:ascii="TH Sarabun New" w:hAnsi="TH Sarabun New" w:eastAsia="TH Sarabun New"/>
          <w:b/>
          <w:sz w:val="32"/>
        </w:rPr>
        <w:t>ตารางแนวคิดในการปฏิบัติการข่าวสาร (IO Matrix)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6"/>
        </w:rPr>
        <w:t>จัดทำโดยใช้ C(IO)Es ทั้ง ๑๔ กิจเป็นกิจหลักใน IO Matrix และแบ่งการปฏิบัติเป็น ๕ เฟสตาม LOO/LOG ของ Operation Crimson Shield</w:t>
      </w:r>
    </w:p>
    <w:p/>
    <w:p>
      <w:pPr>
        <w:spacing w:after="0"/>
      </w:pPr>
      <w:r/>
      <w:r>
        <w:rPr>
          <w:rFonts w:ascii="TH Sarabun New" w:hAnsi="TH Sarabun New" w:eastAsia="TH Sarabun New"/>
          <w:b/>
          <w:sz w:val="28"/>
        </w:rPr>
        <w:t>๑. ขั้นเตรียมการ / สร้างสภาวะเกื้อกูล (Phase 1 : Preparation / Shape)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f5d75"/>
          <w:left w:val="single" w:sz="4" w:space="0" w:color="4f5d75"/>
          <w:bottom w:val="single" w:sz="4" w:space="0" w:color="4f5d75"/>
          <w:right w:val="single" w:sz="4" w:space="0" w:color="4f5d75"/>
          <w:insideH w:val="single" w:sz="4" w:space="0" w:color="4f5d75"/>
          <w:insideV w:val="single" w:sz="4" w:space="0" w:color="4f5d75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วัตถุประสงค์ : เพื่อสร้างความได้เปรียบทางข้อมูลข่าวสารตั้งแต่ก่อนเริ่มการปฏิบัติ โดยจัดทำภาพข่าวสารร่วม ควบคุมสารหลักของฝ่าย AZ ปกปิดการรวมกำลัง และป้องกันมิให้ข้อมูลสำคัญรั่วไหลไปสู่ WL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ขั้นการปฏิบัติ : ขั้นเตรียมการ / สร้างสภาวะเกื้อกูล (Phase 1 : Preparation / Shape)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ผลที่ต้องการ : ฝ่าย AZ มี Common Information Picture ใช้งานร่วมกัน ทุกหน่วยสื่อสารในทิศทางเดียวกัน การรวมกำลังและการเตรียมพื้นที่ไม่ถูกเปิดเผย และ WL ยังไม่สามารถประเมินเจตนา ทิศทาง เวลา และน้ำหนักความพยายามหลักของ AZ ได้ถูกต้อง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กิจ (Task)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เป้าหมาย (TAs)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ประเด็นสื่อสารหลัก (Theme)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สาขาปฏิบัติการ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หน่วยปฏิบัติ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ช่วงเวลา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MOP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MOE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สร้าง Common Information Picture ครอบคลุม Talos, Ventimiglia, WL, Proxy และประชาชน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ผบ. AZ, SCC, ศปก.เหล่าทัพ, N2/N7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เข้าใจสถานการณ์ Talos อย่างรอบด้าน ทั้งพื้นที่ ประชาชน Narrative และเครือข่าย WL เพื่อสนับสนุนการตัดสินใจและการปฏิบัติร่วม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OSINT, Intelligence Support, STRATCOM Planning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N2, N7, ศปก.เหล่าทัพ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1 และต่อเนื่องทุก Phase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IE Update / OSINT Dashboard / Situation Brief ที่จัดทำและปรับปรุงตามวงรอบ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มี CIP ใช้งานได้ ตรวจพบ Narrative WL ได้เร็ว และข้อมูลข่าวสารสนับสนุนการตัดสินใจได้ทันเวลา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ทำให้กำลัง AZ เข้าใจ Theme ยุทธการและ Theme IO เดียวกัน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กำลังพล AZ, หน่วยปฏิบัติ, PA, CMCC, ศปก.เหล่าทัพ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รวมกำลัง ประสานการปฏิบัติร่วม เพื่อควบคุม Talos อย่างมีวินัย ได้สัดส่วน และชอบธรรม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STRATCOM, PA, OPSEC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N7, PA Cell, ศปก.เหล่าทัพ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1-2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Commander’s Guidance / Talking Points / PA Guidance / Unit Brief ที่เผยแพร่แก่หน่วย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ทุกหน่วยใช้สารหลักเดียวกัน ลดข้อความขัดแย้ง และกำลังพลเข้าใจ ROE/OPSEC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ปกปิดการรวมกำลังและการเคลื่อนย้ายของ AZ จาก WL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WL, Proxy, Maritime Militia, สื่อ WL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ฝ่ายตรงข้ามไม่สามารถระบุเวลา เส้นทาง จุดรวมกำลัง และจุดเริ่มปฏิบัติของ AZ ได้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OPSEC, COMSEC, INFOSEC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N7, N6, ศปก.เหล่าทัพ, หน่วยภาคสนาม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1-3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จำนวนมาตรการ OPSEC/COMSEC ที่ประกาศใช้ และจำนวน Controlled Information Release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ไม่พบข้อมูลรั่วไหลสำคัญ การรวมกำลังไม่ถูกขยายในสื่อเปิด และ WL ประเมินการเคลื่อนย้ายคลาดเคลื่อน</w:t>
            </w:r>
          </w:p>
        </w:tc>
      </w:tr>
    </w:tbl>
    <w:p>
      <w:r>
        <w:br w:type="page"/>
      </w:r>
    </w:p>
    <w:p>
      <w:pPr>
        <w:spacing w:after="0"/>
      </w:pPr>
      <w:r/>
      <w:r>
        <w:rPr>
          <w:rFonts w:ascii="TH Sarabun New" w:hAnsi="TH Sarabun New" w:eastAsia="TH Sarabun New"/>
          <w:b/>
          <w:sz w:val="28"/>
        </w:rPr>
        <w:t>๒. ขั้นรวมกำลังและปิดกั้น (Phase 2 : Assembly and Isolation / Defense)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f5d75"/>
          <w:left w:val="single" w:sz="4" w:space="0" w:color="4f5d75"/>
          <w:bottom w:val="single" w:sz="4" w:space="0" w:color="4f5d75"/>
          <w:right w:val="single" w:sz="4" w:space="0" w:color="4f5d75"/>
          <w:insideH w:val="single" w:sz="4" w:space="0" w:color="4f5d75"/>
          <w:insideV w:val="single" w:sz="4" w:space="0" w:color="4f5d75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วัตถุประสงค์ : เพื่อคุ้มครองการรวมกำลังและการป้องกันพื้นที่ฝ่ายเรา ขณะเดียวกันทำให้ WL ประเมินเจตนาและทิศทางการปฏิบัติของ AZ คลาดเคลื่อน ลดความน่าเชื่อถือของข่าวสารฝ่ายตรงข้าม และสร้างหลักฐานรองรับความชอบธรรมในเหตุการณ์ทางทะเล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ขั้นการปฏิบัติ : ขั้นรวมกำลังและปิดกั้น (Phase 2 : Assembly and Isolation / Defense)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ผลที่ต้องการ : WL/Proxy ตอบสนองช้าหรือกระจายกำลังผิดพื้นที่ ข่าวกล่าวหา AZ ถูกควบคุมด้วยข้อเท็จจริง ระบบ C2/DEFNET ของฝ่ายเราปลอดภัย และการปิดกั้น/ควบคุมทางทะเลของ AZ ถูกมองว่าเป็นการรักษาความมั่นคง ไม่ใช่การคุกคามพลเรือน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กิจ (Task)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เป้าหมาย (TAs)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ประเด็นสื่อสารหลัก (Theme)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สาขาปฏิบัติการ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หน่วยปฏิบัติ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ช่วงเวลา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MOP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MOE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ทำให้ WL ประเมินเจตนา ทิศทาง เวลา และน้ำหนักความพยายามหลักของ AZ ผิดพลาด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ผบ. WL, หน่วยข่าว WL, Proxy, Maritime Militia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ทำให้ WL ไม่มั่นใจว่าความพยายามหลักจะเกิดที่ใด เมื่อใด และด้วยกำลังส่วนใด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MILDEC Support, OPSEC, EMSO Support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ศบท. AZ, N7, N6, ศปก.เหล่าทัพ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1-3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จำนวนมาตรการลวง/ควบคุมสัญญาณ/Pattern Management ที่ดำเนินการ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WL ตอบสนองล่าช้า กระจายกำลังผิดพื้นที่ และข่าวเปิดของ WL ประเมินทิศทาง AZ ไม่ตรง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ตอบโต้และลดความน่าเชื่อถือของ Narrative WL เรื่อง AZ เป็นผู้รุกรานหรือกระทำเกินกว่าเหตุ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Talos, สื่อท้องถิ่น, ประชาคมโลก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WL ใช้ข่าวบิดเบือน Proxy และ Grey Zone เพื่อแทรกแซง Talos ขณะที่ AZ ปฏิบัติอย่างจำเป็น ได้สัดส่วน และคุ้มครองพลเรือน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Counter-Disinformation, PA, Combat Camera, OSINT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PA Cell, Combat Camera, N2/N7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2-4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Fact Sheet / Evidence Package / Press Brief / Infographic ที่เผยแพร่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ข่าวบิดเบือนถูกตอบโต้เร็ว Engagement ข่าว WL ลดลง และสื่อกลางเริ่มนำเสนอข้อเท็จจริงของ AZ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รักษาระบบสื่อสาร C2/DEFNET และช่องทางข่าวสารของ AZ ให้ปลอดภัย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ศบท. AZ, ศปก.เหล่าทัพ, SCC, หน่วยภาคสนาม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ช่องทางข่าวสารและ C2 ของ AZ ต้องมั่นคง ปลอดภัย และดำรงการควบคุมบังคับบัญชาได้ต่อเนื่อง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Cyber Defense, COMSEC, INFOSEC, OPSEC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N6, N7, SCC, ศปก.เหล่าทัพ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1-5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Cyber Alert / COMSEC Report / DEFNET Status / OPSEC Notice ที่ดำเนินการ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ไม่มีข้อมูลรั่วสำคัญ DEFNET/C2 ใช้งานต่อเนื่อง และข่าวปลอมที่ใช้ข้อมูลหลุดลดลง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สร้าง Narrative กรณีจับกุมเรือประมงติดอาวุธของ WL ที่รุกล้ำพื้นที่ AZ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Talos, ประชาชน AZ, ประชาคมโลก, สื่อท้องถิ่น/ระหว่างประเทศ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จับกุมเรือประมงติดอาวุธของ WL ที่รุกล้ำพื้นที่ AZ เพื่อปกป้องประชาชน ป้องกันการแทรกซึมของ Proxy และรักษาความมั่นคงทางทะเล โดยดำเนินการอย่างได้สัดส่วนและตรวจสอบได้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PA, Combat Camera, Counter-Proxy Narrative, STRATCOM, Diplomatic Information Support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ศปก.ทร. AZ, PA Cell, Combat Camera, N2/N7, หน่วยบังคับใช้กฎหมายทางทะเล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2-5 โดยเฉพาะหลังเหตุจับกุม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Evidence Package / Photo-Video Release / PA Brief / Diplomatic Note ที่จัดทำ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ประชาชนเข้าใจว่าเป็นการป้องกัน Proxy ไม่ใช่คุกคามชาวประมง สื่อรายงานว่าเป็นเรือติดอาวุธ/รุกล้ำ และ Narrative WL เรื่อง AZ คุกคามพลเรือนลดลง</w:t>
            </w:r>
          </w:p>
        </w:tc>
      </w:tr>
    </w:tbl>
    <w:p>
      <w:r>
        <w:br w:type="page"/>
      </w:r>
    </w:p>
    <w:p>
      <w:pPr>
        <w:spacing w:after="0"/>
      </w:pPr>
      <w:r/>
      <w:r>
        <w:rPr>
          <w:rFonts w:ascii="TH Sarabun New" w:hAnsi="TH Sarabun New" w:eastAsia="TH Sarabun New"/>
          <w:b/>
          <w:sz w:val="28"/>
        </w:rPr>
        <w:t>๓. ขั้นยึดครองพื้นที่ได้ (Phase 3 : Occupy / Domination)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f5d75"/>
          <w:left w:val="single" w:sz="4" w:space="0" w:color="4f5d75"/>
          <w:bottom w:val="single" w:sz="4" w:space="0" w:color="4f5d75"/>
          <w:right w:val="single" w:sz="4" w:space="0" w:color="4f5d75"/>
          <w:insideH w:val="single" w:sz="4" w:space="0" w:color="4f5d75"/>
          <w:insideV w:val="single" w:sz="4" w:space="0" w:color="4f5d75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วัตถุประสงค์ : เพื่อสนับสนุนการควบคุมพื้นที่บนเกาะ Talos โดยใช้ IO ลดแรงต้านของประชาชน ลดการสนับสนุน WL/Proxy และเปิดโปงบทบาทแทรกแซงของ WL เพื่อให้การยึดครองพื้นที่ของ AZ มีความชอบธรรม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ขั้นการปฏิบัติ : ขั้นยึดครองพื้นที่ได้ (Phase 3 : Occupy / Domination)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ผลที่ต้องการ : ประชาชน South Talos และประชาชน Talos โดยรวมรับรู้ว่า AZ เข้าควบคุมเพื่อความปลอดภัย ลดการสนับสนุน WL/Proxy และเห็นว่า WL ใช้ Proxy/Maritime Militia/IO เป็นเครื่องมือแทรกแซงพื้นที่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กิจ (Task)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เป้าหมาย (TAs)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ประเด็นสื่อสารหลัก (Theme)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สาขาปฏิบัติการ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หน่วยปฏิบัติ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ช่วงเวลา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MOP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MOE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สร้างการรับรู้ให้ประชาชน South Talos มองว่า AZ เข้าควบคุมเพื่อความปลอดภัย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South Talos, ผู้นำชุมชน, หน่วยปกครองท้องถิ่น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เข้าควบคุมพื้นที่เพื่อคุ้มครองประชาชน ลดภัยคุกคาม และฟื้นฟูความสงบ ไม่ใช่เพื่อกดขี่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CMO, KLE, PA, MISO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CMCC, KLE Team, CMO Team, หน่วยพื้นที่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2-4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Community Brief / Local Radio / CMO Activity / KLE Message ที่ดำเนินการ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ประชาชนให้ความร่วมมือเพิ่มขึ้น ข่าวลือลดลง และผู้นำชุมชนสนับสนุนความสงบ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ลดการสนับสนุน WL/Proxy ของประชาชน Talos โดยรวม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Talos กลุ่มเป็นกลาง, กลุ่มเสี่ยง, เยาวชน, แรงงาน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การสนับสนุน WL/Proxy ทำให้ Talos เสี่ยงต่อความรุนแรง ขณะที่ความร่วมมือกับ AZ ช่วยให้พื้นที่กลับสู่ความปลอดภัย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MISO, CMO, KLE, Counter-Proxy Narrative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CMCC, N7, KLE Team, หน่วยพื้นที่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3-5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Targeted Messaging / Community Dialogue / CMO Outreach ที่ดำเนินการ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การเข้าร่วมกิจกรรม WL ลดลง การแจ้งเบาะแสเพิ่มขึ้น และประชาชนกลุ่มเป็นกลางเอนมาทาง AZ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เปิดโปงว่า WL ใช้ Proxy/Maritime Militia/IO เป็นเครื่องมือแทรกแซง Talos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Talos, ประชาชน WL กลุ่มสายกลาง, ประชาคมโลก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WL ไม่ใช่ผู้คุ้มครองประชาชน แต่ใช้ Proxy, Maritime Militia และ IO เพื่อสร้างความไม่มั่นคงและทำลายเสถียรภาพ Talos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Counter-Disinformation, PA, Intelligence Support, Combat Camera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N2, N7, PA, ศปก.ทร./ศปก.เหล่าทัพ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3-5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Evidence Package / OSINT Timeline / Captured Material Brief / Press Release ที่จัดทำ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ความน่าเชื่อถือของ WL ลดลง Plausible Deniability ของ WL อ่อนลง และประชาชนลดการสนับสนุน WL/Proxy</w:t>
            </w:r>
          </w:p>
        </w:tc>
      </w:tr>
    </w:tbl>
    <w:p>
      <w:r>
        <w:br w:type="page"/>
      </w:r>
    </w:p>
    <w:p>
      <w:pPr>
        <w:spacing w:after="0"/>
      </w:pPr>
      <w:r/>
      <w:r>
        <w:rPr>
          <w:rFonts w:ascii="TH Sarabun New" w:hAnsi="TH Sarabun New" w:eastAsia="TH Sarabun New"/>
          <w:b/>
          <w:sz w:val="28"/>
        </w:rPr>
        <w:t>๔. ขั้นควบคุมโครงสร้างพื้นฐาน (Phase 4 : Infrastructure Control / Sustain)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f5d75"/>
          <w:left w:val="single" w:sz="4" w:space="0" w:color="4f5d75"/>
          <w:bottom w:val="single" w:sz="4" w:space="0" w:color="4f5d75"/>
          <w:right w:val="single" w:sz="4" w:space="0" w:color="4f5d75"/>
          <w:insideH w:val="single" w:sz="4" w:space="0" w:color="4f5d75"/>
          <w:insideV w:val="single" w:sz="4" w:space="0" w:color="4f5d75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วัตถุประสงค์ : เพื่อสนับสนุนการควบคุมท่าเรือ SLOC โครงสร้างพื้นฐาน และระบบสนับสนุนการปฏิบัติของ AZ ให้ถูกมองว่าจำเป็นและชอบธรรม พร้อมลดข้อกล่าวหาที่กระทบต่อความเชื่อมั่นของประชาชนและนานาชาติ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ขั้นการปฏิบัติ : ขั้นควบคุมโครงสร้างพื้นฐาน (Phase 4 : Infrastructure Control / Sustain)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ผลที่ต้องการ : โครงสร้างพื้นฐานสำคัญใช้งานได้ต่อเนื่อง ผู้นำชุมชนและหน่วยงานท้องถิ่นร่วมมือกับ AZ ข้อกล่าวหาเรื่องทุ่นระเบิดไม่ขยายผล และการควบคุมท่าเรือ/SLOC ของ AZ ถูกมองว่าเป็นการคุ้มครองประชาชนและเสถียรภาพทางทะเล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กิจ (Task)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เป้าหมาย (TAs)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ประเด็นสื่อสารหลัก (Theme)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สาขาปฏิบัติการ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หน่วยปฏิบัติ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ช่วงเวลา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MOP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MOE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สร้างความร่วมมือจากผู้นำชุมชนและหน่วยงานท้องถิ่นกับ AZ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ผู้นำชุมชน, ผู้นำศาสนา, ผู้บริหารท้องถิ่น, หน่วยงานพลเรือน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ผู้นำท้องถิ่นคือกลไกสำคัญในการลดความตึงเครียด ช่วยประชาชน และสนับสนุนการกลับสู่เสถียรภาพ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KLE, CMO, CMCC Coordination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CMCC, KLE Team, CMO Team, PA Cell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2-5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KLE Brief / CMCC Coordination Meeting / Civil Affairs Bulletin ที่ดำเนินการ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ผู้นำท้องถิ่นร่วมประชุมหรือร่วมสื่อสาร ข่าวลือในชุมชนลดลง และการประสานช่วยเหลือดีขึ้น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ทำให้การควบคุมท่าเรือ SLOC และโครงสร้างพื้นฐานถูกมองว่าจำเป็นและชอบธรรม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Talos, ผู้ประกอบการ, สื่อ, ประชาคมโลก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ควบคุมท่าเรือ เส้นทางทะเล และโครงสร้างพื้นฐาน เพื่อคุ้มครองชีวิต เศรษฐกิจ การช่วยเหลือ และความมั่นคงทางทะเล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PA, Combat Camera, CMO, Diplomatic Information Support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ศปก.ทร. AZ, SCC, PA, CMCC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3-5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Combat Camera / PA Release / Local Announcement / Maritime Security Brief ที่เผยแพร่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EEF3F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ท่าเรือ/SLOC ใช้งานต่อเนื่อง ประชาชนยอมรับการควบคุม และ Narrative “AZ ปิดล้อมพลเรือน” ลดลง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สร้างความชอบธรรมว่า AZ ไม่ได้ปฏิบัติการวางทุ่นระเบิด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ประชาชน Talos, สื่อท้องถิ่น, สื่อระหว่างประเทศ, ประชาคมโลก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ปฏิบัติภายใต้กรอบกฎหมายและความปลอดภัยทางทะเล ไม่ใช้การวางทุ่นระเบิดที่กระทบพลเรือนหรือเส้นทางเดินเรือ แต่ให้ความสำคัญกับการพิสูจน์ข้อเท็จจริงและการคุ้มครอง SLOC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PA, Counter-Disinformation, Legal/Policy Support, Combat Camera, Diplomatic Information Support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PA Cell, ศปก.ทร. AZ, N2/N7, ฝ่ายกฎหมาย, Combat Camera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3-5 และทันทีเมื่อถูกกล่าวหา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Fact Sheet / Maritime Incident Timeline / Technical Brief / Press Q&amp;A ที่จัดทำ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ข้อกล่าวหาเรื่อง AZ วางทุ่นระเบิดไม่ขยายผล สื่อกลางอ้างอิงข้อมูล AZ และความเชื่อมั่นต่อ SLOC ไม่ลดลง</w:t>
            </w:r>
          </w:p>
        </w:tc>
      </w:tr>
    </w:tbl>
    <w:p>
      <w:r>
        <w:br w:type="page"/>
      </w:r>
    </w:p>
    <w:p>
      <w:pPr>
        <w:spacing w:after="0"/>
      </w:pPr>
      <w:r/>
      <w:r>
        <w:rPr>
          <w:rFonts w:ascii="TH Sarabun New" w:hAnsi="TH Sarabun New" w:eastAsia="TH Sarabun New"/>
          <w:b/>
          <w:sz w:val="28"/>
        </w:rPr>
        <w:t>๕. ขั้นดำรงเสรีในการปฏิบัติ / รักษาเสถียรภาพ (Phase 5 : Freedom of Action / Stabilize)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f5d75"/>
          <w:left w:val="single" w:sz="4" w:space="0" w:color="4f5d75"/>
          <w:bottom w:val="single" w:sz="4" w:space="0" w:color="4f5d75"/>
          <w:right w:val="single" w:sz="4" w:space="0" w:color="4f5d75"/>
          <w:insideH w:val="single" w:sz="4" w:space="0" w:color="4f5d75"/>
          <w:insideV w:val="single" w:sz="4" w:space="0" w:color="4f5d75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วัตถุประสงค์ : เพื่อดำรงความชอบธรรมของ AZ หลังการควบคุมพื้นที่ สนับสนุนการเจรจา ลดอิทธิพล WL/Proxy อย่างต่อเนื่อง และทำให้ประชาคมระหว่างประเทศยอมรับว่า AZ ปฏิบัติอย่างจำเป็น ได้สัดส่วน และคุ้มครองพลเรือน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ขั้นการปฏิบัติ : ขั้นดำรงเสรีในการปฏิบัติ / รักษาเสถียรภาพ (Phase 5 : Freedom of Action / Stabilize)</w:t>
            </w:r>
          </w:p>
        </w:tc>
      </w:tr>
      <w:tr>
        <w:tc>
          <w:tcPr>
            <w:tcW w:type="dxa" w:w="15544"/>
            <w:gridSpan w:val="8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ผลที่ต้องการ : ประชาชน Talos ให้ความร่วมมือกับ AZ ต่อเนื่อง WL/Proxy สูญเสียอิทธิพล การปฏิบัติของ AZ ได้รับการยอมรับจากประชาคมระหว่างประเทศ และ AZ ดำรงเสรีในการปฏิบัติจนบรรลุ End State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กิจ (Task)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เป้าหมาย (TAs)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ประเด็นสื่อสารหลัก (Theme)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สาขาปฏิบัติการ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หน่วยปฏิบัติ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ช่วงเวลา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MOP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7"/>
              </w:rPr>
              <w:t>MOE</w:t>
            </w:r>
          </w:p>
        </w:tc>
      </w:tr>
      <w:tr>
        <w:tc>
          <w:tcPr>
            <w:tcW w:type="dxa" w:w="201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ทำให้ประชาคมระหว่างประเทศมองว่า AZ ปฏิบัติอย่างจำเป็น ได้สัดส่วน และคุ้มครองพลเรือน</w:t>
            </w:r>
          </w:p>
        </w:tc>
        <w:tc>
          <w:tcPr>
            <w:tcW w:type="dxa" w:w="1612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ประชาคมโลก, NGO, สื่อระหว่างประเทศ, ประเทศที่สาม</w:t>
            </w:r>
          </w:p>
        </w:tc>
        <w:tc>
          <w:tcPr>
            <w:tcW w:type="dxa" w:w="2620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AZ ปฏิบัติภายใต้หลักความจำเป็น ความได้สัดส่วน ความโปร่งใส และพร้อมสนับสนุนกระบวนการเจรจา</w:t>
            </w:r>
          </w:p>
        </w:tc>
        <w:tc>
          <w:tcPr>
            <w:tcW w:type="dxa" w:w="1555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STRATCOM, PA, Diplomatic Information Support</w:t>
            </w:r>
          </w:p>
        </w:tc>
        <w:tc>
          <w:tcPr>
            <w:tcW w:type="dxa" w:w="1641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SCC, ศบท. AZ, กระทรวงการต่างประเทศ, PA</w:t>
            </w:r>
          </w:p>
        </w:tc>
        <w:tc>
          <w:tcPr>
            <w:tcW w:type="dxa" w:w="112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Phase 4-5</w:t>
            </w:r>
          </w:p>
        </w:tc>
        <w:tc>
          <w:tcPr>
            <w:tcW w:type="dxa" w:w="1843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 Diplomatic Brief / White Paper / Evidence Package / Press Conference ที่ดำเนินการ</w:t>
            </w:r>
          </w:p>
        </w:tc>
        <w:tc>
          <w:tcPr>
            <w:tcW w:type="dxa" w:w="1987"/>
            <w:vAlign w:val="top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สื่อระหว่างประเทศนำเสนอสมดุลขึ้น แรงกดดันต่อ AZ ลดลง และมีการยอมรับบทบาท AZ ในการรักษาเสถียรภาพ</w:t>
            </w:r>
          </w:p>
        </w:tc>
      </w:tr>
    </w:tbl>
    <w:p/>
    <w:p>
      <w:pPr>
        <w:spacing w:after="0"/>
      </w:pPr>
      <w:r/>
      <w:r>
        <w:rPr>
          <w:rFonts w:ascii="TH Sarabun New" w:hAnsi="TH Sarabun New" w:eastAsia="TH Sarabun New"/>
          <w:b/>
          <w:sz w:val="28"/>
        </w:rPr>
        <w:t>๖. หมายเหตุฝ่ายเสธ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6"/>
        </w:rPr>
        <w:t>๖.๑ ตารางนี้ใช้ C(IO)Es ทั้ง ๑๔ กิจเป็นแกนของ IO Matrix มิใช่ตารางแยกตามสาขา IO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6"/>
        </w:rPr>
        <w:t>๖.๒ CIOE 13 และ CIOE 14 เป็นประเด็นเพิ่มหลัง War Gaming เพื่อรองรับข้อกล่าวหาเรื่องทุ่นระเบิด และ Narrative เรือประมงติดอาวุธ WL ที่รุกล้ำพื้นที่ AZ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6"/>
        </w:rPr>
        <w:t>๖.๓ แถวผลดำรงการลดการสนับสนุน WL/Proxy จนถึง End State ถือเป็นผลสรุปต่อเนื่องของ CIOE 7, 8, 11 และ 12 จึงไม่นับเป็น CIOE ลำดับใหม่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6"/>
        </w:rPr>
        <w:t xml:space="preserve">๖.๔ รายละเอียดชื่อจังหวัด/อำเภอ/ตำบล ฐานทัพ ท่าเรือ สนามบิน ทัพเรือภาค หรือหน่วยรับผิดชอบพื้นที่ ให้ใช้เฉพาะข้อมูลที่ได้รับยืนยันจาก Fact Sheet/คำสั่งหน่วยเหนือ </w:t>
      </w:r>
      <w:r>
        <w:rPr>
          <w:rFonts w:ascii="TH Sarabun New" w:hAnsi="TH Sarabun New" w:eastAsia="TH Sarabun New"/>
          <w:b w:val="0"/>
          <w:sz w:val="26"/>
          <w:highlight w:val="yellow"/>
        </w:rPr>
        <w:t>[ต้องยืนยัน]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6"/>
        </w:rPr>
        <w:t xml:space="preserve">๖.๕ กิจกรรมที่มีความเสี่ยงสูง เช่น MILDEC, EMSO, Cyber effect ให้ดำเนินการตาม Authority Matrix และ ROE ที่ได้รับอนุมัติ </w:t>
      </w:r>
      <w:r>
        <w:rPr>
          <w:rFonts w:ascii="TH Sarabun New" w:hAnsi="TH Sarabun New" w:eastAsia="TH Sarabun New"/>
          <w:b w:val="0"/>
          <w:sz w:val="26"/>
          <w:highlight w:val="yellow"/>
        </w:rPr>
        <w:t>[ต้องยืนยัน authority matrix]</w:t>
      </w:r>
    </w:p>
    <w:p/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ab/>
        <w:tab/>
        <w:tab/>
        <w:tab/>
        <w:tab/>
      </w:r>
      <w:r>
        <w:rPr>
          <w:rFonts w:ascii="TH Sarabun New" w:hAnsi="TH Sarabun New" w:eastAsia="TH Sarabun New"/>
          <w:b w:val="0"/>
          <w:sz w:val="28"/>
          <w:highlight w:val="yellow"/>
        </w:rPr>
        <w:t>[ต้องยืนยันชื่อ-ยศผู้ลงนาม]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ab/>
        <w:tab/>
        <w:tab/>
        <w:tab/>
        <w:tab/>
        <w:t>(</w:t>
      </w:r>
      <w:r>
        <w:rPr>
          <w:rFonts w:ascii="TH Sarabun New" w:hAnsi="TH Sarabun New" w:eastAsia="TH Sarabun New"/>
          <w:b w:val="0"/>
          <w:sz w:val="28"/>
          <w:highlight w:val="yellow"/>
        </w:rPr>
        <w:t>[ต้องยืนยันชื่อผู้ลงนาม]</w:t>
      </w:r>
      <w:r>
        <w:rPr>
          <w:rFonts w:ascii="TH Sarabun New" w:hAnsi="TH Sarabun New" w:eastAsia="TH Sarabun New"/>
          <w:b w:val="0"/>
          <w:sz w:val="28"/>
        </w:rPr>
        <w:t>)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ab/>
        <w:tab/>
        <w:tab/>
        <w:tab/>
        <w:tab/>
        <w:t>เสธ.ทร.AZ</w:t>
      </w:r>
    </w:p>
    <w:p>
      <w:pPr>
        <w:spacing w:after="0"/>
      </w:pPr>
      <w:r/>
      <w:r>
        <w:rPr>
          <w:rFonts w:ascii="TH Sarabun New" w:hAnsi="TH Sarabun New" w:eastAsia="TH Sarabun New"/>
          <w:b w:val="0"/>
          <w:sz w:val="28"/>
        </w:rPr>
        <w:tab/>
        <w:tab/>
        <w:tab/>
        <w:tab/>
        <w:tab/>
      </w:r>
      <w:r>
        <w:rPr>
          <w:rFonts w:ascii="TH Sarabun New" w:hAnsi="TH Sarabun New" w:eastAsia="TH Sarabun New"/>
          <w:b w:val="0"/>
          <w:sz w:val="28"/>
          <w:highlight w:val="yellow"/>
        </w:rPr>
        <w:t>[ต้องยืนยันเดือน]</w:t>
      </w:r>
      <w:r>
        <w:rPr>
          <w:rFonts w:ascii="TH Sarabun New" w:hAnsi="TH Sarabun New" w:eastAsia="TH Sarabun New"/>
          <w:b w:val="0"/>
          <w:sz w:val="28"/>
        </w:rPr>
        <w:t>/๒๕๖๙</w:t>
      </w:r>
    </w:p>
    <w:sectPr w:rsidR="00E3453A" w:rsidSect="00EA55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code="9" w:orient="landscape"/>
      <w:pgMar w:top="648" w:right="648" w:bottom="648" w:left="648" w:header="510" w:footer="510" w:gutter="0"/>
      <w:pgNumType w:fmt="thaiNumbers"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4ECFE" w14:textId="77777777" w:rsidR="00F35A1D" w:rsidRDefault="00F35A1D">
      <w:r>
        <w:separator/>
      </w:r>
    </w:p>
  </w:endnote>
  <w:endnote w:type="continuationSeparator" w:id="0">
    <w:p w14:paraId="22277421" w14:textId="77777777" w:rsidR="00F35A1D" w:rsidRDefault="00F35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altName w:val="Angsana New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ECA61" w14:textId="77777777" w:rsidR="004C0F3D" w:rsidRDefault="004C0F3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6DB07" w14:textId="77777777" w:rsidR="004C0F3D" w:rsidRDefault="004C0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83F8A" w14:textId="1B717A5F" w:rsidR="004C0F3D" w:rsidRPr="00454B20" w:rsidRDefault="004C0F3D" w:rsidP="00392540">
    <w:pPr>
      <w:pStyle w:val="Header"/>
      <w:tabs>
        <w:tab w:val="clear" w:pos="8306"/>
        <w:tab w:val="left" w:pos="6300"/>
        <w:tab w:val="left" w:pos="7200"/>
        <w:tab w:val="left" w:pos="8100"/>
      </w:tabs>
      <w:spacing w:after="0"/>
      <w:jc w:val="center"/>
      <w:rPr>
        <w:rFonts w:ascii="TH SarabunPSK" w:hAnsi="TH SarabunPSK" w:cs="TH SarabunPSK"/>
        <w:sz w:val="32"/>
        <w:szCs w:val="32"/>
        <w:cs/>
      </w:rPr>
    </w:pPr>
    <w:r/>
    <w:r>
      <w:rPr>
        <w:rFonts w:ascii="TH Sarabun New" w:hAnsi="TH Sarabun New" w:eastAsia="TH Sarabun New"/>
        <w:b w:val="0"/>
        <w:sz w:val="24"/>
      </w:rPr>
      <w:t xml:space="preserve">หน้า  ฉ - </w:t>
    </w:r>
    <w:r>
      <w:rPr>
        <w:rFonts w:ascii="TH Sarabun New" w:hAnsi="TH Sarabun New" w:eastAsia="TH Sarabun New"/>
        <w:b w:val="0"/>
        <w:sz w:val="24"/>
        <w:highlight w:val="yellow"/>
      </w:rPr>
      <w:t>[ต้องยืนยัน]</w:t>
    </w:r>
    <w:r>
      <w:rPr>
        <w:rFonts w:ascii="TH Sarabun New" w:hAnsi="TH Sarabun New" w:eastAsia="TH Sarabun New"/>
        <w:b w:val="0"/>
        <w:sz w:val="24"/>
      </w:rPr>
      <w:t xml:space="preserve">  ของ  </w:t>
    </w:r>
    <w:r>
      <w:rPr>
        <w:rFonts w:ascii="TH Sarabun New" w:hAnsi="TH Sarabun New" w:eastAsia="TH Sarabun New"/>
        <w:b w:val="0"/>
        <w:sz w:val="24"/>
        <w:highlight w:val="yellow"/>
      </w:rPr>
      <w:t>[ต้องยืนยัน]</w:t>
    </w:r>
    <w:r>
      <w:rPr>
        <w:rFonts w:ascii="TH Sarabun New" w:hAnsi="TH Sarabun New" w:eastAsia="TH Sarabun New"/>
        <w:b w:val="0"/>
        <w:sz w:val="24"/>
      </w:rPr>
      <w:t xml:space="preserve"> หน้า</w:t>
    </w:r>
  </w:p>
  <w:p w14:paraId="69F56692" w14:textId="76EBC210" w:rsidR="00683AB5" w:rsidRPr="007256E8" w:rsidRDefault="00683AB5" w:rsidP="00697CE4">
    <w:pPr>
      <w:pStyle w:val="Footer"/>
      <w:tabs>
        <w:tab w:val="clear" w:pos="4153"/>
        <w:tab w:val="clear" w:pos="8306"/>
        <w:tab w:val="left" w:pos="4111"/>
        <w:tab w:val="left" w:pos="6804"/>
        <w:tab w:val="left" w:pos="7655"/>
        <w:tab w:val="right" w:pos="8647"/>
      </w:tabs>
      <w:jc w:val="center"/>
      <w:rPr>
        <w:rFonts w:ascii="TH SarabunPSK" w:hAnsi="TH SarabunPSK" w:cs="TH SarabunPSK"/>
        <w:b/>
        <w:bCs/>
        <w:color w:val="FF0000"/>
        <w:sz w:val="36"/>
        <w:szCs w:val="36"/>
      </w:rPr>
    </w:pPr>
    <w:r w:rsidRPr="007F0501">
      <w:rPr>
        <w:rFonts w:ascii="TH Sarabun New" w:hAnsi="TH Sarabun New" w:cs="TH SarabunPSK" w:eastAsia="TH Sarabun New"/>
        <w:b/>
        <w:bCs/>
        <w:color w:val="FF0000"/>
        <w:sz w:val="24"/>
        <w:szCs w:val="52"/>
        <w:cs/>
      </w:rPr>
      <w:t>ลับมาก</w:t>
    </w:r>
    <w:r w:rsidR="00697CE4">
      <w:rPr>
        <w:rFonts w:ascii="TH Sarabun New" w:hAnsi="TH Sarabun New" w:cs="TH SarabunPSK" w:hint="cs" w:eastAsia="TH Sarabun New"/>
        <w:b/>
        <w:bCs/>
        <w:color w:val="FF0000"/>
        <w:sz w:val="24"/>
        <w:szCs w:val="52"/>
        <w:cs/>
      </w:rPr>
      <w:t xml:space="preserve"> - เพื่อการฝึก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C98D7" w14:textId="3831B7B6" w:rsidR="004C0F3D" w:rsidRPr="00F4538F" w:rsidRDefault="004C0F3D" w:rsidP="00392540">
    <w:pPr>
      <w:pStyle w:val="Header"/>
      <w:tabs>
        <w:tab w:val="clear" w:pos="8306"/>
        <w:tab w:val="left" w:pos="6300"/>
        <w:tab w:val="left" w:pos="7200"/>
        <w:tab w:val="left" w:pos="8100"/>
      </w:tabs>
      <w:jc w:val="center"/>
      <w:rPr>
        <w:rFonts w:ascii="TH SarabunPSK" w:hAnsi="TH SarabunPSK" w:cs="TH SarabunPSK"/>
        <w:sz w:val="32"/>
        <w:szCs w:val="32"/>
        <w:cs/>
      </w:rPr>
    </w:pPr>
    <w:r w:rsidRPr="00F4538F">
      <w:rPr>
        <w:rFonts w:ascii="TH SarabunPSK" w:hAnsi="TH SarabunPSK" w:cs="TH SarabunPSK"/>
        <w:sz w:val="32"/>
        <w:szCs w:val="32"/>
        <w:cs/>
      </w:rPr>
      <w:t>หน้า</w:t>
    </w:r>
    <w:r w:rsidR="00E3453A">
      <w:rPr>
        <w:rFonts w:ascii="TH SarabunPSK" w:hAnsi="TH SarabunPSK" w:cs="TH SarabunPSK" w:hint="cs"/>
        <w:sz w:val="32"/>
        <w:szCs w:val="32"/>
        <w:cs/>
      </w:rPr>
      <w:t xml:space="preserve"> </w:t>
    </w:r>
    <w:r w:rsidRPr="00F4538F">
      <w:rPr>
        <w:rFonts w:ascii="TH SarabunPSK" w:hAnsi="TH SarabunPSK" w:cs="TH SarabunPSK"/>
        <w:sz w:val="32"/>
        <w:szCs w:val="32"/>
        <w:cs/>
      </w:rPr>
      <w:t xml:space="preserve"> </w:t>
    </w:r>
    <w:r w:rsidR="003A2A33">
      <w:rPr>
        <w:rStyle w:val="PageNumber"/>
        <w:rFonts w:ascii="TH SarabunPSK" w:hAnsi="TH SarabunPSK" w:cs="TH SarabunPSK" w:hint="cs"/>
        <w:sz w:val="32"/>
        <w:szCs w:val="32"/>
        <w:cs/>
      </w:rPr>
      <w:t>ฉ</w:t>
    </w:r>
    <w:r w:rsidRPr="00F4538F">
      <w:rPr>
        <w:rStyle w:val="PageNumber"/>
        <w:rFonts w:ascii="TH SarabunPSK" w:hAnsi="TH SarabunPSK" w:cs="TH SarabunPSK"/>
        <w:sz w:val="32"/>
        <w:szCs w:val="32"/>
        <w:cs/>
      </w:rPr>
      <w:t xml:space="preserve"> - </w:t>
    </w:r>
    <w:r w:rsidRPr="00F4538F">
      <w:rPr>
        <w:rStyle w:val="PageNumber"/>
        <w:rFonts w:ascii="TH SarabunPSK" w:hAnsi="TH SarabunPSK" w:cs="TH SarabunPSK"/>
        <w:sz w:val="32"/>
        <w:szCs w:val="32"/>
      </w:rPr>
      <w:fldChar w:fldCharType="begin"/>
    </w:r>
    <w:r w:rsidRPr="00F4538F">
      <w:rPr>
        <w:rStyle w:val="PageNumber"/>
        <w:rFonts w:ascii="TH SarabunPSK" w:hAnsi="TH SarabunPSK" w:cs="TH SarabunPSK"/>
        <w:sz w:val="32"/>
        <w:szCs w:val="32"/>
      </w:rPr>
      <w:instrText xml:space="preserve"> PAGE </w:instrText>
    </w:r>
    <w:r w:rsidRPr="00F4538F">
      <w:rPr>
        <w:rStyle w:val="PageNumber"/>
        <w:rFonts w:ascii="TH SarabunPSK" w:hAnsi="TH SarabunPSK" w:cs="TH SarabunPSK"/>
        <w:sz w:val="32"/>
        <w:szCs w:val="32"/>
      </w:rPr>
      <w:fldChar w:fldCharType="separate"/>
    </w:r>
    <w:r w:rsidR="00160E95">
      <w:rPr>
        <w:rStyle w:val="PageNumber"/>
        <w:rFonts w:ascii="TH SarabunPSK" w:hAnsi="TH SarabunPSK" w:cs="TH SarabunPSK"/>
        <w:noProof/>
        <w:sz w:val="32"/>
        <w:szCs w:val="32"/>
        <w:cs/>
      </w:rPr>
      <w:t>๑</w:t>
    </w:r>
    <w:r w:rsidRPr="00F4538F">
      <w:rPr>
        <w:rStyle w:val="PageNumber"/>
        <w:rFonts w:ascii="TH SarabunPSK" w:hAnsi="TH SarabunPSK" w:cs="TH SarabunPSK"/>
        <w:sz w:val="32"/>
        <w:szCs w:val="32"/>
      </w:rPr>
      <w:fldChar w:fldCharType="end"/>
    </w:r>
    <w:r>
      <w:rPr>
        <w:rFonts w:ascii="TH SarabunPSK" w:hAnsi="TH SarabunPSK" w:cs="TH SarabunPSK"/>
        <w:sz w:val="32"/>
        <w:szCs w:val="32"/>
        <w:cs/>
      </w:rPr>
      <w:t xml:space="preserve"> ของ  </w:t>
    </w:r>
    <w:r w:rsidR="00490DE3">
      <w:rPr>
        <w:rFonts w:ascii="TH SarabunPSK" w:hAnsi="TH SarabunPSK" w:cs="TH SarabunPSK" w:hint="cs"/>
        <w:sz w:val="32"/>
        <w:szCs w:val="32"/>
        <w:cs/>
      </w:rPr>
      <w:t>๓</w:t>
    </w:r>
    <w:r w:rsidR="00F86171">
      <w:rPr>
        <w:rFonts w:ascii="TH SarabunPSK" w:hAnsi="TH SarabunPSK" w:cs="TH SarabunPSK"/>
        <w:sz w:val="32"/>
        <w:szCs w:val="32"/>
        <w:cs/>
      </w:rPr>
      <w:t xml:space="preserve"> </w:t>
    </w:r>
    <w:r>
      <w:rPr>
        <w:rFonts w:ascii="TH SarabunPSK" w:hAnsi="TH SarabunPSK" w:cs="TH SarabunPSK"/>
        <w:sz w:val="32"/>
        <w:szCs w:val="32"/>
        <w:cs/>
      </w:rPr>
      <w:t xml:space="preserve"> </w:t>
    </w:r>
    <w:r w:rsidRPr="00F4538F">
      <w:rPr>
        <w:rFonts w:ascii="TH SarabunPSK" w:hAnsi="TH SarabunPSK" w:cs="TH SarabunPSK"/>
        <w:sz w:val="32"/>
        <w:szCs w:val="32"/>
        <w:cs/>
      </w:rPr>
      <w:t>หน้า</w:t>
    </w:r>
  </w:p>
  <w:p w14:paraId="1465A95B" w14:textId="7ABE4860" w:rsidR="00683AB5" w:rsidRDefault="00683AB5" w:rsidP="00683AB5">
    <w:pPr>
      <w:pStyle w:val="Footer"/>
      <w:tabs>
        <w:tab w:val="clear" w:pos="4153"/>
        <w:tab w:val="clear" w:pos="8306"/>
        <w:tab w:val="left" w:pos="4111"/>
        <w:tab w:val="left" w:pos="6804"/>
        <w:tab w:val="left" w:pos="7655"/>
        <w:tab w:val="right" w:pos="8647"/>
      </w:tabs>
      <w:jc w:val="center"/>
      <w:rPr>
        <w:rFonts w:ascii="TH SarabunPSK" w:hAnsi="TH SarabunPSK" w:cs="TH SarabunPSK"/>
        <w:b/>
        <w:bCs/>
        <w:color w:val="FF0000"/>
        <w:sz w:val="52"/>
        <w:szCs w:val="52"/>
      </w:rPr>
    </w:pPr>
    <w:bookmarkStart w:id="3" w:name="_Hlk521656352"/>
    <w:bookmarkStart w:id="4" w:name="_Hlk521656353"/>
    <w:r w:rsidRPr="007F0501">
      <w:rPr>
        <w:rFonts w:ascii="TH SarabunPSK" w:hAnsi="TH SarabunPSK" w:cs="TH SarabunPSK"/>
        <w:b/>
        <w:bCs/>
        <w:color w:val="FF0000"/>
        <w:sz w:val="52"/>
        <w:szCs w:val="52"/>
        <w:cs/>
      </w:rPr>
      <w:t>ลับมาก</w:t>
    </w:r>
    <w:r w:rsidR="00F5017F">
      <w:rPr>
        <w:rFonts w:ascii="TH SarabunPSK" w:hAnsi="TH SarabunPSK" w:cs="TH SarabunPSK" w:hint="cs"/>
        <w:b/>
        <w:bCs/>
        <w:color w:val="FF0000"/>
        <w:sz w:val="52"/>
        <w:szCs w:val="52"/>
        <w:cs/>
      </w:rPr>
      <w:t xml:space="preserve"> - เพื่อการฝึก</w:t>
    </w:r>
  </w:p>
  <w:bookmarkEnd w:id="3"/>
  <w:bookmarkEnd w:id="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73C72A" w14:textId="77777777" w:rsidR="00F35A1D" w:rsidRDefault="00F35A1D">
      <w:r>
        <w:separator/>
      </w:r>
    </w:p>
  </w:footnote>
  <w:footnote w:type="continuationSeparator" w:id="0">
    <w:p w14:paraId="789706C2" w14:textId="77777777" w:rsidR="00F35A1D" w:rsidRDefault="00F35A1D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p14">
  <w:p ns2:paraId="1E78F5D5" ns2:textId="77777777" w:rsidR="00160E95" w:rsidRDefault="00160E95">
    <w:pPr>
      <w:pStyle w:val="Header"/>
    </w:pPr>
  </w:p>
</w:hdr>
</file>

<file path=word/header2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p14">
  <w:p ns2:paraId="24B5B605" ns2:textId="122FC766" w:rsidR="00683AB5" w:rsidRPr="00683AB5" w:rsidRDefault="00683AB5" w:rsidP="00F5017F">
    <w:pPr>
      <w:tabs>
        <w:tab w:val="left" w:pos="2835"/>
        <w:tab w:val="left" w:pos="6663"/>
        <w:tab w:val="left" w:pos="7513"/>
        <w:tab w:val="right" w:pos="8647"/>
      </w:tabs>
      <w:rPr>
        <w:rFonts w:ascii="TH SarabunPSK" w:eastAsia="PMingLiU" w:hAnsi="TH SarabunPSK" w:cs="TH SarabunPSK"/>
        <w:b/>
        <w:bCs/>
        <w:color w:val="FF0000"/>
        <w:sz w:val="52"/>
        <w:szCs w:val="52"/>
      </w:rPr>
    </w:pPr>
    <w:r>
      <w:rPr>
        <w:rFonts w:ascii="TH Sarabun New" w:eastAsia="TH Sarabun New" w:hAnsi="TH Sarabun New" w:cs="TH SarabunPSK"/>
        <w:b/>
        <w:bCs/>
        <w:color w:val="FF0000"/>
        <w:sz w:val="24"/>
        <w:szCs w:val="52"/>
        <w:cs/>
      </w:rPr>
      <w:tab/>
    </w:r>
    <w:r w:rsidRPr="00683AB5">
      <w:rPr>
        <w:rFonts w:ascii="TH Sarabun New" w:eastAsia="TH Sarabun New" w:hAnsi="TH Sarabun New" w:cs="TH SarabunPSK"/>
        <w:b/>
        <w:bCs/>
        <w:color w:val="FF0000"/>
        <w:sz w:val="24"/>
        <w:szCs w:val="52"/>
        <w:cs/>
      </w:rPr>
      <w:t>ลับมาก</w:t>
    </w:r>
    <w:r w:rsidR="00F5017F">
      <w:rPr>
        <w:rFonts w:ascii="TH Sarabun New" w:eastAsia="TH Sarabun New" w:hAnsi="TH Sarabun New" w:cs="TH SarabunPSK" w:hint="cs"/>
        <w:b/>
        <w:bCs/>
        <w:color w:val="FF0000"/>
        <w:sz w:val="24"/>
        <w:szCs w:val="52"/>
        <w:cs/>
      </w:rPr>
      <w:t xml:space="preserve"> - เพื่อการฝึก</w:t>
    </w:r>
    <w:r w:rsidRPr="00683AB5">
      <w:rPr>
        <w:rFonts w:ascii="TH Sarabun New" w:eastAsia="TH Sarabun New" w:hAnsi="TH Sarabun New" w:cs="TH SarabunPSK"/>
        <w:sz w:val="24"/>
        <w:szCs w:val="32"/>
        <w:cs/>
      </w:rPr>
      <w:tab/>
      <w:t>ชุดที่</w:t>
    </w:r>
    <w:r w:rsidRPr="00683AB5">
      <w:rPr>
        <w:rFonts w:ascii="TH Sarabun New" w:eastAsia="TH Sarabun New" w:hAnsi="TH Sarabun New" w:cs="TH SarabunPSK"/>
        <w:sz w:val="24"/>
        <w:szCs w:val="32"/>
        <w:cs/>
      </w:rPr>
      <w:tab/>
      <w:t>ของ</w:t>
    </w:r>
    <w:r w:rsidRPr="00683AB5">
      <w:rPr>
        <w:rFonts w:ascii="TH Sarabun New" w:eastAsia="TH Sarabun New" w:hAnsi="TH Sarabun New" w:cs="TH SarabunPSK" w:hint="cs"/>
        <w:sz w:val="24"/>
        <w:szCs w:val="32"/>
        <w:cs/>
      </w:rPr>
      <w:t xml:space="preserve">    </w:t>
    </w:r>
    <w:r w:rsidRPr="00683AB5">
      <w:rPr>
        <w:rFonts w:ascii="TH Sarabun New" w:eastAsia="TH Sarabun New" w:hAnsi="TH Sarabun New" w:cs="TH SarabunPSK"/>
        <w:sz w:val="24"/>
        <w:szCs w:val="32"/>
        <w:cs/>
      </w:rPr>
      <w:tab/>
      <w:t>ชุด</w:t>
    </w:r>
  </w:p>
  <w:p ns2:paraId="451B8CE3" ns2:textId="42ECCA88" w:rsidR="004C0F3D" w:rsidRDefault="00683AB5" w:rsidP="00F5017F">
    <w:pPr>
      <w:tabs>
        <w:tab w:val="left" w:pos="3402"/>
        <w:tab w:val="left" w:pos="6663"/>
        <w:tab w:val="left" w:pos="7513"/>
        <w:tab w:val="right" w:pos="8647"/>
      </w:tabs>
    </w:pPr>
    <w:r w:rsidRPr="00683AB5">
      <w:rPr>
        <w:rFonts w:ascii="TH Sarabun New" w:eastAsia="TH Sarabun New" w:hAnsi="TH Sarabun New" w:cs="TH SarabunPSK"/>
        <w:b/>
        <w:bCs/>
        <w:sz w:val="24"/>
        <w:szCs w:val="44"/>
        <w:cs/>
      </w:rPr>
      <w:tab/>
    </w:r>
    <w:r w:rsidRPr="00683AB5">
      <w:rPr>
        <w:rFonts w:ascii="TH Sarabun New" w:eastAsia="TH Sarabun New" w:hAnsi="TH Sarabun New" w:cs="TH SarabunPSK"/>
        <w:b/>
        <w:bCs/>
        <w:color w:val="FF0000"/>
        <w:sz w:val="24"/>
        <w:szCs w:val="96"/>
        <w:cs/>
      </w:rPr>
      <w:tab/>
    </w:r>
    <w:r w:rsidRPr="00683AB5">
      <w:rPr>
        <w:rFonts w:ascii="TH Sarabun New" w:eastAsia="TH Sarabun New" w:hAnsi="TH Sarabun New" w:cs="TH SarabunPSK"/>
        <w:sz w:val="24"/>
        <w:szCs w:val="32"/>
        <w:cs/>
      </w:rPr>
      <w:t>หน้า</w:t>
    </w:r>
    <w:r w:rsidRPr="00683AB5">
      <w:rPr>
        <w:rFonts w:ascii="TH Sarabun New" w:eastAsia="TH Sarabun New" w:hAnsi="TH Sarabun New" w:cs="TH SarabunPSK"/>
        <w:sz w:val="24"/>
        <w:szCs w:val="32"/>
        <w:cs/>
      </w:rPr>
      <w:tab/>
      <w:t>ของ</w:t>
    </w:r>
    <w:r w:rsidRPr="00683AB5">
      <w:rPr>
        <w:rFonts w:ascii="TH Sarabun New" w:eastAsia="TH Sarabun New" w:hAnsi="TH Sarabun New" w:cs="TH SarabunPSK"/>
        <w:sz w:val="24"/>
        <w:szCs w:val="32"/>
        <w:cs/>
      </w:rPr>
      <w:tab/>
      <w:t>หน้า</w:t>
    </w:r>
  </w:p>
  <w:p ns2:paraId="4C5D24CC" ns2:textId="77777777" w:rsidR="00BB2C9F" w:rsidRPr="00E37BCB" w:rsidRDefault="00BB2C9F" w:rsidP="00BB2C9F">
    <w:pPr>
      <w:tabs>
        <w:tab w:val="left" w:pos="900"/>
        <w:tab w:val="left" w:pos="7334"/>
      </w:tabs>
      <w:jc w:val="both"/>
      <w:rPr>
        <w:rFonts w:ascii="TH SarabunPSK" w:eastAsia="Times New Roman" w:hAnsi="TH SarabunPSK" w:cs="TH SarabunPSK"/>
        <w:b/>
        <w:bCs/>
        <w:sz w:val="32"/>
        <w:szCs w:val="32"/>
        <w:u w:val="single"/>
      </w:rPr>
    </w:pPr>
    <w:r w:rsidRPr="00E37BCB">
      <w:rPr>
        <w:rFonts w:ascii="TH Sarabun New" w:eastAsia="TH Sarabun New" w:hAnsi="TH Sarabun New" w:cs="TH SarabunPSK" w:hint="cs"/>
        <w:b/>
        <w:bCs/>
        <w:sz w:val="24"/>
        <w:szCs w:val="32"/>
        <w:u w:val="single"/>
        <w:cs/>
      </w:rPr>
      <w:t>คำสั่งยุทธการ</w:t>
    </w:r>
    <w:r w:rsidRPr="00E37BCB">
      <w:rPr>
        <w:rFonts w:ascii="TH Sarabun New" w:eastAsia="TH Sarabun New" w:hAnsi="TH Sarabun New" w:cs="TH SarabunPSK"/>
        <w:b/>
        <w:bCs/>
        <w:sz w:val="24"/>
        <w:szCs w:val="32"/>
        <w:u w:val="single"/>
        <w:cs/>
      </w:rPr>
      <w:t xml:space="preserve"> </w:t>
    </w:r>
    <w:r>
      <w:rPr>
        <w:rFonts w:ascii="TH Sarabun New" w:eastAsia="TH Sarabun New" w:hAnsi="TH Sarabun New" w:cs="TH SarabunPSK"/>
        <w:b/>
        <w:bCs/>
        <w:sz w:val="24"/>
        <w:szCs w:val="32"/>
        <w:u w:val="single"/>
      </w:rPr>
      <w:t>Operation Crimson Shield</w:t>
    </w:r>
  </w:p>
  <w:p ns2:paraId="2C5994EE" ns2:textId="1F9350B8" w:rsidR="00BB2C9F" w:rsidRPr="006D6638" w:rsidRDefault="00160E95" w:rsidP="00BB2C9F">
    <w:pPr>
      <w:tabs>
        <w:tab w:val="left" w:pos="900"/>
        <w:tab w:val="left" w:pos="7334"/>
      </w:tabs>
      <w:jc w:val="both"/>
      <w:rPr>
        <w:rFonts w:ascii="TH SarabunPSK" w:eastAsia="Times New Roman" w:hAnsi="TH SarabunPSK" w:cs="TH SarabunPSK"/>
        <w:b/>
        <w:bCs/>
        <w:sz w:val="32"/>
        <w:szCs w:val="32"/>
        <w:cs/>
      </w:rPr>
    </w:pPr>
    <w:r>
      <w:rPr>
        <w:rFonts w:ascii="TH Sarabun New" w:eastAsia="TH Sarabun New" w:hAnsi="TH Sarabun New" w:cs="TH SarabunPSK" w:hint="cs"/>
        <w:b/>
        <w:bCs/>
        <w:sz w:val="24"/>
        <w:szCs w:val="32"/>
        <w:cs/>
      </w:rPr>
      <w:t>ผบ.ทร.AZ ที่ [ต้องยืนยัน]/๖๙</w:t>
    </w:r>
    <w:bookmarkStart w:id="2" w:name="_GoBack"/>
    <w:bookmarkEnd w:id="2"/>
    <w:r w:rsidR="00BB2C9F">
      <w:rPr>
        <w:rFonts w:ascii="TH Sarabun New" w:eastAsia="TH Sarabun New" w:hAnsi="TH Sarabun New" w:cs="TH SarabunPSK" w:hint="cs"/>
        <w:b/>
        <w:bCs/>
        <w:sz w:val="24"/>
        <w:szCs w:val="32"/>
        <w:cs/>
      </w:rPr>
      <w:t xml:space="preserve"/>
    </w:r>
    <w:r w:rsidR="00BB2C9F" w:rsidRPr="00E37BCB">
      <w:rPr>
        <w:rFonts w:ascii="TH Sarabun New" w:eastAsia="TH Sarabun New" w:hAnsi="TH Sarabun New" w:cs="TH SarabunPSK" w:hint="cs"/>
        <w:b/>
        <w:bCs/>
        <w:sz w:val="24"/>
        <w:szCs w:val="32"/>
        <w:cs/>
      </w:rPr>
      <w:t/>
    </w:r>
    <w:r w:rsidR="00BB2C9F" w:rsidRPr="00E37BCB">
      <w:rPr>
        <w:rFonts w:ascii="TH Sarabun New" w:eastAsia="TH Sarabun New" w:hAnsi="TH Sarabun New" w:cs="TH SarabunPSK"/>
        <w:b/>
        <w:bCs/>
        <w:sz w:val="24"/>
        <w:szCs w:val="32"/>
        <w:cs/>
      </w:rPr>
      <w:t xml:space="preserve"/>
    </w:r>
    <w:r w:rsidR="00BB2C9F" w:rsidRPr="00E37BCB">
      <w:rPr>
        <w:rFonts w:ascii="TH Sarabun New" w:eastAsia="TH Sarabun New" w:hAnsi="TH Sarabun New" w:cs="TH SarabunPSK" w:hint="cs"/>
        <w:b/>
        <w:bCs/>
        <w:sz w:val="24"/>
        <w:szCs w:val="32"/>
        <w:cs/>
      </w:rPr>
      <w:t/>
    </w:r>
    <w:r w:rsidR="00BB2C9F" w:rsidRPr="00E37BCB">
      <w:rPr>
        <w:rFonts w:ascii="TH Sarabun New" w:eastAsia="TH Sarabun New" w:hAnsi="TH Sarabun New" w:cs="TH SarabunPSK"/>
        <w:b/>
        <w:bCs/>
        <w:sz w:val="24"/>
        <w:szCs w:val="32"/>
        <w:cs/>
      </w:rPr>
      <w:t/>
    </w:r>
    <w:r w:rsidR="00BB2C9F" w:rsidRPr="00E37BCB">
      <w:rPr>
        <w:rFonts w:ascii="TH Sarabun New" w:eastAsia="TH Sarabun New" w:hAnsi="TH Sarabun New" w:cs="TH SarabunPSK" w:hint="cs"/>
        <w:b/>
        <w:bCs/>
        <w:sz w:val="24"/>
        <w:szCs w:val="32"/>
        <w:cs/>
      </w:rPr>
      <w:t/>
    </w:r>
    <w:r w:rsidR="00BB2C9F">
      <w:rPr>
        <w:rFonts w:ascii="TH Sarabun New" w:eastAsia="TH Sarabun New" w:hAnsi="TH Sarabun New" w:cs="TH SarabunPSK" w:hint="cs"/>
        <w:b/>
        <w:bCs/>
        <w:sz w:val="24"/>
        <w:szCs w:val="32"/>
        <w:cs/>
      </w:rPr>
      <w:t/>
    </w:r>
  </w:p>
  <w:p ns2:paraId="40E4D35C" ns2:textId="77777777" w:rsidR="00490DE3" w:rsidRPr="00683AB5" w:rsidRDefault="00490DE3" w:rsidP="00F5017F">
    <w:pPr>
      <w:tabs>
        <w:tab w:val="left" w:pos="3402"/>
        <w:tab w:val="left" w:pos="6663"/>
        <w:tab w:val="left" w:pos="7513"/>
        <w:tab w:val="right" w:pos="8647"/>
      </w:tabs>
    </w:pP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p14">
  <w:p ns2:paraId="7658D9EB" ns2:textId="15189DE9" w:rsidR="004C0F3D" w:rsidRPr="007256E8" w:rsidRDefault="004C0F3D" w:rsidP="00697CE4">
    <w:pPr>
      <w:tabs>
        <w:tab w:val="left" w:pos="2977"/>
        <w:tab w:val="left" w:pos="7513"/>
        <w:tab w:val="right" w:pos="8647"/>
      </w:tabs>
      <w:rPr>
        <w:rFonts w:ascii="TH SarabunPSK" w:eastAsia="Times New Roman" w:hAnsi="TH SarabunPSK" w:cs="TH SarabunPSK"/>
        <w:b/>
        <w:bCs/>
        <w:color w:val="FF0000"/>
        <w:sz w:val="52"/>
        <w:szCs w:val="52"/>
      </w:rPr>
    </w:pPr>
    <w:r>
      <w:rPr>
        <w:rFonts w:ascii="TH SarabunPSK" w:eastAsia="Times New Roman" w:hAnsi="TH SarabunPSK" w:cs="TH SarabunPSK"/>
        <w:b/>
        <w:bCs/>
        <w:color w:val="FF0000"/>
        <w:sz w:val="52"/>
        <w:szCs w:val="52"/>
        <w:cs/>
      </w:rPr>
      <w:tab/>
    </w:r>
    <w:r w:rsidRPr="007256E8">
      <w:rPr>
        <w:rFonts w:ascii="TH SarabunPSK" w:eastAsia="Times New Roman" w:hAnsi="TH SarabunPSK" w:cs="TH SarabunPSK"/>
        <w:b/>
        <w:bCs/>
        <w:color w:val="FF0000"/>
        <w:sz w:val="52"/>
        <w:szCs w:val="52"/>
        <w:cs/>
      </w:rPr>
      <w:t>ลับมาก</w:t>
    </w:r>
    <w:r w:rsidR="00697CE4">
      <w:rPr>
        <w:rFonts w:ascii="TH SarabunPSK" w:eastAsia="Times New Roman" w:hAnsi="TH SarabunPSK" w:cs="TH SarabunPSK" w:hint="cs"/>
        <w:b/>
        <w:bCs/>
        <w:color w:val="FF0000"/>
        <w:sz w:val="52"/>
        <w:szCs w:val="52"/>
        <w:cs/>
      </w:rPr>
      <w:t xml:space="preserve"> </w:t>
    </w:r>
    <w:r w:rsidR="00697CE4">
      <w:rPr>
        <w:rFonts w:ascii="TH SarabunPSK" w:eastAsia="Times New Roman" w:hAnsi="TH SarabunPSK" w:cs="TH SarabunPSK"/>
        <w:b/>
        <w:bCs/>
        <w:color w:val="FF0000"/>
        <w:sz w:val="52"/>
        <w:szCs w:val="52"/>
        <w:cs/>
      </w:rPr>
      <w:t>–</w:t>
    </w:r>
    <w:r w:rsidR="00697CE4">
      <w:rPr>
        <w:rFonts w:ascii="TH SarabunPSK" w:eastAsia="Times New Roman" w:hAnsi="TH SarabunPSK" w:cs="TH SarabunPSK" w:hint="cs"/>
        <w:b/>
        <w:bCs/>
        <w:color w:val="FF0000"/>
        <w:sz w:val="52"/>
        <w:szCs w:val="52"/>
        <w:cs/>
      </w:rPr>
      <w:t xml:space="preserve"> เพื่อการฝึก      </w:t>
    </w:r>
    <w:r w:rsidRPr="007256E8">
      <w:rPr>
        <w:rFonts w:ascii="TH SarabunPSK" w:eastAsia="Times New Roman" w:hAnsi="TH SarabunPSK" w:cs="TH SarabunPSK"/>
        <w:sz w:val="32"/>
        <w:szCs w:val="32"/>
        <w:cs/>
      </w:rPr>
      <w:t>ชุดที่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ของ</w:t>
    </w:r>
    <w:r w:rsidRPr="007256E8">
      <w:rPr>
        <w:rFonts w:ascii="TH SarabunPSK" w:eastAsia="Times New Roman" w:hAnsi="TH SarabunPSK" w:cs="TH SarabunPSK" w:hint="cs"/>
        <w:sz w:val="32"/>
        <w:szCs w:val="32"/>
        <w:cs/>
      </w:rPr>
      <w:t xml:space="preserve">    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ชุด</w:t>
    </w:r>
  </w:p>
  <w:p ns2:paraId="35C62813" ns2:textId="222EFB6C" w:rsidR="00242E17" w:rsidRDefault="004C0F3D" w:rsidP="00242E17">
    <w:pPr>
      <w:tabs>
        <w:tab w:val="left" w:pos="3402"/>
        <w:tab w:val="left" w:pos="6663"/>
        <w:tab w:val="left" w:pos="7513"/>
        <w:tab w:val="right" w:pos="8647"/>
        <w:tab w:val="right" w:pos="9071"/>
      </w:tabs>
      <w:rPr>
        <w:rFonts w:ascii="TH SarabunPSK" w:eastAsia="Times New Roman" w:hAnsi="TH SarabunPSK" w:cs="TH SarabunPSK"/>
        <w:sz w:val="32"/>
        <w:szCs w:val="32"/>
      </w:rPr>
    </w:pPr>
    <w:r w:rsidRPr="007256E8">
      <w:rPr>
        <w:rFonts w:ascii="TH SarabunPSK" w:eastAsia="Times New Roman" w:hAnsi="TH SarabunPSK" w:cs="TH SarabunPSK"/>
        <w:b/>
        <w:bCs/>
        <w:sz w:val="36"/>
        <w:szCs w:val="44"/>
        <w:cs/>
      </w:rPr>
      <w:tab/>
    </w:r>
    <w:r w:rsidRPr="007256E8">
      <w:rPr>
        <w:rFonts w:ascii="TH SarabunPSK" w:eastAsia="Times New Roman" w:hAnsi="TH SarabunPSK" w:cs="TH SarabunPSK"/>
        <w:b/>
        <w:bCs/>
        <w:color w:val="FF0000"/>
        <w:sz w:val="96"/>
        <w:szCs w:val="96"/>
        <w:cs/>
      </w:rPr>
      <w:tab/>
    </w:r>
    <w:r w:rsidRPr="007256E8">
      <w:rPr>
        <w:rFonts w:ascii="TH SarabunPSK" w:eastAsia="Times New Roman" w:hAnsi="TH SarabunPSK" w:cs="TH SarabunPSK"/>
        <w:sz w:val="32"/>
        <w:szCs w:val="32"/>
        <w:cs/>
      </w:rPr>
      <w:t>หน้า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ของ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หน้า</w:t>
    </w:r>
    <w:r w:rsidR="00242E17">
      <w:rPr>
        <w:rFonts w:ascii="TH SarabunPSK" w:eastAsia="Times New Roman" w:hAnsi="TH SarabunPSK" w:cs="TH SarabunPSK"/>
        <w:sz w:val="32"/>
        <w:szCs w:val="32"/>
      </w:rPr>
      <w:tab/>
    </w:r>
  </w:p>
  <w:p ns2:paraId="6A975851" ns2:textId="77777777" w:rsidR="00E3453A" w:rsidRPr="00E3453A" w:rsidRDefault="00E3453A" w:rsidP="00242E17">
    <w:pPr>
      <w:tabs>
        <w:tab w:val="left" w:pos="3402"/>
        <w:tab w:val="left" w:pos="6663"/>
        <w:tab w:val="left" w:pos="7513"/>
        <w:tab w:val="right" w:pos="8647"/>
        <w:tab w:val="right" w:pos="9071"/>
      </w:tabs>
      <w:rPr>
        <w:rFonts w:ascii="TH SarabunPSK" w:eastAsia="Times New Roman" w:hAnsi="TH SarabunPSK" w:cs="TH SarabunPSK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92237"/>
    <w:multiLevelType w:val="hybridMultilevel"/>
    <w:tmpl w:val="FCB2E868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88F4B28"/>
    <w:multiLevelType w:val="hybridMultilevel"/>
    <w:tmpl w:val="2BDCE4AC"/>
    <w:lvl w:ilvl="0" w:tplc="03F87F24">
      <w:start w:val="8"/>
      <w:numFmt w:val="thaiNumbers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1E556650"/>
    <w:multiLevelType w:val="hybridMultilevel"/>
    <w:tmpl w:val="BB56746A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8E647C5"/>
    <w:multiLevelType w:val="hybridMultilevel"/>
    <w:tmpl w:val="876EF4DE"/>
    <w:lvl w:ilvl="0" w:tplc="C5D64A56">
      <w:start w:val="2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AC322D3"/>
    <w:multiLevelType w:val="hybridMultilevel"/>
    <w:tmpl w:val="83584228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FB032FC"/>
    <w:multiLevelType w:val="hybridMultilevel"/>
    <w:tmpl w:val="5E182360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3644AEA">
      <w:start w:val="2"/>
      <w:numFmt w:val="thaiLetters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5FB87656">
      <w:start w:val="1"/>
      <w:numFmt w:val="thaiNumbers"/>
      <w:lvlText w:val="%3)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4EC6D3F"/>
    <w:multiLevelType w:val="hybridMultilevel"/>
    <w:tmpl w:val="5B4CD6CA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35B06D5A"/>
    <w:multiLevelType w:val="hybridMultilevel"/>
    <w:tmpl w:val="ADECA9D4"/>
    <w:lvl w:ilvl="0" w:tplc="64C20052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39872ED6"/>
    <w:multiLevelType w:val="hybridMultilevel"/>
    <w:tmpl w:val="9E56C55E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3BED4020"/>
    <w:multiLevelType w:val="hybridMultilevel"/>
    <w:tmpl w:val="EEE095AC"/>
    <w:lvl w:ilvl="0" w:tplc="C5D64A56">
      <w:start w:val="2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3D8A1917"/>
    <w:multiLevelType w:val="hybridMultilevel"/>
    <w:tmpl w:val="F0CC8A18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FF43985"/>
    <w:multiLevelType w:val="hybridMultilevel"/>
    <w:tmpl w:val="9C3085D8"/>
    <w:lvl w:ilvl="0" w:tplc="C39EFE84">
      <w:start w:val="5"/>
      <w:numFmt w:val="thaiLetters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41DB2EE7"/>
    <w:multiLevelType w:val="singleLevel"/>
    <w:tmpl w:val="0656776C"/>
    <w:lvl w:ilvl="0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4BC8727E"/>
    <w:multiLevelType w:val="hybridMultilevel"/>
    <w:tmpl w:val="9CF8402E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568A3AA9"/>
    <w:multiLevelType w:val="hybridMultilevel"/>
    <w:tmpl w:val="24983886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1F95B71"/>
    <w:multiLevelType w:val="hybridMultilevel"/>
    <w:tmpl w:val="F26817DC"/>
    <w:lvl w:ilvl="0" w:tplc="C5D64A56">
      <w:start w:val="4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B042E04"/>
    <w:multiLevelType w:val="hybridMultilevel"/>
    <w:tmpl w:val="DDE8BD9C"/>
    <w:lvl w:ilvl="0" w:tplc="A5D0A2D8">
      <w:start w:val="8"/>
      <w:numFmt w:val="thaiNumbers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12"/>
  </w:num>
  <w:num w:numId="2">
    <w:abstractNumId w:val="11"/>
  </w:num>
  <w:num w:numId="3">
    <w:abstractNumId w:val="16"/>
  </w:num>
  <w:num w:numId="4">
    <w:abstractNumId w:val="1"/>
  </w:num>
  <w:num w:numId="5">
    <w:abstractNumId w:val="7"/>
  </w:num>
  <w:num w:numId="6">
    <w:abstractNumId w:val="15"/>
  </w:num>
  <w:num w:numId="7">
    <w:abstractNumId w:val="9"/>
  </w:num>
  <w:num w:numId="8">
    <w:abstractNumId w:val="3"/>
  </w:num>
  <w:num w:numId="9">
    <w:abstractNumId w:val="8"/>
  </w:num>
  <w:num w:numId="10">
    <w:abstractNumId w:val="5"/>
  </w:num>
  <w:num w:numId="11">
    <w:abstractNumId w:val="2"/>
  </w:num>
  <w:num w:numId="12">
    <w:abstractNumId w:val="10"/>
  </w:num>
  <w:num w:numId="13">
    <w:abstractNumId w:val="4"/>
  </w:num>
  <w:num w:numId="14">
    <w:abstractNumId w:val="6"/>
  </w:num>
  <w:num w:numId="15">
    <w:abstractNumId w:val="14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yNTK0NLYwN7YwMTdR0lEKTi0uzszPAykwqgUAHBE49SwAAAA="/>
  </w:docVars>
  <w:rsids>
    <w:rsidRoot w:val="00260726"/>
    <w:rsid w:val="000007A1"/>
    <w:rsid w:val="00000FCF"/>
    <w:rsid w:val="00013D41"/>
    <w:rsid w:val="00014721"/>
    <w:rsid w:val="00016256"/>
    <w:rsid w:val="00017AA7"/>
    <w:rsid w:val="00022C07"/>
    <w:rsid w:val="000247BE"/>
    <w:rsid w:val="0002579C"/>
    <w:rsid w:val="000315E1"/>
    <w:rsid w:val="0003260B"/>
    <w:rsid w:val="0003643A"/>
    <w:rsid w:val="00040ECE"/>
    <w:rsid w:val="000420A0"/>
    <w:rsid w:val="0004430D"/>
    <w:rsid w:val="00044AFA"/>
    <w:rsid w:val="00044F85"/>
    <w:rsid w:val="000468C4"/>
    <w:rsid w:val="0005130D"/>
    <w:rsid w:val="00052EF2"/>
    <w:rsid w:val="00053CF5"/>
    <w:rsid w:val="00055FE3"/>
    <w:rsid w:val="0005678F"/>
    <w:rsid w:val="00057F78"/>
    <w:rsid w:val="00064EE7"/>
    <w:rsid w:val="0006633C"/>
    <w:rsid w:val="00074AF3"/>
    <w:rsid w:val="000762AE"/>
    <w:rsid w:val="0007662F"/>
    <w:rsid w:val="0008410B"/>
    <w:rsid w:val="000858EE"/>
    <w:rsid w:val="00090039"/>
    <w:rsid w:val="000912A5"/>
    <w:rsid w:val="00091E08"/>
    <w:rsid w:val="0009308B"/>
    <w:rsid w:val="0009314C"/>
    <w:rsid w:val="00093AB8"/>
    <w:rsid w:val="0009550C"/>
    <w:rsid w:val="00097620"/>
    <w:rsid w:val="000A04EB"/>
    <w:rsid w:val="000A3547"/>
    <w:rsid w:val="000A39D8"/>
    <w:rsid w:val="000B5043"/>
    <w:rsid w:val="000B74C8"/>
    <w:rsid w:val="000C20CE"/>
    <w:rsid w:val="000C2560"/>
    <w:rsid w:val="000C2675"/>
    <w:rsid w:val="000C3597"/>
    <w:rsid w:val="000C5C24"/>
    <w:rsid w:val="000C76A3"/>
    <w:rsid w:val="000D02D1"/>
    <w:rsid w:val="000D0FC2"/>
    <w:rsid w:val="000D5877"/>
    <w:rsid w:val="000D6F5C"/>
    <w:rsid w:val="000D7BEE"/>
    <w:rsid w:val="000E0423"/>
    <w:rsid w:val="000E1FAD"/>
    <w:rsid w:val="000E3EC8"/>
    <w:rsid w:val="000E5181"/>
    <w:rsid w:val="000E729F"/>
    <w:rsid w:val="000E7343"/>
    <w:rsid w:val="000F1F3F"/>
    <w:rsid w:val="000F5709"/>
    <w:rsid w:val="00101CA4"/>
    <w:rsid w:val="00102612"/>
    <w:rsid w:val="00102A61"/>
    <w:rsid w:val="0010552F"/>
    <w:rsid w:val="001056EE"/>
    <w:rsid w:val="0010608B"/>
    <w:rsid w:val="00106F55"/>
    <w:rsid w:val="00111E68"/>
    <w:rsid w:val="001122C5"/>
    <w:rsid w:val="001176BE"/>
    <w:rsid w:val="0012100C"/>
    <w:rsid w:val="00123141"/>
    <w:rsid w:val="00123B5C"/>
    <w:rsid w:val="001244D1"/>
    <w:rsid w:val="0012552A"/>
    <w:rsid w:val="00131C8F"/>
    <w:rsid w:val="00131FFE"/>
    <w:rsid w:val="00134498"/>
    <w:rsid w:val="001406ED"/>
    <w:rsid w:val="00143C8F"/>
    <w:rsid w:val="00145A0D"/>
    <w:rsid w:val="00146044"/>
    <w:rsid w:val="001469CD"/>
    <w:rsid w:val="00147336"/>
    <w:rsid w:val="00151698"/>
    <w:rsid w:val="00153990"/>
    <w:rsid w:val="00155326"/>
    <w:rsid w:val="00155B49"/>
    <w:rsid w:val="00160E95"/>
    <w:rsid w:val="00162CC5"/>
    <w:rsid w:val="001635BD"/>
    <w:rsid w:val="001641AA"/>
    <w:rsid w:val="00166AAB"/>
    <w:rsid w:val="00167C89"/>
    <w:rsid w:val="00170530"/>
    <w:rsid w:val="0017205C"/>
    <w:rsid w:val="00172470"/>
    <w:rsid w:val="00173AA8"/>
    <w:rsid w:val="00176CAB"/>
    <w:rsid w:val="00182B4F"/>
    <w:rsid w:val="00183BE4"/>
    <w:rsid w:val="0018466C"/>
    <w:rsid w:val="00185634"/>
    <w:rsid w:val="00186849"/>
    <w:rsid w:val="0019233A"/>
    <w:rsid w:val="001930D5"/>
    <w:rsid w:val="00196409"/>
    <w:rsid w:val="00197799"/>
    <w:rsid w:val="00197FD3"/>
    <w:rsid w:val="001A386E"/>
    <w:rsid w:val="001A7114"/>
    <w:rsid w:val="001B0D89"/>
    <w:rsid w:val="001B1445"/>
    <w:rsid w:val="001B2518"/>
    <w:rsid w:val="001B3CC7"/>
    <w:rsid w:val="001B3D98"/>
    <w:rsid w:val="001B42C6"/>
    <w:rsid w:val="001B45A1"/>
    <w:rsid w:val="001B4AD6"/>
    <w:rsid w:val="001B7703"/>
    <w:rsid w:val="001C2D44"/>
    <w:rsid w:val="001C50A4"/>
    <w:rsid w:val="001C59D4"/>
    <w:rsid w:val="001C61E4"/>
    <w:rsid w:val="001D0D2E"/>
    <w:rsid w:val="001D182A"/>
    <w:rsid w:val="001D7F47"/>
    <w:rsid w:val="001E0551"/>
    <w:rsid w:val="001E0789"/>
    <w:rsid w:val="001E1E5E"/>
    <w:rsid w:val="001E57A5"/>
    <w:rsid w:val="001E6CB1"/>
    <w:rsid w:val="001E6FA1"/>
    <w:rsid w:val="001E7EFA"/>
    <w:rsid w:val="001F1191"/>
    <w:rsid w:val="001F217A"/>
    <w:rsid w:val="001F32F5"/>
    <w:rsid w:val="001F7352"/>
    <w:rsid w:val="001F7F12"/>
    <w:rsid w:val="002005AA"/>
    <w:rsid w:val="002005EE"/>
    <w:rsid w:val="00200EEB"/>
    <w:rsid w:val="00202020"/>
    <w:rsid w:val="00202D8C"/>
    <w:rsid w:val="0020312E"/>
    <w:rsid w:val="00204534"/>
    <w:rsid w:val="00210EA4"/>
    <w:rsid w:val="002136BB"/>
    <w:rsid w:val="00213946"/>
    <w:rsid w:val="00214C3F"/>
    <w:rsid w:val="00216867"/>
    <w:rsid w:val="00220BBA"/>
    <w:rsid w:val="00220C30"/>
    <w:rsid w:val="002219BB"/>
    <w:rsid w:val="002243CA"/>
    <w:rsid w:val="002248A2"/>
    <w:rsid w:val="00227139"/>
    <w:rsid w:val="002321CC"/>
    <w:rsid w:val="00233374"/>
    <w:rsid w:val="00234B99"/>
    <w:rsid w:val="0024051E"/>
    <w:rsid w:val="00242E17"/>
    <w:rsid w:val="00243555"/>
    <w:rsid w:val="002448AC"/>
    <w:rsid w:val="00247888"/>
    <w:rsid w:val="00250DCD"/>
    <w:rsid w:val="00256438"/>
    <w:rsid w:val="0025730E"/>
    <w:rsid w:val="00260726"/>
    <w:rsid w:val="0026451D"/>
    <w:rsid w:val="00267F79"/>
    <w:rsid w:val="00271063"/>
    <w:rsid w:val="00271520"/>
    <w:rsid w:val="0027340B"/>
    <w:rsid w:val="002737D7"/>
    <w:rsid w:val="00273A2E"/>
    <w:rsid w:val="00273A8B"/>
    <w:rsid w:val="0028439F"/>
    <w:rsid w:val="0029151D"/>
    <w:rsid w:val="00292093"/>
    <w:rsid w:val="00292D12"/>
    <w:rsid w:val="002930E3"/>
    <w:rsid w:val="00294938"/>
    <w:rsid w:val="002A1C9A"/>
    <w:rsid w:val="002A2DA0"/>
    <w:rsid w:val="002A64D3"/>
    <w:rsid w:val="002B09E8"/>
    <w:rsid w:val="002B6B0E"/>
    <w:rsid w:val="002C170F"/>
    <w:rsid w:val="002C25B5"/>
    <w:rsid w:val="002D03E7"/>
    <w:rsid w:val="002D4ABE"/>
    <w:rsid w:val="002D5951"/>
    <w:rsid w:val="002D7206"/>
    <w:rsid w:val="002E3DB0"/>
    <w:rsid w:val="002E45C6"/>
    <w:rsid w:val="002E4C49"/>
    <w:rsid w:val="002E599F"/>
    <w:rsid w:val="002F22AD"/>
    <w:rsid w:val="002F361E"/>
    <w:rsid w:val="002F7916"/>
    <w:rsid w:val="00304770"/>
    <w:rsid w:val="00305A27"/>
    <w:rsid w:val="00305A7C"/>
    <w:rsid w:val="00305CFD"/>
    <w:rsid w:val="00305EB2"/>
    <w:rsid w:val="003173DF"/>
    <w:rsid w:val="003226E3"/>
    <w:rsid w:val="003260EF"/>
    <w:rsid w:val="0032702D"/>
    <w:rsid w:val="00330961"/>
    <w:rsid w:val="00330DEC"/>
    <w:rsid w:val="0033315C"/>
    <w:rsid w:val="00337B43"/>
    <w:rsid w:val="00340426"/>
    <w:rsid w:val="003415F6"/>
    <w:rsid w:val="00343C6E"/>
    <w:rsid w:val="0034452E"/>
    <w:rsid w:val="00345EE5"/>
    <w:rsid w:val="00346306"/>
    <w:rsid w:val="00346FCA"/>
    <w:rsid w:val="00347E72"/>
    <w:rsid w:val="003539E4"/>
    <w:rsid w:val="00355985"/>
    <w:rsid w:val="00356132"/>
    <w:rsid w:val="0035637E"/>
    <w:rsid w:val="003621D8"/>
    <w:rsid w:val="00364DDD"/>
    <w:rsid w:val="003666CE"/>
    <w:rsid w:val="00366D1B"/>
    <w:rsid w:val="0036718C"/>
    <w:rsid w:val="003729AC"/>
    <w:rsid w:val="003738F6"/>
    <w:rsid w:val="00374545"/>
    <w:rsid w:val="00375484"/>
    <w:rsid w:val="003756DB"/>
    <w:rsid w:val="003804AD"/>
    <w:rsid w:val="003819F0"/>
    <w:rsid w:val="00384EBA"/>
    <w:rsid w:val="003859FB"/>
    <w:rsid w:val="0038788B"/>
    <w:rsid w:val="00387ADF"/>
    <w:rsid w:val="00391D4B"/>
    <w:rsid w:val="00392540"/>
    <w:rsid w:val="00393260"/>
    <w:rsid w:val="0039741E"/>
    <w:rsid w:val="003A1ADA"/>
    <w:rsid w:val="003A2649"/>
    <w:rsid w:val="003A2A33"/>
    <w:rsid w:val="003A44CC"/>
    <w:rsid w:val="003A5A6F"/>
    <w:rsid w:val="003A6D8E"/>
    <w:rsid w:val="003A6E54"/>
    <w:rsid w:val="003B13EB"/>
    <w:rsid w:val="003B2FBB"/>
    <w:rsid w:val="003B4629"/>
    <w:rsid w:val="003B7B66"/>
    <w:rsid w:val="003C0F2F"/>
    <w:rsid w:val="003C3FE0"/>
    <w:rsid w:val="003C4337"/>
    <w:rsid w:val="003C45CC"/>
    <w:rsid w:val="003D09ED"/>
    <w:rsid w:val="003D645C"/>
    <w:rsid w:val="003D7D09"/>
    <w:rsid w:val="003E6EA3"/>
    <w:rsid w:val="004019F3"/>
    <w:rsid w:val="004020A1"/>
    <w:rsid w:val="004027B2"/>
    <w:rsid w:val="0040414B"/>
    <w:rsid w:val="0040539F"/>
    <w:rsid w:val="00405778"/>
    <w:rsid w:val="00406E78"/>
    <w:rsid w:val="00406F8F"/>
    <w:rsid w:val="0040768D"/>
    <w:rsid w:val="00411E61"/>
    <w:rsid w:val="0041760D"/>
    <w:rsid w:val="00417EF2"/>
    <w:rsid w:val="0042391D"/>
    <w:rsid w:val="00425308"/>
    <w:rsid w:val="004268E5"/>
    <w:rsid w:val="00430C4C"/>
    <w:rsid w:val="0043374D"/>
    <w:rsid w:val="004350E0"/>
    <w:rsid w:val="00437734"/>
    <w:rsid w:val="00437ADE"/>
    <w:rsid w:val="004420A3"/>
    <w:rsid w:val="0044274F"/>
    <w:rsid w:val="0044300E"/>
    <w:rsid w:val="00443BBD"/>
    <w:rsid w:val="00453B75"/>
    <w:rsid w:val="00454B20"/>
    <w:rsid w:val="00460334"/>
    <w:rsid w:val="004604E2"/>
    <w:rsid w:val="004634B4"/>
    <w:rsid w:val="004638C3"/>
    <w:rsid w:val="0046572F"/>
    <w:rsid w:val="004667AD"/>
    <w:rsid w:val="00467119"/>
    <w:rsid w:val="004717BB"/>
    <w:rsid w:val="0047326A"/>
    <w:rsid w:val="00475C00"/>
    <w:rsid w:val="00480C63"/>
    <w:rsid w:val="00482FB7"/>
    <w:rsid w:val="004852D0"/>
    <w:rsid w:val="00487997"/>
    <w:rsid w:val="00490A27"/>
    <w:rsid w:val="00490DE3"/>
    <w:rsid w:val="004920EE"/>
    <w:rsid w:val="00492924"/>
    <w:rsid w:val="004933E0"/>
    <w:rsid w:val="00495732"/>
    <w:rsid w:val="004962D7"/>
    <w:rsid w:val="00497C12"/>
    <w:rsid w:val="004A0889"/>
    <w:rsid w:val="004A1F43"/>
    <w:rsid w:val="004A4BA7"/>
    <w:rsid w:val="004A574C"/>
    <w:rsid w:val="004A7046"/>
    <w:rsid w:val="004A7BB3"/>
    <w:rsid w:val="004B3C29"/>
    <w:rsid w:val="004B4473"/>
    <w:rsid w:val="004B4D99"/>
    <w:rsid w:val="004B5D03"/>
    <w:rsid w:val="004B73A4"/>
    <w:rsid w:val="004C0EBD"/>
    <w:rsid w:val="004C0F3D"/>
    <w:rsid w:val="004D2458"/>
    <w:rsid w:val="004D7DA9"/>
    <w:rsid w:val="004E0379"/>
    <w:rsid w:val="004E51B6"/>
    <w:rsid w:val="004E71D1"/>
    <w:rsid w:val="004F0630"/>
    <w:rsid w:val="004F1719"/>
    <w:rsid w:val="004F1DB0"/>
    <w:rsid w:val="004F269A"/>
    <w:rsid w:val="004F2CBE"/>
    <w:rsid w:val="004F40A3"/>
    <w:rsid w:val="004F57DF"/>
    <w:rsid w:val="004F76C6"/>
    <w:rsid w:val="0050408E"/>
    <w:rsid w:val="00505A87"/>
    <w:rsid w:val="00511CFE"/>
    <w:rsid w:val="00513D25"/>
    <w:rsid w:val="00517F85"/>
    <w:rsid w:val="00520000"/>
    <w:rsid w:val="00521005"/>
    <w:rsid w:val="00521C6A"/>
    <w:rsid w:val="00521D2B"/>
    <w:rsid w:val="00523831"/>
    <w:rsid w:val="00526062"/>
    <w:rsid w:val="005300F2"/>
    <w:rsid w:val="00531337"/>
    <w:rsid w:val="005367B3"/>
    <w:rsid w:val="0054001E"/>
    <w:rsid w:val="005410AC"/>
    <w:rsid w:val="0054487C"/>
    <w:rsid w:val="00551B7B"/>
    <w:rsid w:val="00551EF7"/>
    <w:rsid w:val="00555079"/>
    <w:rsid w:val="00555139"/>
    <w:rsid w:val="00555236"/>
    <w:rsid w:val="005558CC"/>
    <w:rsid w:val="00557222"/>
    <w:rsid w:val="0055730C"/>
    <w:rsid w:val="005647AE"/>
    <w:rsid w:val="00564A5D"/>
    <w:rsid w:val="00564E3C"/>
    <w:rsid w:val="005719B4"/>
    <w:rsid w:val="005746DC"/>
    <w:rsid w:val="0057554D"/>
    <w:rsid w:val="005761AE"/>
    <w:rsid w:val="00582ECB"/>
    <w:rsid w:val="005868BD"/>
    <w:rsid w:val="00590D05"/>
    <w:rsid w:val="00594690"/>
    <w:rsid w:val="00594E41"/>
    <w:rsid w:val="005954D4"/>
    <w:rsid w:val="00595AF9"/>
    <w:rsid w:val="00595F66"/>
    <w:rsid w:val="005967BB"/>
    <w:rsid w:val="005A34EC"/>
    <w:rsid w:val="005A4ACC"/>
    <w:rsid w:val="005A7C35"/>
    <w:rsid w:val="005B32D6"/>
    <w:rsid w:val="005B4788"/>
    <w:rsid w:val="005B493C"/>
    <w:rsid w:val="005C4E5D"/>
    <w:rsid w:val="005C55FA"/>
    <w:rsid w:val="005C5657"/>
    <w:rsid w:val="005C5DB4"/>
    <w:rsid w:val="005C7DF7"/>
    <w:rsid w:val="005D092A"/>
    <w:rsid w:val="005D10FF"/>
    <w:rsid w:val="005D3215"/>
    <w:rsid w:val="005D381E"/>
    <w:rsid w:val="005D4B36"/>
    <w:rsid w:val="005D7EEA"/>
    <w:rsid w:val="005E4941"/>
    <w:rsid w:val="005E779E"/>
    <w:rsid w:val="005F08D4"/>
    <w:rsid w:val="005F0E52"/>
    <w:rsid w:val="005F565E"/>
    <w:rsid w:val="005F7054"/>
    <w:rsid w:val="006002B3"/>
    <w:rsid w:val="0060245B"/>
    <w:rsid w:val="0060263F"/>
    <w:rsid w:val="00602EF7"/>
    <w:rsid w:val="0060473B"/>
    <w:rsid w:val="00606FD0"/>
    <w:rsid w:val="00612D7B"/>
    <w:rsid w:val="00615148"/>
    <w:rsid w:val="0062061C"/>
    <w:rsid w:val="00622C99"/>
    <w:rsid w:val="00623DA6"/>
    <w:rsid w:val="00637226"/>
    <w:rsid w:val="00642396"/>
    <w:rsid w:val="006452CE"/>
    <w:rsid w:val="00645473"/>
    <w:rsid w:val="00646C84"/>
    <w:rsid w:val="00651B14"/>
    <w:rsid w:val="006521D0"/>
    <w:rsid w:val="00653A57"/>
    <w:rsid w:val="006670EA"/>
    <w:rsid w:val="00676A4C"/>
    <w:rsid w:val="00682237"/>
    <w:rsid w:val="00683AB5"/>
    <w:rsid w:val="00684522"/>
    <w:rsid w:val="00684C77"/>
    <w:rsid w:val="0068556A"/>
    <w:rsid w:val="00687BFE"/>
    <w:rsid w:val="00690E1F"/>
    <w:rsid w:val="00697CE4"/>
    <w:rsid w:val="006A0898"/>
    <w:rsid w:val="006A130C"/>
    <w:rsid w:val="006A5E2B"/>
    <w:rsid w:val="006A7352"/>
    <w:rsid w:val="006B2771"/>
    <w:rsid w:val="006B2FEF"/>
    <w:rsid w:val="006B4933"/>
    <w:rsid w:val="006B517E"/>
    <w:rsid w:val="006C05AA"/>
    <w:rsid w:val="006C3A47"/>
    <w:rsid w:val="006C414F"/>
    <w:rsid w:val="006C63F7"/>
    <w:rsid w:val="006C691E"/>
    <w:rsid w:val="006C7943"/>
    <w:rsid w:val="006D05EB"/>
    <w:rsid w:val="006D2B9F"/>
    <w:rsid w:val="006D356B"/>
    <w:rsid w:val="006D4E61"/>
    <w:rsid w:val="006D611F"/>
    <w:rsid w:val="006D6FA4"/>
    <w:rsid w:val="006E1153"/>
    <w:rsid w:val="006E5551"/>
    <w:rsid w:val="006E7F3B"/>
    <w:rsid w:val="006F38D0"/>
    <w:rsid w:val="006F691C"/>
    <w:rsid w:val="006F7689"/>
    <w:rsid w:val="006F7C44"/>
    <w:rsid w:val="00701700"/>
    <w:rsid w:val="0071063B"/>
    <w:rsid w:val="00711B62"/>
    <w:rsid w:val="007142D2"/>
    <w:rsid w:val="0071529A"/>
    <w:rsid w:val="00715A02"/>
    <w:rsid w:val="0071629C"/>
    <w:rsid w:val="00720E26"/>
    <w:rsid w:val="00722EA0"/>
    <w:rsid w:val="007231A7"/>
    <w:rsid w:val="00723D7E"/>
    <w:rsid w:val="00725213"/>
    <w:rsid w:val="00726D84"/>
    <w:rsid w:val="00730398"/>
    <w:rsid w:val="00732CF8"/>
    <w:rsid w:val="00736CED"/>
    <w:rsid w:val="00740A30"/>
    <w:rsid w:val="00741550"/>
    <w:rsid w:val="00741D30"/>
    <w:rsid w:val="007439A9"/>
    <w:rsid w:val="00751EDE"/>
    <w:rsid w:val="0075478D"/>
    <w:rsid w:val="00754AF0"/>
    <w:rsid w:val="00756CDF"/>
    <w:rsid w:val="007579EF"/>
    <w:rsid w:val="007611EA"/>
    <w:rsid w:val="00762610"/>
    <w:rsid w:val="00763480"/>
    <w:rsid w:val="00766191"/>
    <w:rsid w:val="00766E5C"/>
    <w:rsid w:val="007701B8"/>
    <w:rsid w:val="00771C4C"/>
    <w:rsid w:val="00774A2A"/>
    <w:rsid w:val="00777FD3"/>
    <w:rsid w:val="0078167F"/>
    <w:rsid w:val="00787CC3"/>
    <w:rsid w:val="00791C71"/>
    <w:rsid w:val="00791C77"/>
    <w:rsid w:val="007921F2"/>
    <w:rsid w:val="007936F1"/>
    <w:rsid w:val="007A72AA"/>
    <w:rsid w:val="007B40DE"/>
    <w:rsid w:val="007B5357"/>
    <w:rsid w:val="007B7BC2"/>
    <w:rsid w:val="007C0FEE"/>
    <w:rsid w:val="007C1B35"/>
    <w:rsid w:val="007C2341"/>
    <w:rsid w:val="007C33E1"/>
    <w:rsid w:val="007C6561"/>
    <w:rsid w:val="007C6B07"/>
    <w:rsid w:val="007D19AA"/>
    <w:rsid w:val="007D3F71"/>
    <w:rsid w:val="007D5B42"/>
    <w:rsid w:val="007E16FC"/>
    <w:rsid w:val="007E1717"/>
    <w:rsid w:val="007E1CF4"/>
    <w:rsid w:val="007F31A8"/>
    <w:rsid w:val="007F6051"/>
    <w:rsid w:val="00802A9F"/>
    <w:rsid w:val="008033B1"/>
    <w:rsid w:val="00804485"/>
    <w:rsid w:val="0080450E"/>
    <w:rsid w:val="00805913"/>
    <w:rsid w:val="00806A1C"/>
    <w:rsid w:val="00815363"/>
    <w:rsid w:val="008159B8"/>
    <w:rsid w:val="00816F2F"/>
    <w:rsid w:val="00817A80"/>
    <w:rsid w:val="00822D21"/>
    <w:rsid w:val="008247C4"/>
    <w:rsid w:val="0082720E"/>
    <w:rsid w:val="00830975"/>
    <w:rsid w:val="008329A8"/>
    <w:rsid w:val="00833DA9"/>
    <w:rsid w:val="00833F33"/>
    <w:rsid w:val="00837369"/>
    <w:rsid w:val="00837EFF"/>
    <w:rsid w:val="00852309"/>
    <w:rsid w:val="008541BB"/>
    <w:rsid w:val="00855B04"/>
    <w:rsid w:val="00861A29"/>
    <w:rsid w:val="008634E9"/>
    <w:rsid w:val="008669C9"/>
    <w:rsid w:val="00867CA2"/>
    <w:rsid w:val="00873149"/>
    <w:rsid w:val="008745CF"/>
    <w:rsid w:val="00875C9A"/>
    <w:rsid w:val="008764D9"/>
    <w:rsid w:val="00880666"/>
    <w:rsid w:val="00882C52"/>
    <w:rsid w:val="0088616B"/>
    <w:rsid w:val="008922F5"/>
    <w:rsid w:val="00892C67"/>
    <w:rsid w:val="00892E11"/>
    <w:rsid w:val="00896797"/>
    <w:rsid w:val="00896FD1"/>
    <w:rsid w:val="008A002F"/>
    <w:rsid w:val="008B1B1F"/>
    <w:rsid w:val="008B2059"/>
    <w:rsid w:val="008B29D6"/>
    <w:rsid w:val="008B3474"/>
    <w:rsid w:val="008C0E4B"/>
    <w:rsid w:val="008C10F9"/>
    <w:rsid w:val="008C1833"/>
    <w:rsid w:val="008C2A20"/>
    <w:rsid w:val="008C2DA1"/>
    <w:rsid w:val="008C2E42"/>
    <w:rsid w:val="008C409B"/>
    <w:rsid w:val="008C6448"/>
    <w:rsid w:val="008D04E1"/>
    <w:rsid w:val="008D204C"/>
    <w:rsid w:val="008D49B1"/>
    <w:rsid w:val="008D4B83"/>
    <w:rsid w:val="008D51FF"/>
    <w:rsid w:val="008D5842"/>
    <w:rsid w:val="008E0396"/>
    <w:rsid w:val="008E24FE"/>
    <w:rsid w:val="008E276E"/>
    <w:rsid w:val="008E49CF"/>
    <w:rsid w:val="008E4FF1"/>
    <w:rsid w:val="008E592F"/>
    <w:rsid w:val="008E66E2"/>
    <w:rsid w:val="008F0412"/>
    <w:rsid w:val="008F0A9B"/>
    <w:rsid w:val="008F240A"/>
    <w:rsid w:val="008F4DA8"/>
    <w:rsid w:val="008F6B57"/>
    <w:rsid w:val="00901250"/>
    <w:rsid w:val="00903D8F"/>
    <w:rsid w:val="0090512C"/>
    <w:rsid w:val="00907065"/>
    <w:rsid w:val="0090776B"/>
    <w:rsid w:val="00907FEF"/>
    <w:rsid w:val="00910114"/>
    <w:rsid w:val="009207AB"/>
    <w:rsid w:val="009251B6"/>
    <w:rsid w:val="00933335"/>
    <w:rsid w:val="0093378C"/>
    <w:rsid w:val="00934819"/>
    <w:rsid w:val="00935908"/>
    <w:rsid w:val="00944C91"/>
    <w:rsid w:val="0094730E"/>
    <w:rsid w:val="00950A1A"/>
    <w:rsid w:val="0095510E"/>
    <w:rsid w:val="00961DA1"/>
    <w:rsid w:val="009628B3"/>
    <w:rsid w:val="00964FA0"/>
    <w:rsid w:val="00965416"/>
    <w:rsid w:val="0096741E"/>
    <w:rsid w:val="009730C2"/>
    <w:rsid w:val="00976806"/>
    <w:rsid w:val="00981184"/>
    <w:rsid w:val="0098238F"/>
    <w:rsid w:val="00982E4E"/>
    <w:rsid w:val="009841CE"/>
    <w:rsid w:val="00984657"/>
    <w:rsid w:val="00990411"/>
    <w:rsid w:val="009A19FB"/>
    <w:rsid w:val="009A3EB7"/>
    <w:rsid w:val="009A4FE4"/>
    <w:rsid w:val="009A63FA"/>
    <w:rsid w:val="009B1211"/>
    <w:rsid w:val="009B20C8"/>
    <w:rsid w:val="009B2343"/>
    <w:rsid w:val="009B32EE"/>
    <w:rsid w:val="009B6F1B"/>
    <w:rsid w:val="009B7B5B"/>
    <w:rsid w:val="009C6704"/>
    <w:rsid w:val="009C7C34"/>
    <w:rsid w:val="009D77EB"/>
    <w:rsid w:val="009E1D99"/>
    <w:rsid w:val="009E200C"/>
    <w:rsid w:val="009E24FE"/>
    <w:rsid w:val="009E3579"/>
    <w:rsid w:val="009E3AD1"/>
    <w:rsid w:val="009E5287"/>
    <w:rsid w:val="009E7263"/>
    <w:rsid w:val="009F069E"/>
    <w:rsid w:val="009F1832"/>
    <w:rsid w:val="009F6E47"/>
    <w:rsid w:val="00A00F8B"/>
    <w:rsid w:val="00A03EBA"/>
    <w:rsid w:val="00A05179"/>
    <w:rsid w:val="00A107E8"/>
    <w:rsid w:val="00A14DCC"/>
    <w:rsid w:val="00A16067"/>
    <w:rsid w:val="00A166F9"/>
    <w:rsid w:val="00A17922"/>
    <w:rsid w:val="00A222F1"/>
    <w:rsid w:val="00A30D2A"/>
    <w:rsid w:val="00A31BAE"/>
    <w:rsid w:val="00A32811"/>
    <w:rsid w:val="00A336F5"/>
    <w:rsid w:val="00A33E87"/>
    <w:rsid w:val="00A34190"/>
    <w:rsid w:val="00A4036A"/>
    <w:rsid w:val="00A4082C"/>
    <w:rsid w:val="00A439AA"/>
    <w:rsid w:val="00A45465"/>
    <w:rsid w:val="00A5152A"/>
    <w:rsid w:val="00A5386B"/>
    <w:rsid w:val="00A5551E"/>
    <w:rsid w:val="00A556EE"/>
    <w:rsid w:val="00A56551"/>
    <w:rsid w:val="00A56C28"/>
    <w:rsid w:val="00A63D70"/>
    <w:rsid w:val="00A643E4"/>
    <w:rsid w:val="00A64E74"/>
    <w:rsid w:val="00A659D2"/>
    <w:rsid w:val="00A72483"/>
    <w:rsid w:val="00A73D1D"/>
    <w:rsid w:val="00A77A33"/>
    <w:rsid w:val="00A80417"/>
    <w:rsid w:val="00A81EB9"/>
    <w:rsid w:val="00A91D7F"/>
    <w:rsid w:val="00A97C21"/>
    <w:rsid w:val="00AA02CC"/>
    <w:rsid w:val="00AA095E"/>
    <w:rsid w:val="00AA349F"/>
    <w:rsid w:val="00AA3BF4"/>
    <w:rsid w:val="00AB0B07"/>
    <w:rsid w:val="00AB62E5"/>
    <w:rsid w:val="00AB6FAF"/>
    <w:rsid w:val="00AB7D6C"/>
    <w:rsid w:val="00AC1733"/>
    <w:rsid w:val="00AC4569"/>
    <w:rsid w:val="00AC4780"/>
    <w:rsid w:val="00AC7AC1"/>
    <w:rsid w:val="00AD04D6"/>
    <w:rsid w:val="00AD0909"/>
    <w:rsid w:val="00AD17B6"/>
    <w:rsid w:val="00AD2A2D"/>
    <w:rsid w:val="00AD4F7B"/>
    <w:rsid w:val="00AE1570"/>
    <w:rsid w:val="00AE2CAB"/>
    <w:rsid w:val="00AE3107"/>
    <w:rsid w:val="00AE75A7"/>
    <w:rsid w:val="00AF04C0"/>
    <w:rsid w:val="00AF19A9"/>
    <w:rsid w:val="00AF55F7"/>
    <w:rsid w:val="00AF6838"/>
    <w:rsid w:val="00B06CBA"/>
    <w:rsid w:val="00B12BB5"/>
    <w:rsid w:val="00B2095B"/>
    <w:rsid w:val="00B22E63"/>
    <w:rsid w:val="00B24126"/>
    <w:rsid w:val="00B25371"/>
    <w:rsid w:val="00B2684E"/>
    <w:rsid w:val="00B32F4C"/>
    <w:rsid w:val="00B33E38"/>
    <w:rsid w:val="00B37D73"/>
    <w:rsid w:val="00B40112"/>
    <w:rsid w:val="00B4238D"/>
    <w:rsid w:val="00B4298C"/>
    <w:rsid w:val="00B43827"/>
    <w:rsid w:val="00B44770"/>
    <w:rsid w:val="00B45090"/>
    <w:rsid w:val="00B460E8"/>
    <w:rsid w:val="00B502D1"/>
    <w:rsid w:val="00B559F9"/>
    <w:rsid w:val="00B613F6"/>
    <w:rsid w:val="00B61C8D"/>
    <w:rsid w:val="00B658B5"/>
    <w:rsid w:val="00B66F02"/>
    <w:rsid w:val="00B673BC"/>
    <w:rsid w:val="00B67754"/>
    <w:rsid w:val="00B70043"/>
    <w:rsid w:val="00B72E09"/>
    <w:rsid w:val="00B735C5"/>
    <w:rsid w:val="00B74D02"/>
    <w:rsid w:val="00B80AAD"/>
    <w:rsid w:val="00B85587"/>
    <w:rsid w:val="00B876C5"/>
    <w:rsid w:val="00B90160"/>
    <w:rsid w:val="00B9164E"/>
    <w:rsid w:val="00B95230"/>
    <w:rsid w:val="00BA01CC"/>
    <w:rsid w:val="00BA1C23"/>
    <w:rsid w:val="00BA291A"/>
    <w:rsid w:val="00BA4B73"/>
    <w:rsid w:val="00BB1D17"/>
    <w:rsid w:val="00BB2C9F"/>
    <w:rsid w:val="00BB4FE7"/>
    <w:rsid w:val="00BB58CF"/>
    <w:rsid w:val="00BC1C91"/>
    <w:rsid w:val="00BC2AAE"/>
    <w:rsid w:val="00BC4F35"/>
    <w:rsid w:val="00BC6F04"/>
    <w:rsid w:val="00BD3E50"/>
    <w:rsid w:val="00BD3F9F"/>
    <w:rsid w:val="00BD4F37"/>
    <w:rsid w:val="00BE17AE"/>
    <w:rsid w:val="00BE4B92"/>
    <w:rsid w:val="00BE64A3"/>
    <w:rsid w:val="00BF0CFA"/>
    <w:rsid w:val="00BF12A5"/>
    <w:rsid w:val="00BF1BC4"/>
    <w:rsid w:val="00BF287D"/>
    <w:rsid w:val="00C00EF6"/>
    <w:rsid w:val="00C015EF"/>
    <w:rsid w:val="00C02F03"/>
    <w:rsid w:val="00C06B74"/>
    <w:rsid w:val="00C11FBE"/>
    <w:rsid w:val="00C22172"/>
    <w:rsid w:val="00C2277D"/>
    <w:rsid w:val="00C2493C"/>
    <w:rsid w:val="00C30BA2"/>
    <w:rsid w:val="00C34796"/>
    <w:rsid w:val="00C34DE9"/>
    <w:rsid w:val="00C42D2F"/>
    <w:rsid w:val="00C44DE0"/>
    <w:rsid w:val="00C46FD0"/>
    <w:rsid w:val="00C514C2"/>
    <w:rsid w:val="00C578D5"/>
    <w:rsid w:val="00C612FB"/>
    <w:rsid w:val="00C622EC"/>
    <w:rsid w:val="00C63AC5"/>
    <w:rsid w:val="00C72C8C"/>
    <w:rsid w:val="00C81F4C"/>
    <w:rsid w:val="00C86C2B"/>
    <w:rsid w:val="00C9109E"/>
    <w:rsid w:val="00C94E97"/>
    <w:rsid w:val="00C97A93"/>
    <w:rsid w:val="00CA0F74"/>
    <w:rsid w:val="00CA2405"/>
    <w:rsid w:val="00CA6A79"/>
    <w:rsid w:val="00CA6AC8"/>
    <w:rsid w:val="00CA7698"/>
    <w:rsid w:val="00CA7B89"/>
    <w:rsid w:val="00CB3680"/>
    <w:rsid w:val="00CB3D03"/>
    <w:rsid w:val="00CB4892"/>
    <w:rsid w:val="00CB5452"/>
    <w:rsid w:val="00CC0491"/>
    <w:rsid w:val="00CC1E45"/>
    <w:rsid w:val="00CC5556"/>
    <w:rsid w:val="00CC6F6C"/>
    <w:rsid w:val="00CD0A9C"/>
    <w:rsid w:val="00CD187D"/>
    <w:rsid w:val="00CD1AEC"/>
    <w:rsid w:val="00CD56C7"/>
    <w:rsid w:val="00CE16F8"/>
    <w:rsid w:val="00CE2CBA"/>
    <w:rsid w:val="00CE54FC"/>
    <w:rsid w:val="00CE604B"/>
    <w:rsid w:val="00CE73DB"/>
    <w:rsid w:val="00CF1B96"/>
    <w:rsid w:val="00CF2C45"/>
    <w:rsid w:val="00CF2F4F"/>
    <w:rsid w:val="00CF3C73"/>
    <w:rsid w:val="00CF4275"/>
    <w:rsid w:val="00D027B2"/>
    <w:rsid w:val="00D10EFE"/>
    <w:rsid w:val="00D11A1E"/>
    <w:rsid w:val="00D1370E"/>
    <w:rsid w:val="00D13D5B"/>
    <w:rsid w:val="00D14840"/>
    <w:rsid w:val="00D17752"/>
    <w:rsid w:val="00D17850"/>
    <w:rsid w:val="00D2099E"/>
    <w:rsid w:val="00D23489"/>
    <w:rsid w:val="00D253BD"/>
    <w:rsid w:val="00D26DD9"/>
    <w:rsid w:val="00D321C9"/>
    <w:rsid w:val="00D37016"/>
    <w:rsid w:val="00D37B34"/>
    <w:rsid w:val="00D404C9"/>
    <w:rsid w:val="00D40F06"/>
    <w:rsid w:val="00D4308B"/>
    <w:rsid w:val="00D43EB0"/>
    <w:rsid w:val="00D445BE"/>
    <w:rsid w:val="00D4569F"/>
    <w:rsid w:val="00D45745"/>
    <w:rsid w:val="00D503E2"/>
    <w:rsid w:val="00D523D9"/>
    <w:rsid w:val="00D535F1"/>
    <w:rsid w:val="00D5557D"/>
    <w:rsid w:val="00D55A08"/>
    <w:rsid w:val="00D60139"/>
    <w:rsid w:val="00D64751"/>
    <w:rsid w:val="00D651A7"/>
    <w:rsid w:val="00D65E1F"/>
    <w:rsid w:val="00D76287"/>
    <w:rsid w:val="00D770F4"/>
    <w:rsid w:val="00D81002"/>
    <w:rsid w:val="00D836AE"/>
    <w:rsid w:val="00D8454A"/>
    <w:rsid w:val="00D94400"/>
    <w:rsid w:val="00DA1792"/>
    <w:rsid w:val="00DA1EC9"/>
    <w:rsid w:val="00DA2DE8"/>
    <w:rsid w:val="00DA489F"/>
    <w:rsid w:val="00DA6EB0"/>
    <w:rsid w:val="00DB0FD9"/>
    <w:rsid w:val="00DB1266"/>
    <w:rsid w:val="00DB2488"/>
    <w:rsid w:val="00DB3793"/>
    <w:rsid w:val="00DB5299"/>
    <w:rsid w:val="00DB7663"/>
    <w:rsid w:val="00DC1287"/>
    <w:rsid w:val="00DD5E34"/>
    <w:rsid w:val="00DD753B"/>
    <w:rsid w:val="00DE0148"/>
    <w:rsid w:val="00DE1036"/>
    <w:rsid w:val="00DE2D4F"/>
    <w:rsid w:val="00DE5854"/>
    <w:rsid w:val="00DE79C3"/>
    <w:rsid w:val="00DF2D67"/>
    <w:rsid w:val="00DF41E1"/>
    <w:rsid w:val="00DF43D4"/>
    <w:rsid w:val="00E0331B"/>
    <w:rsid w:val="00E10C9F"/>
    <w:rsid w:val="00E11037"/>
    <w:rsid w:val="00E14597"/>
    <w:rsid w:val="00E21A0B"/>
    <w:rsid w:val="00E21FF7"/>
    <w:rsid w:val="00E2318A"/>
    <w:rsid w:val="00E2454B"/>
    <w:rsid w:val="00E24691"/>
    <w:rsid w:val="00E24E13"/>
    <w:rsid w:val="00E27880"/>
    <w:rsid w:val="00E30BC7"/>
    <w:rsid w:val="00E332E4"/>
    <w:rsid w:val="00E3453A"/>
    <w:rsid w:val="00E40872"/>
    <w:rsid w:val="00E410B7"/>
    <w:rsid w:val="00E472E5"/>
    <w:rsid w:val="00E477F5"/>
    <w:rsid w:val="00E52FA4"/>
    <w:rsid w:val="00E541E2"/>
    <w:rsid w:val="00E56A00"/>
    <w:rsid w:val="00E62E69"/>
    <w:rsid w:val="00E675EB"/>
    <w:rsid w:val="00E71944"/>
    <w:rsid w:val="00E7368C"/>
    <w:rsid w:val="00E73DB9"/>
    <w:rsid w:val="00E75486"/>
    <w:rsid w:val="00E761EB"/>
    <w:rsid w:val="00E81E11"/>
    <w:rsid w:val="00E83F45"/>
    <w:rsid w:val="00E86BA5"/>
    <w:rsid w:val="00E95B30"/>
    <w:rsid w:val="00E96DF7"/>
    <w:rsid w:val="00EA2A2B"/>
    <w:rsid w:val="00EA5505"/>
    <w:rsid w:val="00EA729C"/>
    <w:rsid w:val="00EB0F96"/>
    <w:rsid w:val="00EB1CDD"/>
    <w:rsid w:val="00EB3276"/>
    <w:rsid w:val="00EB3D1B"/>
    <w:rsid w:val="00EB3F81"/>
    <w:rsid w:val="00EB4C84"/>
    <w:rsid w:val="00EB6147"/>
    <w:rsid w:val="00EC0343"/>
    <w:rsid w:val="00EC13CC"/>
    <w:rsid w:val="00EC189E"/>
    <w:rsid w:val="00EC19B2"/>
    <w:rsid w:val="00EC3B6C"/>
    <w:rsid w:val="00EC4359"/>
    <w:rsid w:val="00EC61EE"/>
    <w:rsid w:val="00EC6E58"/>
    <w:rsid w:val="00ED19FB"/>
    <w:rsid w:val="00ED2905"/>
    <w:rsid w:val="00ED3A1C"/>
    <w:rsid w:val="00ED6082"/>
    <w:rsid w:val="00EE048D"/>
    <w:rsid w:val="00EE47ED"/>
    <w:rsid w:val="00EE53BB"/>
    <w:rsid w:val="00EE718C"/>
    <w:rsid w:val="00F01395"/>
    <w:rsid w:val="00F0288D"/>
    <w:rsid w:val="00F0552F"/>
    <w:rsid w:val="00F057C6"/>
    <w:rsid w:val="00F06B51"/>
    <w:rsid w:val="00F10253"/>
    <w:rsid w:val="00F1061F"/>
    <w:rsid w:val="00F12CAB"/>
    <w:rsid w:val="00F13497"/>
    <w:rsid w:val="00F13EB9"/>
    <w:rsid w:val="00F22769"/>
    <w:rsid w:val="00F23DC8"/>
    <w:rsid w:val="00F307D8"/>
    <w:rsid w:val="00F35A1D"/>
    <w:rsid w:val="00F35FE6"/>
    <w:rsid w:val="00F360A5"/>
    <w:rsid w:val="00F37676"/>
    <w:rsid w:val="00F4456A"/>
    <w:rsid w:val="00F448BC"/>
    <w:rsid w:val="00F4538F"/>
    <w:rsid w:val="00F45D7F"/>
    <w:rsid w:val="00F46C2A"/>
    <w:rsid w:val="00F5017F"/>
    <w:rsid w:val="00F55140"/>
    <w:rsid w:val="00F55498"/>
    <w:rsid w:val="00F5563E"/>
    <w:rsid w:val="00F60D5D"/>
    <w:rsid w:val="00F67274"/>
    <w:rsid w:val="00F70957"/>
    <w:rsid w:val="00F71A19"/>
    <w:rsid w:val="00F73430"/>
    <w:rsid w:val="00F73F4A"/>
    <w:rsid w:val="00F806D7"/>
    <w:rsid w:val="00F82A02"/>
    <w:rsid w:val="00F8302D"/>
    <w:rsid w:val="00F85A07"/>
    <w:rsid w:val="00F86171"/>
    <w:rsid w:val="00F874B5"/>
    <w:rsid w:val="00F87873"/>
    <w:rsid w:val="00F92164"/>
    <w:rsid w:val="00F94CA4"/>
    <w:rsid w:val="00F96609"/>
    <w:rsid w:val="00FA0EFF"/>
    <w:rsid w:val="00FA4E3A"/>
    <w:rsid w:val="00FA61B4"/>
    <w:rsid w:val="00FA7A8D"/>
    <w:rsid w:val="00FB0341"/>
    <w:rsid w:val="00FB317A"/>
    <w:rsid w:val="00FB59C7"/>
    <w:rsid w:val="00FB7DC5"/>
    <w:rsid w:val="00FC00C4"/>
    <w:rsid w:val="00FC044E"/>
    <w:rsid w:val="00FC05BA"/>
    <w:rsid w:val="00FC15F6"/>
    <w:rsid w:val="00FC5950"/>
    <w:rsid w:val="00FD4013"/>
    <w:rsid w:val="00FD79DC"/>
    <w:rsid w:val="00FE2411"/>
    <w:rsid w:val="00FE3874"/>
    <w:rsid w:val="00FE69EE"/>
    <w:rsid w:val="00FE7269"/>
    <w:rsid w:val="00FF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07252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50C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900"/>
        <w:tab w:val="left" w:pos="1440"/>
        <w:tab w:val="left" w:pos="2160"/>
        <w:tab w:val="left" w:pos="3060"/>
      </w:tabs>
      <w:jc w:val="center"/>
      <w:outlineLvl w:val="0"/>
    </w:pPr>
    <w:rPr>
      <w:rFonts w:ascii="Angsana New" w:hAnsi="Angsana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900"/>
        <w:tab w:val="left" w:pos="1440"/>
        <w:tab w:val="left" w:pos="2160"/>
        <w:tab w:val="left" w:pos="3060"/>
      </w:tabs>
      <w:jc w:val="center"/>
      <w:outlineLvl w:val="1"/>
    </w:pPr>
    <w:rPr>
      <w:rFonts w:ascii="Angsana New" w:hAnsi="Angsana New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eastAsia="Cordia New"/>
      <w:sz w:val="32"/>
      <w:szCs w:val="32"/>
      <w:u w:val="single"/>
      <w:lang w:eastAsia="th-TH"/>
    </w:rPr>
  </w:style>
  <w:style w:type="paragraph" w:styleId="Heading5">
    <w:name w:val="heading 5"/>
    <w:basedOn w:val="Normal"/>
    <w:next w:val="Normal"/>
    <w:qFormat/>
    <w:pPr>
      <w:keepNext/>
      <w:tabs>
        <w:tab w:val="left" w:pos="720"/>
        <w:tab w:val="left" w:pos="990"/>
        <w:tab w:val="left" w:pos="1350"/>
        <w:tab w:val="left" w:pos="1530"/>
        <w:tab w:val="left" w:pos="2160"/>
        <w:tab w:val="left" w:pos="3544"/>
        <w:tab w:val="left" w:pos="3686"/>
      </w:tabs>
      <w:spacing w:line="420" w:lineRule="exact"/>
      <w:outlineLvl w:val="4"/>
    </w:pPr>
    <w:rPr>
      <w:rFonts w:eastAsia="Cordia New"/>
      <w:sz w:val="32"/>
      <w:szCs w:val="32"/>
      <w:lang w:eastAsia="th-TH"/>
    </w:rPr>
  </w:style>
  <w:style w:type="paragraph" w:styleId="Heading6">
    <w:name w:val="heading 6"/>
    <w:basedOn w:val="Normal"/>
    <w:next w:val="Normal"/>
    <w:qFormat/>
    <w:pPr>
      <w:keepNext/>
      <w:tabs>
        <w:tab w:val="left" w:pos="900"/>
        <w:tab w:val="left" w:pos="1440"/>
        <w:tab w:val="left" w:pos="2160"/>
        <w:tab w:val="left" w:pos="3060"/>
      </w:tabs>
      <w:jc w:val="thaiDistribute"/>
      <w:outlineLvl w:val="5"/>
    </w:pPr>
    <w:rPr>
      <w:rFonts w:ascii="Angsana New" w:hAnsi="Angsana New"/>
      <w:color w:val="000000"/>
      <w:spacing w:val="-6"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tabs>
        <w:tab w:val="left" w:pos="900"/>
        <w:tab w:val="left" w:pos="1440"/>
      </w:tabs>
      <w:jc w:val="both"/>
      <w:outlineLvl w:val="6"/>
    </w:pPr>
    <w:rPr>
      <w:rFonts w:ascii="Angsana New" w:hAnsi="Angsana New"/>
      <w:b/>
      <w:bCs/>
      <w:color w:val="000000"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tabs>
        <w:tab w:val="left" w:pos="900"/>
        <w:tab w:val="left" w:pos="1440"/>
        <w:tab w:val="left" w:pos="2160"/>
        <w:tab w:val="left" w:pos="3060"/>
      </w:tabs>
      <w:jc w:val="thaiDistribute"/>
      <w:outlineLvl w:val="7"/>
    </w:pPr>
    <w:rPr>
      <w:rFonts w:ascii="Angsana New" w:hAnsi="Angsana New"/>
      <w:b/>
      <w:bCs/>
      <w:color w:val="000000"/>
      <w:sz w:val="32"/>
      <w:szCs w:val="32"/>
      <w:u w:val="single"/>
    </w:rPr>
  </w:style>
  <w:style w:type="paragraph" w:styleId="Heading9">
    <w:name w:val="heading 9"/>
    <w:basedOn w:val="Normal"/>
    <w:next w:val="Normal"/>
    <w:qFormat/>
    <w:pPr>
      <w:keepNext/>
      <w:tabs>
        <w:tab w:val="left" w:pos="6120"/>
      </w:tabs>
      <w:jc w:val="both"/>
      <w:outlineLvl w:val="8"/>
    </w:pPr>
    <w:rPr>
      <w:rFonts w:ascii="Angsana New" w:hAnsi="Angsana New"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1980"/>
        <w:tab w:val="left" w:pos="2880"/>
      </w:tabs>
      <w:jc w:val="thaiDistribute"/>
    </w:pPr>
    <w:rPr>
      <w:rFonts w:ascii="Angsana New" w:eastAsia="Angsana New" w:hAnsi="Angsana New"/>
      <w:color w:val="000000"/>
      <w:sz w:val="32"/>
      <w:szCs w:val="32"/>
    </w:rPr>
  </w:style>
  <w:style w:type="paragraph" w:styleId="CommentText">
    <w:name w:val="annotation text"/>
    <w:basedOn w:val="Normal"/>
    <w:link w:val="CommentTextChar"/>
    <w:unhideWhenUsed/>
    <w:rPr>
      <w:szCs w:val="25"/>
    </w:rPr>
  </w:style>
  <w:style w:type="character" w:customStyle="1" w:styleId="CommentTextChar">
    <w:name w:val="Comment Text Char"/>
    <w:link w:val="CommentText"/>
    <w:rPr>
      <w:rFonts w:cs="Angsana New"/>
      <w:sz w:val="24"/>
      <w:szCs w:val="25"/>
      <w:lang w:val="en-US" w:eastAsia="en-US" w:bidi="th-TH"/>
    </w:rPr>
  </w:style>
  <w:style w:type="paragraph" w:styleId="ListParagraph">
    <w:name w:val="List Paragraph"/>
    <w:basedOn w:val="Normal"/>
    <w:qFormat/>
    <w:rsid w:val="003621D8"/>
    <w:pPr>
      <w:ind w:left="720"/>
      <w:contextualSpacing/>
    </w:pPr>
    <w:rPr>
      <w:rFonts w:ascii="DilleniaUPC" w:eastAsia="Batang" w:hAnsi="DilleniaUPC"/>
      <w:smallCaps/>
      <w:spacing w:val="-4"/>
      <w:sz w:val="36"/>
      <w:szCs w:val="45"/>
      <w:lang w:eastAsia="ja-JP"/>
    </w:rPr>
  </w:style>
  <w:style w:type="paragraph" w:styleId="BodyText3">
    <w:name w:val="Body Text 3"/>
    <w:basedOn w:val="Normal"/>
    <w:rsid w:val="000D5877"/>
    <w:pPr>
      <w:spacing w:after="120"/>
    </w:pPr>
    <w:rPr>
      <w:sz w:val="16"/>
      <w:szCs w:val="18"/>
    </w:rPr>
  </w:style>
  <w:style w:type="paragraph" w:styleId="BalloonText">
    <w:name w:val="Balloon Text"/>
    <w:basedOn w:val="Normal"/>
    <w:semiHidden/>
    <w:rsid w:val="00555139"/>
    <w:rPr>
      <w:rFonts w:ascii="Tahoma" w:hAnsi="Tahoma"/>
      <w:sz w:val="16"/>
      <w:szCs w:val="18"/>
    </w:rPr>
  </w:style>
  <w:style w:type="character" w:customStyle="1" w:styleId="HeaderChar">
    <w:name w:val="Header Char"/>
    <w:link w:val="Header"/>
    <w:locked/>
    <w:rsid w:val="004C0F3D"/>
    <w:rPr>
      <w:sz w:val="24"/>
      <w:szCs w:val="24"/>
    </w:rPr>
  </w:style>
  <w:style w:type="character" w:customStyle="1" w:styleId="Heading2Char">
    <w:name w:val="Heading 2 Char"/>
    <w:link w:val="Heading2"/>
    <w:locked/>
    <w:rsid w:val="00683AB5"/>
    <w:rPr>
      <w:rFonts w:ascii="Angsana New" w:hAnsi="Angsana New"/>
      <w:color w:val="000000"/>
      <w:sz w:val="32"/>
      <w:szCs w:val="32"/>
    </w:rPr>
  </w:style>
  <w:style w:type="character" w:customStyle="1" w:styleId="FooterChar">
    <w:name w:val="Footer Char"/>
    <w:link w:val="Footer"/>
    <w:locked/>
    <w:rsid w:val="00683AB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D03E7"/>
    <w:pPr>
      <w:spacing w:before="100" w:beforeAutospacing="1" w:after="100" w:afterAutospacing="1"/>
    </w:pPr>
    <w:rPr>
      <w:rFonts w:ascii="Angsana New" w:eastAsia="Times New Roman" w:hAnsi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&lt;arabianhorse&gt;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policyadmin</dc:creator>
  <cp:keywords/>
  <cp:lastModifiedBy>Jetchanok</cp:lastModifiedBy>
  <cp:revision>142</cp:revision>
  <cp:lastPrinted>2018-08-10T04:04:00Z</cp:lastPrinted>
  <dcterms:created xsi:type="dcterms:W3CDTF">2023-01-15T10:30:00Z</dcterms:created>
  <dcterms:modified xsi:type="dcterms:W3CDTF">2025-08-02T08:11:00Z</dcterms:modified>
</cp:coreProperties>
</file>