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t0zqa22z0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Updated Ideas for Current Status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 - Deeper Insights: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We’ve expanded the EDA to identify more nuanced patterns in the data, such as correlations between location-specific features (e.g., neighborhood and sale price) or temporal trends (e.g., year built vs. sale price).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distribution checks</w:t>
      </w:r>
      <w:r w:rsidDel="00000000" w:rsidR="00000000" w:rsidRPr="00000000">
        <w:rPr>
          <w:rtl w:val="0"/>
        </w:rPr>
        <w:t xml:space="preserve"> on key features like square footage, number of rooms, and house age to understand their effect on the target variable.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Feature Engineering: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currently developing </w:t>
      </w:r>
      <w:r w:rsidDel="00000000" w:rsidR="00000000" w:rsidRPr="00000000">
        <w:rPr>
          <w:b w:val="1"/>
          <w:rtl w:val="0"/>
        </w:rPr>
        <w:t xml:space="preserve">new engineered features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per square foot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 age</w:t>
      </w:r>
      <w:r w:rsidDel="00000000" w:rsidR="00000000" w:rsidRPr="00000000">
        <w:rPr>
          <w:rtl w:val="0"/>
        </w:rPr>
        <w:t xml:space="preserve">, and interaction features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 of rooms * square footage</w:t>
      </w:r>
      <w:r w:rsidDel="00000000" w:rsidR="00000000" w:rsidRPr="00000000">
        <w:rPr>
          <w:rtl w:val="0"/>
        </w:rPr>
        <w:t xml:space="preserve">) to provide additional information to our models.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also </w:t>
      </w:r>
      <w:r w:rsidDel="00000000" w:rsidR="00000000" w:rsidRPr="00000000">
        <w:rPr>
          <w:b w:val="1"/>
          <w:rtl w:val="0"/>
        </w:rPr>
        <w:t xml:space="preserve">transforming skewed variables</w:t>
      </w:r>
      <w:r w:rsidDel="00000000" w:rsidR="00000000" w:rsidRPr="00000000">
        <w:rPr>
          <w:rtl w:val="0"/>
        </w:rPr>
        <w:t xml:space="preserve">, particularly </w:t>
      </w:r>
      <w:r w:rsidDel="00000000" w:rsidR="00000000" w:rsidRPr="00000000">
        <w:rPr>
          <w:b w:val="1"/>
          <w:rtl w:val="0"/>
        </w:rPr>
        <w:t xml:space="preserve">SalePrice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log transformations</w:t>
      </w:r>
      <w:r w:rsidDel="00000000" w:rsidR="00000000" w:rsidRPr="00000000">
        <w:rPr>
          <w:rtl w:val="0"/>
        </w:rPr>
        <w:t xml:space="preserve"> to stabilize variance and reduce skewness.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 and Imputation Strategies: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values are being handled using advanced imputation techniques like </w:t>
      </w:r>
      <w:r w:rsidDel="00000000" w:rsidR="00000000" w:rsidRPr="00000000">
        <w:rPr>
          <w:b w:val="1"/>
          <w:rtl w:val="0"/>
        </w:rPr>
        <w:t xml:space="preserve">KNN imputation</w:t>
      </w:r>
      <w:r w:rsidDel="00000000" w:rsidR="00000000" w:rsidRPr="00000000">
        <w:rPr>
          <w:rtl w:val="0"/>
        </w:rPr>
        <w:t xml:space="preserve"> for numerical features and </w:t>
      </w:r>
      <w:r w:rsidDel="00000000" w:rsidR="00000000" w:rsidRPr="00000000">
        <w:rPr>
          <w:b w:val="1"/>
          <w:rtl w:val="0"/>
        </w:rPr>
        <w:t xml:space="preserve">frequency encoding</w:t>
      </w:r>
      <w:r w:rsidDel="00000000" w:rsidR="00000000" w:rsidRPr="00000000">
        <w:rPr>
          <w:rtl w:val="0"/>
        </w:rPr>
        <w:t xml:space="preserve"> for categorical features, ensuring more reliable handling of missing data.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We’ve also explored multivariate imputation techniques like </w:t>
      </w:r>
      <w:r w:rsidDel="00000000" w:rsidR="00000000" w:rsidRPr="00000000">
        <w:rPr>
          <w:b w:val="1"/>
          <w:rtl w:val="0"/>
        </w:rPr>
        <w:t xml:space="preserve">MICE</w:t>
      </w:r>
      <w:r w:rsidDel="00000000" w:rsidR="00000000" w:rsidRPr="00000000">
        <w:rPr>
          <w:rtl w:val="0"/>
        </w:rPr>
        <w:t xml:space="preserve"> (Multiple Imputation by Chained Equations) to enhance data integrity.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 and Treatment: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comprehensive </w:t>
      </w:r>
      <w:r w:rsidDel="00000000" w:rsidR="00000000" w:rsidRPr="00000000">
        <w:rPr>
          <w:b w:val="1"/>
          <w:rtl w:val="0"/>
        </w:rPr>
        <w:t xml:space="preserve">outlier analysis</w:t>
      </w:r>
      <w:r w:rsidDel="00000000" w:rsidR="00000000" w:rsidRPr="00000000">
        <w:rPr>
          <w:rtl w:val="0"/>
        </w:rPr>
        <w:t xml:space="preserve"> was conducted using boxplots and z-scores. We identified outliers in key 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LotFrontage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GrLivArea</w:t>
      </w:r>
      <w:r w:rsidDel="00000000" w:rsidR="00000000" w:rsidRPr="00000000">
        <w:rPr>
          <w:rtl w:val="0"/>
        </w:rPr>
        <w:t xml:space="preserve"> and tested different strategies for handling them (e.g., capping or transformation).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Building - Progress on Initial Models: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testing baseline models such as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Ridge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Lasso</w:t>
      </w:r>
      <w:r w:rsidDel="00000000" w:rsidR="00000000" w:rsidRPr="00000000">
        <w:rPr>
          <w:rtl w:val="0"/>
        </w:rPr>
        <w:t xml:space="preserve">, we are moving forward with more complex models, including </w:t>
      </w:r>
      <w:r w:rsidDel="00000000" w:rsidR="00000000" w:rsidRPr="00000000">
        <w:rPr>
          <w:b w:val="1"/>
          <w:rtl w:val="0"/>
        </w:rPr>
        <w:t xml:space="preserve">Gradient Boosting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to improve accuracy and reduce overfitting.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have started tuning hyperparameters for these models using </w:t>
      </w:r>
      <w:r w:rsidDel="00000000" w:rsidR="00000000" w:rsidRPr="00000000">
        <w:rPr>
          <w:b w:val="1"/>
          <w:rtl w:val="0"/>
        </w:rPr>
        <w:t xml:space="preserve">RandomizedSearchCV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for better performance.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Cross-validation and Robust Evaluation: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avoid overfitting and improve generalization, we’ve implemented </w:t>
      </w:r>
      <w:r w:rsidDel="00000000" w:rsidR="00000000" w:rsidRPr="00000000">
        <w:rPr>
          <w:b w:val="1"/>
          <w:rtl w:val="0"/>
        </w:rPr>
        <w:t xml:space="preserve">k-fold cross-validation</w:t>
      </w:r>
      <w:r w:rsidDel="00000000" w:rsidR="00000000" w:rsidRPr="00000000">
        <w:rPr>
          <w:rtl w:val="0"/>
        </w:rPr>
        <w:t xml:space="preserve"> (k=5) for model validation, ensuring that the results are consistent across multiple subsets of the data.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 like </w:t>
      </w: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R-squared</w:t>
      </w:r>
      <w:r w:rsidDel="00000000" w:rsidR="00000000" w:rsidRPr="00000000">
        <w:rPr>
          <w:rtl w:val="0"/>
        </w:rPr>
        <w:t xml:space="preserve"> are being calculated to evaluate model performance comprehensively.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 and Dimensionality Reduction: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incorporating </w:t>
      </w:r>
      <w:r w:rsidDel="00000000" w:rsidR="00000000" w:rsidRPr="00000000">
        <w:rPr>
          <w:b w:val="1"/>
          <w:rtl w:val="0"/>
        </w:rPr>
        <w:t xml:space="preserve">feature selection techniques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Recursive Feature Elimination (RFE)</w:t>
      </w:r>
      <w:r w:rsidDel="00000000" w:rsidR="00000000" w:rsidRPr="00000000">
        <w:rPr>
          <w:rtl w:val="0"/>
        </w:rPr>
        <w:t xml:space="preserve"> to reduce the number of features without losing valuable predictive information.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Additionally, we’re testing </w:t>
      </w:r>
      <w:r w:rsidDel="00000000" w:rsidR="00000000" w:rsidRPr="00000000">
        <w:rPr>
          <w:b w:val="1"/>
          <w:rtl w:val="0"/>
        </w:rPr>
        <w:t xml:space="preserve">PCA (Principal Component Analysis)</w:t>
      </w:r>
      <w:r w:rsidDel="00000000" w:rsidR="00000000" w:rsidRPr="00000000">
        <w:rPr>
          <w:rtl w:val="0"/>
        </w:rPr>
        <w:t xml:space="preserve"> to reduce dimensionality while maintaining model accuracy.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Interpretability: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investigating </w:t>
      </w:r>
      <w:r w:rsidDel="00000000" w:rsidR="00000000" w:rsidRPr="00000000">
        <w:rPr>
          <w:b w:val="1"/>
          <w:rtl w:val="0"/>
        </w:rPr>
        <w:t xml:space="preserve">model interpretability tools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rtl w:val="0"/>
        </w:rPr>
        <w:t xml:space="preserve"> (Shapley Additive Explanations) to understand the influence of individual features on the predicted house prices and ensure transparency.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Ensemble Techniques and Model Stacking: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testing </w:t>
      </w:r>
      <w:r w:rsidDel="00000000" w:rsidR="00000000" w:rsidRPr="00000000">
        <w:rPr>
          <w:b w:val="1"/>
          <w:rtl w:val="0"/>
        </w:rPr>
        <w:t xml:space="preserve">ensemble methods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Bagging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Stacking</w:t>
      </w:r>
      <w:r w:rsidDel="00000000" w:rsidR="00000000" w:rsidRPr="00000000">
        <w:rPr>
          <w:rtl w:val="0"/>
        </w:rPr>
        <w:t xml:space="preserve"> to combine the predictions of multiple models, improving overall accuracy and robustness.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experiments with </w:t>
      </w:r>
      <w:r w:rsidDel="00000000" w:rsidR="00000000" w:rsidRPr="00000000">
        <w:rPr>
          <w:b w:val="1"/>
          <w:rtl w:val="0"/>
        </w:rPr>
        <w:t xml:space="preserve">Stacking Classifiers</w:t>
      </w:r>
      <w:r w:rsidDel="00000000" w:rsidR="00000000" w:rsidRPr="00000000">
        <w:rPr>
          <w:rtl w:val="0"/>
        </w:rPr>
        <w:t xml:space="preserve"> are showing promising results in reducing prediction error.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 - Finalizing Model and Preparing Presentation: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next phase involves </w:t>
      </w: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 for the final model, improving performance based on cross-validation results.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We’re also preparing the final </w:t>
      </w:r>
      <w:r w:rsidDel="00000000" w:rsidR="00000000" w:rsidRPr="00000000">
        <w:rPr>
          <w:b w:val="1"/>
          <w:rtl w:val="0"/>
        </w:rPr>
        <w:t xml:space="preserve">project report and presentation</w:t>
      </w:r>
      <w:r w:rsidDel="00000000" w:rsidR="00000000" w:rsidRPr="00000000">
        <w:rPr>
          <w:rtl w:val="0"/>
        </w:rPr>
        <w:t xml:space="preserve">, where we will discuss insights, model performance, and limitations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