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B11226"/>
          <w:sz w:val="18"/>
        </w:rPr>
        <w:t>GRID HOTEL / WEBOVÁ STRATEGIE</w:t>
      </w:r>
    </w:p>
    <w:p>
      <w:pPr>
        <w:pStyle w:val="Title"/>
        <w:jc w:val="left"/>
      </w:pPr>
      <w:r>
        <w:t>Inspirační rešerše nejlepších hotelových a motorsport webů</w:t>
      </w:r>
    </w:p>
    <w:p>
      <w:pPr>
        <w:spacing w:after="320"/>
      </w:pPr>
      <w:r>
        <w:rPr>
          <w:color w:val="30363D"/>
          <w:sz w:val="26"/>
        </w:rPr>
        <w:t>Odkazy, vzory, silné a slabé stránky a doporučený grafický směr pro nový web GRID Hotelu.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7353"/>
        <w:gridCol w:w="7353"/>
      </w:tblGrid>
      <w:tr>
        <w:tc>
          <w:tcPr>
            <w:tcW w:type="dxa" w:w="7353"/>
            <w:shd w:fill="F6F7F9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Datum zpracování</w:t>
              <w:br/>
              <w:t>15. června 2026</w:t>
            </w:r>
          </w:p>
        </w:tc>
        <w:tc>
          <w:tcPr>
            <w:tcW w:type="dxa" w:w="7353"/>
            <w:shd w:fill="F6F7F9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Účel dokumentu</w:t>
              <w:br/>
              <w:t>Podklad pro zadání nového webu, vizuální směr, obsahovou architekturu a srovnání s trhem.</w:t>
            </w:r>
          </w:p>
        </w:tc>
      </w:tr>
    </w:tbl>
    <w:p>
      <w:pPr>
        <w:spacing w:before="200" w:after="120"/>
      </w:pPr>
      <w:r>
        <w:rPr>
          <w:b/>
        </w:rPr>
        <w:t xml:space="preserve">Metodická poznámka: </w:t>
      </w:r>
      <w:r>
        <w:t>Rešerše vychází z veřejně dostupných webových stránek a z obsahové, UX, brandové, hotelové a konkurenční analýzy. Nejde o plnohodnotný technický audit z nástrojů typu Lighthouse ani o neveřejná obchodní data hotelu.</w:t>
      </w:r>
    </w:p>
    <w:p>
      <w:pPr>
        <w:pStyle w:val="Heading1"/>
      </w:pPr>
      <w:r>
        <w:t>Použitý analytický orchestr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7353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 v rešerši hlídá</w:t>
            </w:r>
          </w:p>
        </w:tc>
      </w:tr>
      <w:tr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UX/CRO agent</w:t>
            </w:r>
          </w:p>
        </w:tc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Cesty návštěvníků, navigace, CTA, rezervace, orientace v nabídce.</w:t>
            </w:r>
          </w:p>
        </w:tc>
      </w:tr>
      <w:tr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Brand &amp; motorsport agent</w:t>
            </w:r>
          </w:p>
        </w:tc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Využití Masarykova okruhu, atmosféry závodů, vizuální identity a odlišení.</w:t>
            </w:r>
          </w:p>
        </w:tc>
      </w:tr>
      <w:tr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Hospitality / revenue agent</w:t>
            </w:r>
          </w:p>
        </w:tc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Prodej pokojů, balíčky, upsell, eventové pobyty, firemní akce.</w:t>
            </w:r>
          </w:p>
        </w:tc>
      </w:tr>
      <w:tr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Content &amp; SEO agent</w:t>
            </w:r>
          </w:p>
        </w:tc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Struktura textů, klíčové fráze, vícejazyčnost, lokální a eventové landing pages.</w:t>
            </w:r>
          </w:p>
        </w:tc>
      </w:tr>
      <w:tr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Technický / CMS agent</w:t>
            </w:r>
          </w:p>
        </w:tc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Správa obsahu, výkon, přístupnost, analytika, měřitelnost a napojení rezervací.</w:t>
            </w:r>
          </w:p>
        </w:tc>
      </w:tr>
      <w:tr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Host / zákaznický agent</w:t>
            </w:r>
          </w:p>
        </w:tc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Pohled turisty, fanouška motorsportu, firmy, rodiny a účastníka eventu.</w:t>
            </w:r>
          </w:p>
        </w:tc>
      </w:tr>
    </w:tbl>
    <w:p>
      <w:pPr>
        <w:pStyle w:val="Heading1"/>
      </w:pPr>
      <w:r>
        <w:t>Manažerské shrnutí</w:t>
      </w:r>
    </w:p>
    <w:p>
      <w:pPr>
        <w:pStyle w:val="ListBullet"/>
        <w:spacing w:after="40"/>
      </w:pPr>
      <w:r>
        <w:t>Nejlepší hotelové weby pracují s jednoduchým principem: velký vizuál, rychlé pochopení značky, minimum rušivého textu, silný booking a příběh místa.</w:t>
      </w:r>
    </w:p>
    <w:p>
      <w:pPr>
        <w:pStyle w:val="ListBullet"/>
        <w:spacing w:after="40"/>
      </w:pPr>
      <w:r>
        <w:t>Pro GRID Hotel je ideální směr „Trackside Calm“: prémiový hotelový klid + energie Masarykova okruhu. Web nemá být hlučný, ale má mít napětí, rychlost a autenticitu.</w:t>
      </w:r>
    </w:p>
    <w:p>
      <w:pPr>
        <w:pStyle w:val="ListBullet"/>
        <w:spacing w:after="40"/>
      </w:pPr>
      <w:r>
        <w:t>Motorsport se má projevit v reálných fotkách, typografii, kompozici, pohybu a mapě trati. Ne v generických ikonách, plamenech, šachovnici a stock fotkách sportovních aut.</w:t>
      </w:r>
    </w:p>
    <w:p>
      <w:pPr>
        <w:pStyle w:val="ListBullet"/>
        <w:spacing w:after="40"/>
      </w:pPr>
      <w:r>
        <w:t>Nejdůležitější investice není jen grafika, ale nová fotobanka a krátká videa. Bez nich bude i dobrý design působit prázdně.</w:t>
      </w:r>
    </w:p>
    <w:p>
      <w:pPr>
        <w:pStyle w:val="Heading1"/>
      </w:pPr>
      <w:r>
        <w:t>Výběr inspiračních webů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1"/>
              </w:rPr>
              <w:t>Web / značka</w:t>
            </w:r>
          </w:p>
        </w:tc>
        <w:tc>
          <w:tcPr>
            <w:tcW w:type="dxa" w:w="2941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1"/>
              </w:rPr>
              <w:t>Proč je relevantní</w:t>
            </w:r>
          </w:p>
        </w:tc>
        <w:tc>
          <w:tcPr>
            <w:tcW w:type="dxa" w:w="2941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1"/>
              </w:rPr>
              <w:t>Co mají dobré</w:t>
            </w:r>
          </w:p>
        </w:tc>
        <w:tc>
          <w:tcPr>
            <w:tcW w:type="dxa" w:w="2941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1"/>
              </w:rPr>
              <w:t>Co je slabé / riziko</w:t>
            </w:r>
          </w:p>
        </w:tc>
        <w:tc>
          <w:tcPr>
            <w:tcW w:type="dxa" w:w="2941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1"/>
              </w:rPr>
              <w:t>Co převzít pro GRID</w:t>
            </w:r>
          </w:p>
        </w:tc>
      </w:tr>
      <w:tr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Aman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Luxusní hotely stavěné na klidu, místě, přírodě a velké fotografii.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Minimalismus, velký prostor, pomalé tempo, prémiový tón, jasná vizuální dramaturgie.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Příliš klidné pro motorsport; hrozí sterilita.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Využít ticho, prostor a prémiový rytmus pro pokojové a večerní sekce webu.</w:t>
            </w:r>
          </w:p>
        </w:tc>
      </w:tr>
      <w:tr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Six Senses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Wellness/lifestyle značka, která prodává proměnu a pobytový zážitek.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Přirozené fotografie, příběh lokality, zážitky, lidský tón.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Méně technické a méně městské než GRID.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Způsob, jak z pokojů a služeb udělat pobytové scénáře.</w:t>
            </w:r>
          </w:p>
        </w:tc>
      </w:tr>
      <w:tr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The Hoxton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Lifestyle hotely s lokálním příběhem a výraznou komunitní atmosférou.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Silný lokální storytelling, „neighbourhood“ pohled, fotografie lidí a atmosféry.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Může být příliš městské/kavárenské.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GRID může podobně stavět „neighbourhood“ kolem Masarykova okruhu a Brna.</w:t>
            </w:r>
          </w:p>
        </w:tc>
      </w:tr>
      <w:tr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25hours Hotels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Design hotely, kde každá lokalita má vlastní příběh.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Odvaha, charakter, místní motivy, výrazná art direction.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Riziko přeplácanosti, když se neuhlídá styl.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Vytvořit vlastní příběh hotelu: trať, paddock, brněnský motorsport, technika.</w:t>
            </w:r>
          </w:p>
        </w:tc>
      </w:tr>
      <w:tr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Ace Hotel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Kultura, design, lokální scéna, modularita obsahu.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Editorial styl, události, lokální komunita, příjemná neformálnost.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Může být příliš alternativní pro firemní klientelu.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Pro GRID využít eventový a komunitní tón: závody, firmy, fanoušci, setkávání.</w:t>
            </w:r>
          </w:p>
        </w:tc>
      </w:tr>
      <w:tr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The Standard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Boutique lifestyle hotel s výrazným tónem, gastronomií a kulturou.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Silný brand voice, nightlife, food &amp; beverage, události.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Může být až příliš drzé / městské.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GRID Club a Paddock Restaurant prezentovat jako důvod k návštěvě, ne vedlejší službu.</w:t>
            </w:r>
          </w:p>
        </w:tc>
      </w:tr>
      <w:tr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Awwwards – Hotel/Restaurant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Kurátorované ukázky světových hotelových webů.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Ukazuje trendy: velké video, mikrointerakce, výrazná typografie, scroll storytelling.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Některé weby jsou efektní, ale ne vždy praktické nebo rychlé.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Brát jako vizuální benchmark, nikoli slepě kopírovat efekty.</w:t>
            </w:r>
          </w:p>
        </w:tc>
      </w:tr>
      <w:tr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Escapade Silverstone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Nejbližší světová inspirace pro prémiové trackside ubytování.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Jednoduchý a silný narativ: probudit se u trati, rezidence jako front-row zážitek.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Vyšší luxusní kategorie a jiný obchodní model.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Jasně pojmenovat trackside hodnotu pokojů GRIDu.</w:t>
            </w:r>
          </w:p>
        </w:tc>
      </w:tr>
      <w:tr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Hilton Garden Inn Silverstone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Řetězcový hotel přímo na ikonické trati.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Track views, rooftop bar, spojení se Silverstonem, jasná praktičnost.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Řetězcový template je méně osobitý.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GRID má být osobnější a designově autentičtější.</w:t>
            </w:r>
          </w:p>
        </w:tc>
      </w:tr>
      <w:tr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W Abu Dhabi – Yas Island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Ikonický hotel nad F1 okruhem, lifestyle a noční vizuály.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Extrémně fotogenická architektura, race-weekend obsah, noční energie, F&amp;B.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Měřítko a opulence nejsou přenositelné.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Inspirace pro večerní a eventové vizuály, nikoli pro doslovný luxus.</w:t>
            </w:r>
          </w:p>
        </w:tc>
      </w:tr>
      <w:tr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The Daytona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Motorsport-themed hotel s heslem „Race. Revel. Relax.“.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Silná tematická linka, fyzické artefakty, interiér, historie závodů.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Riziko tematického kýče.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Použít designové detaily motorsportu v prémiové úrovni.</w:t>
            </w:r>
          </w:p>
        </w:tc>
      </w:tr>
      <w:tr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Hotel de la Source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Hotel nad ikonickou zatáčkou Spa-Francorchamps.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Práce s výhledem, „u zdroje emocí“, moderní okna, klid nad tratí.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Digitální provedení může působit méně moderně.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Směr pro elegantní GRID: světlo, okna, výhled, emoce místa.</w:t>
            </w:r>
          </w:p>
        </w:tc>
      </w:tr>
      <w:tr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The Bend / Rydges Pit Lane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Motorsport resort: hotel, zážitky, kalendář, jízdy, kempy.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Výborné propojení areálu, akcí a zážitků.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Velké množství obsahu může být nepřehledné.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GRID potřebuje přehledný hub, ne jen hotelový web.</w:t>
            </w:r>
          </w:p>
        </w:tc>
      </w:tr>
      <w:tr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F1 Experiences / Paddock Club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Ne hotel, ale špičkový benchmark motorsport hospitality.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Jasná práce s exkluzivitou, přístupem do zákulisí, výhledem a prémiovým servisem.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Pro GRID příliš exkluzivní a eventově specifické.</w:t>
            </w:r>
          </w:p>
        </w:tc>
        <w:tc>
          <w:tcPr>
            <w:tcW w:type="dxa" w:w="2941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Využít jazyk „access“, „view“, „hospitality“, „behind the scenes“ pro firemní a eventové balíčky.</w:t>
            </w:r>
          </w:p>
        </w:tc>
      </w:tr>
      <w:tr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NH Torino Lingotto Congress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Hotel s unikátní automobilovou historií a střešní testovací tratí.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Příběh místa, industriální architektura a automobilové dědictví.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Web je více korporátní a méně emocionální.</w:t>
            </w:r>
          </w:p>
        </w:tc>
        <w:tc>
          <w:tcPr>
            <w:tcW w:type="dxa" w:w="2941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GRID má podobně těžit z genia loci okruhu.</w:t>
            </w:r>
          </w:p>
        </w:tc>
      </w:tr>
    </w:tbl>
    <w:p>
      <w:pPr>
        <w:pStyle w:val="Heading1"/>
      </w:pPr>
      <w:r>
        <w:t>Doporučený grafický směr: Trackside Calm / Pole Position Stay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rPr>
          <w:tblHeader w:val="true"/>
        </w:trPr>
        <w:tc>
          <w:tcPr>
            <w:tcW w:type="dxa" w:w="4902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3"/>
              </w:rPr>
              <w:t>Prvek</w:t>
            </w:r>
          </w:p>
        </w:tc>
        <w:tc>
          <w:tcPr>
            <w:tcW w:type="dxa" w:w="4902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3"/>
              </w:rPr>
              <w:t>Doporučení</w:t>
            </w:r>
          </w:p>
        </w:tc>
        <w:tc>
          <w:tcPr>
            <w:tcW w:type="dxa" w:w="4902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3"/>
              </w:rPr>
              <w:t>Poznámka</w:t>
            </w:r>
          </w:p>
        </w:tc>
      </w:tr>
      <w:tr>
        <w:tc>
          <w:tcPr>
            <w:tcW w:type="dxa" w:w="4902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Základní pocit</w:t>
            </w:r>
          </w:p>
        </w:tc>
        <w:tc>
          <w:tcPr>
            <w:tcW w:type="dxa" w:w="4902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Prémiový hotelový klid + napětí závodního okruhu.</w:t>
            </w:r>
          </w:p>
        </w:tc>
        <w:tc>
          <w:tcPr>
            <w:tcW w:type="dxa" w:w="4902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Host má cítit, že přijíždí na výjimečné místo, ne na běžný hotel u silnice.</w:t>
            </w:r>
          </w:p>
        </w:tc>
      </w:tr>
      <w:tr>
        <w:tc>
          <w:tcPr>
            <w:tcW w:type="dxa" w:w="4902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Barevnost</w:t>
            </w:r>
          </w:p>
        </w:tc>
        <w:tc>
          <w:tcPr>
            <w:tcW w:type="dxa" w:w="4902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Graphite/černá, asfaltová šedá, off-white/champagne, GRID červená jako akcent; velmi střídmě safety žlutá/zelená.</w:t>
            </w:r>
          </w:p>
        </w:tc>
        <w:tc>
          <w:tcPr>
            <w:tcW w:type="dxa" w:w="4902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Barvy mají vycházet z asfaltu, světel, brzdových světel, paddocku a hotelového interiéru.</w:t>
            </w:r>
          </w:p>
        </w:tc>
      </w:tr>
      <w:tr>
        <w:tc>
          <w:tcPr>
            <w:tcW w:type="dxa" w:w="4902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Typografie</w:t>
            </w:r>
          </w:p>
        </w:tc>
        <w:tc>
          <w:tcPr>
            <w:tcW w:type="dxa" w:w="4902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Výrazný kondenzovaný display font pro velké titulky + čistý moderní sans pro text.</w:t>
            </w:r>
          </w:p>
        </w:tc>
        <w:tc>
          <w:tcPr>
            <w:tcW w:type="dxa" w:w="4902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Působí technicky a motorsportově, ale čitelně.</w:t>
            </w:r>
          </w:p>
        </w:tc>
      </w:tr>
      <w:tr>
        <w:tc>
          <w:tcPr>
            <w:tcW w:type="dxa" w:w="4902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Grafické motivy</w:t>
            </w:r>
          </w:p>
        </w:tc>
        <w:tc>
          <w:tcPr>
            <w:tcW w:type="dxa" w:w="4902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Mapa trati, telemetry lines, lap-time pásky, pit-board karty, decentní linky a čísla.</w:t>
            </w:r>
          </w:p>
        </w:tc>
        <w:tc>
          <w:tcPr>
            <w:tcW w:type="dxa" w:w="4902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Používat jako jemný systém, ne jako dekorativní chaos.</w:t>
            </w:r>
          </w:p>
        </w:tc>
      </w:tr>
      <w:tr>
        <w:tc>
          <w:tcPr>
            <w:tcW w:type="dxa" w:w="4902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Fotografie</w:t>
            </w:r>
          </w:p>
        </w:tc>
        <w:tc>
          <w:tcPr>
            <w:tcW w:type="dxa" w:w="4902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Reálné místo, reální hosté, okruh, pokoje, terasa, bar, detaily materiálů, večerní světla.</w:t>
            </w:r>
          </w:p>
        </w:tc>
        <w:tc>
          <w:tcPr>
            <w:tcW w:type="dxa" w:w="4902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Žádné generické stock auto v kouři. Autenticita je silnější.</w:t>
            </w:r>
          </w:p>
        </w:tc>
      </w:tr>
      <w:tr>
        <w:tc>
          <w:tcPr>
            <w:tcW w:type="dxa" w:w="4902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Motion / animace</w:t>
            </w:r>
          </w:p>
        </w:tc>
        <w:tc>
          <w:tcPr>
            <w:tcW w:type="dxa" w:w="4902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Pomalé odkrývání fotek, jemný parallax, mikroanimace linky trati, krátké video smyčky.</w:t>
            </w:r>
          </w:p>
        </w:tc>
        <w:tc>
          <w:tcPr>
            <w:tcW w:type="dxa" w:w="4902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Rychlost naznačit, ne přehánět.</w:t>
            </w:r>
          </w:p>
        </w:tc>
      </w:tr>
      <w:tr>
        <w:tc>
          <w:tcPr>
            <w:tcW w:type="dxa" w:w="4902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Tone of voice</w:t>
            </w:r>
          </w:p>
        </w:tc>
        <w:tc>
          <w:tcPr>
            <w:tcW w:type="dxa" w:w="4902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Stručný, sebevědomý, obrazový: „Přijeď. Ubytuj se. Sleduj trať z první řady.“</w:t>
            </w:r>
          </w:p>
        </w:tc>
        <w:tc>
          <w:tcPr>
            <w:tcW w:type="dxa" w:w="4902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Nekopírovat závodnický slang, pokud není součástí kampaně.</w:t>
            </w:r>
          </w:p>
        </w:tc>
      </w:tr>
      <w:tr>
        <w:tc>
          <w:tcPr>
            <w:tcW w:type="dxa" w:w="4902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CTA</w:t>
            </w:r>
          </w:p>
        </w:tc>
        <w:tc>
          <w:tcPr>
            <w:tcW w:type="dxa" w:w="4902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Rezervovat pokoj, Poptat firemní akci, Zobrazit závodní víkend, Koupit dárkový poukaz.</w:t>
            </w:r>
          </w:p>
        </w:tc>
        <w:tc>
          <w:tcPr>
            <w:tcW w:type="dxa" w:w="4902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CTA podle motivace návštěvníka.</w:t>
            </w:r>
          </w:p>
        </w:tc>
      </w:tr>
    </w:tbl>
    <w:p>
      <w:pPr>
        <w:pStyle w:val="Heading1"/>
      </w:pPr>
      <w:r>
        <w:t>Fotografie a video – produkční seznam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rPr>
          <w:tblHeader w:val="true"/>
        </w:trPr>
        <w:tc>
          <w:tcPr>
            <w:tcW w:type="dxa" w:w="4902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3"/>
              </w:rPr>
              <w:t>Typ výstupu</w:t>
            </w:r>
          </w:p>
        </w:tc>
        <w:tc>
          <w:tcPr>
            <w:tcW w:type="dxa" w:w="4902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3"/>
              </w:rPr>
              <w:t>Záběry</w:t>
            </w:r>
          </w:p>
        </w:tc>
        <w:tc>
          <w:tcPr>
            <w:tcW w:type="dxa" w:w="4902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3"/>
              </w:rPr>
              <w:t>Účel na webu</w:t>
            </w:r>
          </w:p>
        </w:tc>
      </w:tr>
      <w:tr>
        <w:tc>
          <w:tcPr>
            <w:tcW w:type="dxa" w:w="4902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Hero film 15–30 s</w:t>
            </w:r>
          </w:p>
        </w:tc>
        <w:tc>
          <w:tcPr>
            <w:tcW w:type="dxa" w:w="4902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Drone nad hotelem a okruhem, příjezd, detail recepce, pokoj s výhledem, terasa, závěrečný večerní shot.</w:t>
            </w:r>
          </w:p>
        </w:tc>
        <w:tc>
          <w:tcPr>
            <w:tcW w:type="dxa" w:w="4902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Home hero, sociální sítě, kampaně.</w:t>
            </w:r>
          </w:p>
        </w:tc>
      </w:tr>
      <w:tr>
        <w:tc>
          <w:tcPr>
            <w:tcW w:type="dxa" w:w="4902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Pokoje</w:t>
            </w:r>
          </w:p>
        </w:tc>
        <w:tc>
          <w:tcPr>
            <w:tcW w:type="dxa" w:w="4902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Postel směrem k oknu, terasa, výhled na trať, koupelna, pracovní stůl, detail materiálů.</w:t>
            </w:r>
          </w:p>
        </w:tc>
        <w:tc>
          <w:tcPr>
            <w:tcW w:type="dxa" w:w="4902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Stránky kategorií pokojů a booking.</w:t>
            </w:r>
          </w:p>
        </w:tc>
      </w:tr>
      <w:tr>
        <w:tc>
          <w:tcPr>
            <w:tcW w:type="dxa" w:w="4902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Track view</w:t>
            </w:r>
          </w:p>
        </w:tc>
        <w:tc>
          <w:tcPr>
            <w:tcW w:type="dxa" w:w="4902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Záběr z terasy / okna při běžném dni i při akci, ideálně ráno a západ slunce.</w:t>
            </w:r>
          </w:p>
        </w:tc>
        <w:tc>
          <w:tcPr>
            <w:tcW w:type="dxa" w:w="4902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Prémiová hodnota vybraných pokojů.</w:t>
            </w:r>
          </w:p>
        </w:tc>
      </w:tr>
      <w:tr>
        <w:tc>
          <w:tcPr>
            <w:tcW w:type="dxa" w:w="4902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Gastronomie</w:t>
            </w:r>
          </w:p>
        </w:tc>
        <w:tc>
          <w:tcPr>
            <w:tcW w:type="dxa" w:w="4902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Snídaně, GRID Club, drink na terase, Paddock Restaurant, event catering.</w:t>
            </w:r>
          </w:p>
        </w:tc>
        <w:tc>
          <w:tcPr>
            <w:tcW w:type="dxa" w:w="4902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Podpora delšího pobytu a firemních akcí.</w:t>
            </w:r>
          </w:p>
        </w:tc>
      </w:tr>
      <w:tr>
        <w:tc>
          <w:tcPr>
            <w:tcW w:type="dxa" w:w="4902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Motorsport zážitky</w:t>
            </w:r>
          </w:p>
        </w:tc>
        <w:tc>
          <w:tcPr>
            <w:tcW w:type="dxa" w:w="4902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Simulátor, motokáry, motoškola, polygon, paddock atmosféra, detail helmy/rukavic/auta.</w:t>
            </w:r>
          </w:p>
        </w:tc>
        <w:tc>
          <w:tcPr>
            <w:tcW w:type="dxa" w:w="4902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Zážitkové a dárkové balíčky.</w:t>
            </w:r>
          </w:p>
        </w:tc>
      </w:tr>
      <w:tr>
        <w:tc>
          <w:tcPr>
            <w:tcW w:type="dxa" w:w="4902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Firemní akce</w:t>
            </w:r>
          </w:p>
        </w:tc>
        <w:tc>
          <w:tcPr>
            <w:tcW w:type="dxa" w:w="4902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Konferenční setup, lidé, catering, týmový zážitek, parkování, afterparty/bar.</w:t>
            </w:r>
          </w:p>
        </w:tc>
        <w:tc>
          <w:tcPr>
            <w:tcW w:type="dxa" w:w="4902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B2B landing page a poptávky.</w:t>
            </w:r>
          </w:p>
        </w:tc>
      </w:tr>
      <w:tr>
        <w:tc>
          <w:tcPr>
            <w:tcW w:type="dxa" w:w="4902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Sezónní eventy</w:t>
            </w:r>
          </w:p>
        </w:tc>
        <w:tc>
          <w:tcPr>
            <w:tcW w:type="dxa" w:w="4902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Velké závody, zaplněný areál, fanoušci, večerní atmosféra.</w:t>
            </w:r>
          </w:p>
        </w:tc>
        <w:tc>
          <w:tcPr>
            <w:tcW w:type="dxa" w:w="4902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Event landing pages a kampaně.</w:t>
            </w:r>
          </w:p>
        </w:tc>
      </w:tr>
    </w:tbl>
    <w:p>
      <w:pPr>
        <w:pStyle w:val="Heading1"/>
      </w:pPr>
      <w:r>
        <w:t>Návrh homepage ve stylu nejlepší praxe</w:t>
      </w:r>
    </w:p>
    <w:p>
      <w:pPr>
        <w:pStyle w:val="ListNumber"/>
        <w:spacing w:after="40"/>
      </w:pPr>
      <w:r>
        <w:t>Hero: 3–5 slovný claim + video okruhu a hotelu + booking bar.</w:t>
      </w:r>
    </w:p>
    <w:p>
      <w:pPr>
        <w:pStyle w:val="ListNumber"/>
        <w:spacing w:after="40"/>
      </w:pPr>
      <w:r>
        <w:t>Tři vstupy: „Jedu na závody“, „Plánuji firemní akci“, „Chci pobyt/zážitek u okruhu“.</w:t>
      </w:r>
    </w:p>
    <w:p>
      <w:pPr>
        <w:pStyle w:val="ListNumber"/>
        <w:spacing w:after="40"/>
      </w:pPr>
      <w:r>
        <w:t>Pokoje jako vizuální produkt: Standard / Superior / Track-view terrace / Suite.</w:t>
      </w:r>
    </w:p>
    <w:p>
      <w:pPr>
        <w:pStyle w:val="ListNumber"/>
        <w:spacing w:after="40"/>
      </w:pPr>
      <w:r>
        <w:t>Sekce „Masarykův okruh za oknem“: krátký příběh, mapa, fotky, kalendář.</w:t>
      </w:r>
    </w:p>
    <w:p>
      <w:pPr>
        <w:pStyle w:val="ListNumber"/>
        <w:spacing w:after="40"/>
      </w:pPr>
      <w:r>
        <w:t>Zážitky: simulátor, motokáry, motoškola, polygon, dárkové poukazy.</w:t>
      </w:r>
    </w:p>
    <w:p>
      <w:pPr>
        <w:pStyle w:val="ListNumber"/>
        <w:spacing w:after="40"/>
      </w:pPr>
      <w:r>
        <w:t>Gastronomie a večer: GRID Club, Paddock Restaurant, terasa.</w:t>
      </w:r>
    </w:p>
    <w:p>
      <w:pPr>
        <w:pStyle w:val="ListNumber"/>
        <w:spacing w:after="40"/>
      </w:pPr>
      <w:r>
        <w:t>Firemní akce: scénáře, kapacity, catering, poptávkový formulář.</w:t>
      </w:r>
    </w:p>
    <w:p>
      <w:pPr>
        <w:pStyle w:val="ListNumber"/>
        <w:spacing w:after="40"/>
      </w:pPr>
      <w:r>
        <w:t>Sociální důkaz: recenze, firmy, eventy, fotky reálných hostů.</w:t>
      </w:r>
    </w:p>
    <w:p>
      <w:pPr>
        <w:pStyle w:val="ListNumber"/>
        <w:spacing w:after="40"/>
      </w:pPr>
      <w:r>
        <w:t>Praktické info: příjezd, parkování, shuttle/kontakt, FAQ.</w:t>
      </w:r>
    </w:p>
    <w:p>
      <w:pPr>
        <w:pStyle w:val="ListNumber"/>
        <w:spacing w:after="40"/>
      </w:pPr>
      <w:r>
        <w:t>Závěrečné CTA: rezervovat / poptat / koupit zážitek.</w:t>
      </w:r>
    </w:p>
    <w:p>
      <w:pPr>
        <w:pStyle w:val="Heading1"/>
      </w:pPr>
      <w:r>
        <w:t>Do / Don’t pro grafiku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3"/>
              </w:rPr>
              <w:t>Dělat</w:t>
            </w:r>
          </w:p>
        </w:tc>
        <w:tc>
          <w:tcPr>
            <w:tcW w:type="dxa" w:w="7353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3"/>
              </w:rPr>
              <w:t>Nedělat</w:t>
            </w:r>
          </w:p>
        </w:tc>
      </w:tr>
      <w:tr>
        <w:tc>
          <w:tcPr>
            <w:tcW w:type="dxa" w:w="7353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Velké reálné fotografie Masarykova okruhu, hotelu, pokojů a lidí.</w:t>
            </w:r>
          </w:p>
        </w:tc>
        <w:tc>
          <w:tcPr>
            <w:tcW w:type="dxa" w:w="7353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Nestavět web na generických stock fotkách aut a závodníků.</w:t>
            </w:r>
          </w:p>
        </w:tc>
      </w:tr>
      <w:tr>
        <w:tc>
          <w:tcPr>
            <w:tcW w:type="dxa" w:w="7353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Používat technické a motorsport motivy jemně: mapa trati, časy, linky, čísla.</w:t>
            </w:r>
          </w:p>
        </w:tc>
        <w:tc>
          <w:tcPr>
            <w:tcW w:type="dxa" w:w="7353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Nepřeplnit web šachovnicí, plameny, karbonem a falešnou závodní estetikou.</w:t>
            </w:r>
          </w:p>
        </w:tc>
      </w:tr>
      <w:tr>
        <w:tc>
          <w:tcPr>
            <w:tcW w:type="dxa" w:w="7353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Držet hotelovou čitelnost, klid a prémiový prostor.</w:t>
            </w:r>
          </w:p>
        </w:tc>
        <w:tc>
          <w:tcPr>
            <w:tcW w:type="dxa" w:w="7353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Neudělat z webu herní nebo tuningový vizuál.</w:t>
            </w:r>
          </w:p>
        </w:tc>
      </w:tr>
      <w:tr>
        <w:tc>
          <w:tcPr>
            <w:tcW w:type="dxa" w:w="7353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Segmentovat obsah podle motivace návštěvníka.</w:t>
            </w:r>
          </w:p>
        </w:tc>
        <w:tc>
          <w:tcPr>
            <w:tcW w:type="dxa" w:w="7353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Nesypat všechny služby do jedné dlouhé informační stránky.</w:t>
            </w:r>
          </w:p>
        </w:tc>
      </w:tr>
      <w:tr>
        <w:tc>
          <w:tcPr>
            <w:tcW w:type="dxa" w:w="7353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Fotit i běžný den, nejen závody: ráno, večer, pokoj, bar, člověk u okna.</w:t>
            </w:r>
          </w:p>
        </w:tc>
        <w:tc>
          <w:tcPr>
            <w:tcW w:type="dxa" w:w="7353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Nepůsobit tak, že hotel má smysl jen během Grand Prix.</w:t>
            </w:r>
          </w:p>
        </w:tc>
      </w:tr>
      <w:tr>
        <w:tc>
          <w:tcPr>
            <w:tcW w:type="dxa" w:w="7353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Mít jasné CTA a měřit rezervace/poptávky.</w:t>
            </w:r>
          </w:p>
        </w:tc>
        <w:tc>
          <w:tcPr>
            <w:tcW w:type="dxa" w:w="7353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Nedělat jen krásnou prezentaci bez výkonu.</w:t>
            </w:r>
          </w:p>
        </w:tc>
      </w:tr>
    </w:tbl>
    <w:p>
      <w:pPr>
        <w:pStyle w:val="Heading1"/>
      </w:pPr>
      <w:r>
        <w:t>Konkrétní inspirace pro wireframe a UI komponenty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rPr>
          <w:tblHeader w:val="true"/>
        </w:trPr>
        <w:tc>
          <w:tcPr>
            <w:tcW w:type="dxa" w:w="4902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3"/>
              </w:rPr>
              <w:t>Komponenta</w:t>
            </w:r>
          </w:p>
        </w:tc>
        <w:tc>
          <w:tcPr>
            <w:tcW w:type="dxa" w:w="4902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3"/>
              </w:rPr>
              <w:t>Inspirace</w:t>
            </w:r>
          </w:p>
        </w:tc>
        <w:tc>
          <w:tcPr>
            <w:tcW w:type="dxa" w:w="4902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3"/>
              </w:rPr>
              <w:t>Využití pro GRID</w:t>
            </w:r>
          </w:p>
        </w:tc>
      </w:tr>
      <w:tr>
        <w:tc>
          <w:tcPr>
            <w:tcW w:type="dxa" w:w="4902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Hero booking</w:t>
            </w:r>
          </w:p>
        </w:tc>
        <w:tc>
          <w:tcPr>
            <w:tcW w:type="dxa" w:w="4902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Aman / Six Senses pro klid, Escapade pro trackside sdělení.</w:t>
            </w:r>
          </w:p>
        </w:tc>
        <w:tc>
          <w:tcPr>
            <w:tcW w:type="dxa" w:w="4902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Velký vizuál + malý booking panel, bez přeplnění.</w:t>
            </w:r>
          </w:p>
        </w:tc>
      </w:tr>
      <w:tr>
        <w:tc>
          <w:tcPr>
            <w:tcW w:type="dxa" w:w="4902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Room cards</w:t>
            </w:r>
          </w:p>
        </w:tc>
        <w:tc>
          <w:tcPr>
            <w:tcW w:type="dxa" w:w="4902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Escapade a Hilton Silverstone.</w:t>
            </w:r>
          </w:p>
        </w:tc>
        <w:tc>
          <w:tcPr>
            <w:tcW w:type="dxa" w:w="4902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Karty s výhledem, terasou, velikostí, kapacitou a jasným CTA.</w:t>
            </w:r>
          </w:p>
        </w:tc>
      </w:tr>
      <w:tr>
        <w:tc>
          <w:tcPr>
            <w:tcW w:type="dxa" w:w="4902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Experience cards</w:t>
            </w:r>
          </w:p>
        </w:tc>
        <w:tc>
          <w:tcPr>
            <w:tcW w:type="dxa" w:w="4902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The Bend / F1 Experiences.</w:t>
            </w:r>
          </w:p>
        </w:tc>
        <w:tc>
          <w:tcPr>
            <w:tcW w:type="dxa" w:w="4902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Balíčky „Track day“, „Firemní den“, „Dárkový voucher“, „Race weekend“.</w:t>
            </w:r>
          </w:p>
        </w:tc>
      </w:tr>
      <w:tr>
        <w:tc>
          <w:tcPr>
            <w:tcW w:type="dxa" w:w="4902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Editorial bloky</w:t>
            </w:r>
          </w:p>
        </w:tc>
        <w:tc>
          <w:tcPr>
            <w:tcW w:type="dxa" w:w="4902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Ace / The Hoxton / 25hours.</w:t>
            </w:r>
          </w:p>
        </w:tc>
        <w:tc>
          <w:tcPr>
            <w:tcW w:type="dxa" w:w="4902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Příběhy okruhu, lidé, sezónní akce, lokální Brno.</w:t>
            </w:r>
          </w:p>
        </w:tc>
      </w:tr>
      <w:tr>
        <w:tc>
          <w:tcPr>
            <w:tcW w:type="dxa" w:w="4902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Food &amp; Bar sekce</w:t>
            </w:r>
          </w:p>
        </w:tc>
        <w:tc>
          <w:tcPr>
            <w:tcW w:type="dxa" w:w="4902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The Standard / W Abu Dhabi.</w:t>
            </w:r>
          </w:p>
        </w:tc>
        <w:tc>
          <w:tcPr>
            <w:tcW w:type="dxa" w:w="4902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Terasa, večerní atmosféra, GRID Club jako lifestyle.</w:t>
            </w:r>
          </w:p>
        </w:tc>
      </w:tr>
      <w:tr>
        <w:tc>
          <w:tcPr>
            <w:tcW w:type="dxa" w:w="4902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Detailní brand motiv</w:t>
            </w:r>
          </w:p>
        </w:tc>
        <w:tc>
          <w:tcPr>
            <w:tcW w:type="dxa" w:w="4902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NH Lingotto / The Daytona.</w:t>
            </w:r>
          </w:p>
        </w:tc>
        <w:tc>
          <w:tcPr>
            <w:tcW w:type="dxa" w:w="4902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Historie a skutečné materiály motorsportu jako identita, ne kulisa.</w:t>
            </w:r>
          </w:p>
        </w:tc>
      </w:tr>
    </w:tbl>
    <w:p>
      <w:pPr>
        <w:pStyle w:val="Heading1"/>
      </w:pPr>
      <w:r>
        <w:t>Použité zdroje a odkazy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Zdroj</w:t>
            </w:r>
          </w:p>
        </w:tc>
        <w:tc>
          <w:tcPr>
            <w:tcW w:type="dxa" w:w="7353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Odkaz</w:t>
            </w:r>
          </w:p>
        </w:tc>
      </w:tr>
      <w:tr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Awwwards – Hotel / Restaurant web inspiration</w:t>
            </w:r>
          </w:p>
        </w:tc>
        <w:tc>
          <w:tcPr>
            <w:tcW w:type="dxa" w:w="7353"/>
          </w:tcPr>
          <w:p>
            <w:pPr>
              <w:spacing w:after="0"/>
            </w:pPr>
            <w:r>
              <w:rPr>
                <w:sz w:val="15"/>
              </w:rPr>
            </w:r>
            <w:hyperlink r:id="rId9">
              <w:r>
                <w:rPr>
                  <w:color w:val="0563C1"/>
                  <w:u w:val="single"/>
                </w:rPr>
                <w:t>https://www.awwwards.com/websites/hotel-restaurant/</w:t>
              </w:r>
            </w:hyperlink>
          </w:p>
        </w:tc>
      </w:tr>
      <w:tr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Aman Resorts</w:t>
            </w:r>
          </w:p>
        </w:tc>
        <w:tc>
          <w:tcPr>
            <w:tcW w:type="dxa" w:w="7353"/>
          </w:tcPr>
          <w:p>
            <w:pPr>
              <w:spacing w:after="0"/>
            </w:pPr>
            <w:r>
              <w:rPr>
                <w:sz w:val="15"/>
              </w:rPr>
            </w:r>
            <w:hyperlink r:id="rId10">
              <w:r>
                <w:rPr>
                  <w:color w:val="0563C1"/>
                  <w:u w:val="single"/>
                </w:rPr>
                <w:t>https://www.aman.com/</w:t>
              </w:r>
            </w:hyperlink>
          </w:p>
        </w:tc>
      </w:tr>
      <w:tr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Six Senses</w:t>
            </w:r>
          </w:p>
        </w:tc>
        <w:tc>
          <w:tcPr>
            <w:tcW w:type="dxa" w:w="7353"/>
          </w:tcPr>
          <w:p>
            <w:pPr>
              <w:spacing w:after="0"/>
            </w:pPr>
            <w:r>
              <w:rPr>
                <w:sz w:val="15"/>
              </w:rPr>
            </w:r>
            <w:hyperlink r:id="rId11">
              <w:r>
                <w:rPr>
                  <w:color w:val="0563C1"/>
                  <w:u w:val="single"/>
                </w:rPr>
                <w:t>https://www.sixsenses.com/</w:t>
              </w:r>
            </w:hyperlink>
          </w:p>
        </w:tc>
      </w:tr>
      <w:tr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The Hoxton</w:t>
            </w:r>
          </w:p>
        </w:tc>
        <w:tc>
          <w:tcPr>
            <w:tcW w:type="dxa" w:w="7353"/>
          </w:tcPr>
          <w:p>
            <w:pPr>
              <w:spacing w:after="0"/>
            </w:pPr>
            <w:r>
              <w:rPr>
                <w:sz w:val="15"/>
              </w:rPr>
            </w:r>
            <w:hyperlink r:id="rId12">
              <w:r>
                <w:rPr>
                  <w:color w:val="0563C1"/>
                  <w:u w:val="single"/>
                </w:rPr>
                <w:t>https://thehoxton.com/</w:t>
              </w:r>
            </w:hyperlink>
          </w:p>
        </w:tc>
      </w:tr>
      <w:tr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25hours Hotels</w:t>
            </w:r>
          </w:p>
        </w:tc>
        <w:tc>
          <w:tcPr>
            <w:tcW w:type="dxa" w:w="7353"/>
          </w:tcPr>
          <w:p>
            <w:pPr>
              <w:spacing w:after="0"/>
            </w:pPr>
            <w:r>
              <w:rPr>
                <w:sz w:val="15"/>
              </w:rPr>
            </w:r>
            <w:hyperlink r:id="rId13">
              <w:r>
                <w:rPr>
                  <w:color w:val="0563C1"/>
                  <w:u w:val="single"/>
                </w:rPr>
                <w:t>https://www.25hours-hotels.com/</w:t>
              </w:r>
            </w:hyperlink>
          </w:p>
        </w:tc>
      </w:tr>
      <w:tr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Ace Hotel</w:t>
            </w:r>
          </w:p>
        </w:tc>
        <w:tc>
          <w:tcPr>
            <w:tcW w:type="dxa" w:w="7353"/>
          </w:tcPr>
          <w:p>
            <w:pPr>
              <w:spacing w:after="0"/>
            </w:pPr>
            <w:r>
              <w:rPr>
                <w:sz w:val="15"/>
              </w:rPr>
            </w:r>
            <w:hyperlink r:id="rId14">
              <w:r>
                <w:rPr>
                  <w:color w:val="0563C1"/>
                  <w:u w:val="single"/>
                </w:rPr>
                <w:t>https://acehotel.com/</w:t>
              </w:r>
            </w:hyperlink>
          </w:p>
        </w:tc>
      </w:tr>
      <w:tr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The Standard Hotels</w:t>
            </w:r>
          </w:p>
        </w:tc>
        <w:tc>
          <w:tcPr>
            <w:tcW w:type="dxa" w:w="7353"/>
          </w:tcPr>
          <w:p>
            <w:pPr>
              <w:spacing w:after="0"/>
            </w:pPr>
            <w:r>
              <w:rPr>
                <w:sz w:val="15"/>
              </w:rPr>
            </w:r>
            <w:hyperlink r:id="rId15">
              <w:r>
                <w:rPr>
                  <w:color w:val="0563C1"/>
                  <w:u w:val="single"/>
                </w:rPr>
                <w:t>https://www.standardhotels.com/</w:t>
              </w:r>
            </w:hyperlink>
          </w:p>
        </w:tc>
      </w:tr>
      <w:tr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Escapade Silverstone</w:t>
            </w:r>
          </w:p>
        </w:tc>
        <w:tc>
          <w:tcPr>
            <w:tcW w:type="dxa" w:w="7353"/>
          </w:tcPr>
          <w:p>
            <w:pPr>
              <w:spacing w:after="0"/>
            </w:pPr>
            <w:r>
              <w:rPr>
                <w:sz w:val="15"/>
              </w:rPr>
            </w:r>
            <w:hyperlink r:id="rId16">
              <w:r>
                <w:rPr>
                  <w:color w:val="0563C1"/>
                  <w:u w:val="single"/>
                </w:rPr>
                <w:t>https://escapadeliving.com/silverstone/</w:t>
              </w:r>
            </w:hyperlink>
          </w:p>
        </w:tc>
      </w:tr>
      <w:tr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Hilton Garden Inn Silverstone</w:t>
            </w:r>
          </w:p>
        </w:tc>
        <w:tc>
          <w:tcPr>
            <w:tcW w:type="dxa" w:w="7353"/>
          </w:tcPr>
          <w:p>
            <w:pPr>
              <w:spacing w:after="0"/>
            </w:pPr>
            <w:r>
              <w:rPr>
                <w:sz w:val="15"/>
              </w:rPr>
            </w:r>
            <w:hyperlink r:id="rId17">
              <w:r>
                <w:rPr>
                  <w:color w:val="0563C1"/>
                  <w:u w:val="single"/>
                </w:rPr>
                <w:t>https://www.hilton.com/en/hotels/ormshgi-hilton-garden-inn-silverstone/</w:t>
              </w:r>
            </w:hyperlink>
          </w:p>
        </w:tc>
      </w:tr>
      <w:tr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 Abu Dhabi – Yas Island</w:t>
            </w:r>
          </w:p>
        </w:tc>
        <w:tc>
          <w:tcPr>
            <w:tcW w:type="dxa" w:w="7353"/>
          </w:tcPr>
          <w:p>
            <w:pPr>
              <w:spacing w:after="0"/>
            </w:pPr>
            <w:r>
              <w:rPr>
                <w:sz w:val="15"/>
              </w:rPr>
            </w:r>
            <w:hyperlink r:id="rId18">
              <w:r>
                <w:rPr>
                  <w:color w:val="0563C1"/>
                  <w:u w:val="single"/>
                </w:rPr>
                <w:t>https://www.marriott.com/en-us/hotels/auhaw-w-abu-dhabi-yas-island/overview/</w:t>
              </w:r>
            </w:hyperlink>
          </w:p>
        </w:tc>
      </w:tr>
      <w:tr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The Daytona, Autograph Collection</w:t>
            </w:r>
          </w:p>
        </w:tc>
        <w:tc>
          <w:tcPr>
            <w:tcW w:type="dxa" w:w="7353"/>
          </w:tcPr>
          <w:p>
            <w:pPr>
              <w:spacing w:after="0"/>
            </w:pPr>
            <w:r>
              <w:rPr>
                <w:sz w:val="15"/>
              </w:rPr>
            </w:r>
            <w:hyperlink r:id="rId19">
              <w:r>
                <w:rPr>
                  <w:color w:val="0563C1"/>
                  <w:u w:val="single"/>
                </w:rPr>
                <w:t>https://www.marriott.com/en-us/hotels/dabaa-the-daytona-autograph-collection/overview/</w:t>
              </w:r>
            </w:hyperlink>
          </w:p>
        </w:tc>
      </w:tr>
      <w:tr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Hotel de la Source – Spa-Francorchamps</w:t>
            </w:r>
          </w:p>
        </w:tc>
        <w:tc>
          <w:tcPr>
            <w:tcW w:type="dxa" w:w="7353"/>
          </w:tcPr>
          <w:p>
            <w:pPr>
              <w:spacing w:after="0"/>
            </w:pPr>
            <w:r>
              <w:rPr>
                <w:sz w:val="15"/>
              </w:rPr>
            </w:r>
            <w:hyperlink r:id="rId20">
              <w:r>
                <w:rPr>
                  <w:color w:val="0563C1"/>
                  <w:u w:val="single"/>
                </w:rPr>
                <w:t>https://www.hotel-de-la-source.com/</w:t>
              </w:r>
            </w:hyperlink>
          </w:p>
        </w:tc>
      </w:tr>
      <w:tr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The Bend Motorsport Park / Rydges Pit Lane</w:t>
            </w:r>
          </w:p>
        </w:tc>
        <w:tc>
          <w:tcPr>
            <w:tcW w:type="dxa" w:w="7353"/>
          </w:tcPr>
          <w:p>
            <w:pPr>
              <w:spacing w:after="0"/>
            </w:pPr>
            <w:r>
              <w:rPr>
                <w:sz w:val="15"/>
              </w:rPr>
            </w:r>
            <w:hyperlink r:id="rId21">
              <w:r>
                <w:rPr>
                  <w:color w:val="0563C1"/>
                  <w:u w:val="single"/>
                </w:rPr>
                <w:t>https://www.thebend.com.au/</w:t>
              </w:r>
            </w:hyperlink>
          </w:p>
        </w:tc>
      </w:tr>
      <w:tr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F1 Experiences / Paddock Club</w:t>
            </w:r>
          </w:p>
        </w:tc>
        <w:tc>
          <w:tcPr>
            <w:tcW w:type="dxa" w:w="7353"/>
          </w:tcPr>
          <w:p>
            <w:pPr>
              <w:spacing w:after="0"/>
            </w:pPr>
            <w:r>
              <w:rPr>
                <w:sz w:val="15"/>
              </w:rPr>
            </w:r>
            <w:hyperlink r:id="rId22">
              <w:r>
                <w:rPr>
                  <w:color w:val="0563C1"/>
                  <w:u w:val="single"/>
                </w:rPr>
                <w:t>https://f1experiences.com/</w:t>
              </w:r>
            </w:hyperlink>
          </w:p>
        </w:tc>
      </w:tr>
      <w:tr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NH Torino Lingotto Congress</w:t>
            </w:r>
          </w:p>
        </w:tc>
        <w:tc>
          <w:tcPr>
            <w:tcW w:type="dxa" w:w="7353"/>
          </w:tcPr>
          <w:p>
            <w:pPr>
              <w:spacing w:after="0"/>
            </w:pPr>
            <w:r>
              <w:rPr>
                <w:sz w:val="15"/>
              </w:rPr>
            </w:r>
            <w:hyperlink r:id="rId23">
              <w:r>
                <w:rPr>
                  <w:color w:val="0563C1"/>
                  <w:u w:val="single"/>
                </w:rPr>
                <w:t>https://www.nh-hotels.com/en/hotel/nh-torino-lingotto-congress</w:t>
              </w:r>
            </w:hyperlink>
          </w:p>
        </w:tc>
      </w:tr>
      <w:tr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V8 Hotel Stuttgart</w:t>
            </w:r>
          </w:p>
        </w:tc>
        <w:tc>
          <w:tcPr>
            <w:tcW w:type="dxa" w:w="7353"/>
          </w:tcPr>
          <w:p>
            <w:pPr>
              <w:spacing w:after="0"/>
            </w:pPr>
            <w:r>
              <w:rPr>
                <w:sz w:val="15"/>
              </w:rPr>
            </w:r>
            <w:hyperlink r:id="rId24">
              <w:r>
                <w:rPr>
                  <w:color w:val="0563C1"/>
                  <w:u w:val="single"/>
                </w:rPr>
                <w:t>https://www.v8hotel.de/en/</w:t>
              </w:r>
            </w:hyperlink>
          </w:p>
        </w:tc>
      </w:tr>
      <w:tr>
        <w:tc>
          <w:tcPr>
            <w:tcW w:type="dxa" w:w="735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Automotodrom Brno – oficiální web</w:t>
            </w:r>
          </w:p>
        </w:tc>
        <w:tc>
          <w:tcPr>
            <w:tcW w:type="dxa" w:w="7353"/>
          </w:tcPr>
          <w:p>
            <w:pPr>
              <w:spacing w:after="0"/>
            </w:pPr>
            <w:r>
              <w:rPr>
                <w:sz w:val="15"/>
              </w:rPr>
            </w:r>
            <w:hyperlink r:id="rId25">
              <w:r>
                <w:rPr>
                  <w:color w:val="0563C1"/>
                  <w:u w:val="single"/>
                </w:rPr>
                <w:t>https://www.automotodrombrno.cz/</w:t>
              </w:r>
            </w:hyperlink>
          </w:p>
        </w:tc>
      </w:tr>
    </w:tbl>
    <w:sectPr w:rsidR="00FC693F" w:rsidRPr="0006063C" w:rsidSect="00034616">
      <w:pgSz w:w="15840" w:h="12240" w:orient="landscape"/>
      <w:pgMar w:top="624" w:right="567" w:bottom="62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232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B1122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0363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232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wwwards.com/websites/hotel-restaurant/" TargetMode="External"/><Relationship Id="rId10" Type="http://schemas.openxmlformats.org/officeDocument/2006/relationships/hyperlink" Target="https://www.aman.com/" TargetMode="External"/><Relationship Id="rId11" Type="http://schemas.openxmlformats.org/officeDocument/2006/relationships/hyperlink" Target="https://www.sixsenses.com/" TargetMode="External"/><Relationship Id="rId12" Type="http://schemas.openxmlformats.org/officeDocument/2006/relationships/hyperlink" Target="https://thehoxton.com/" TargetMode="External"/><Relationship Id="rId13" Type="http://schemas.openxmlformats.org/officeDocument/2006/relationships/hyperlink" Target="https://www.25hours-hotels.com/" TargetMode="External"/><Relationship Id="rId14" Type="http://schemas.openxmlformats.org/officeDocument/2006/relationships/hyperlink" Target="https://acehotel.com/" TargetMode="External"/><Relationship Id="rId15" Type="http://schemas.openxmlformats.org/officeDocument/2006/relationships/hyperlink" Target="https://www.standardhotels.com/" TargetMode="External"/><Relationship Id="rId16" Type="http://schemas.openxmlformats.org/officeDocument/2006/relationships/hyperlink" Target="https://escapadeliving.com/silverstone/" TargetMode="External"/><Relationship Id="rId17" Type="http://schemas.openxmlformats.org/officeDocument/2006/relationships/hyperlink" Target="https://www.hilton.com/en/hotels/ormshgi-hilton-garden-inn-silverstone/" TargetMode="External"/><Relationship Id="rId18" Type="http://schemas.openxmlformats.org/officeDocument/2006/relationships/hyperlink" Target="https://www.marriott.com/en-us/hotels/auhaw-w-abu-dhabi-yas-island/overview/" TargetMode="External"/><Relationship Id="rId19" Type="http://schemas.openxmlformats.org/officeDocument/2006/relationships/hyperlink" Target="https://www.marriott.com/en-us/hotels/dabaa-the-daytona-autograph-collection/overview/" TargetMode="External"/><Relationship Id="rId20" Type="http://schemas.openxmlformats.org/officeDocument/2006/relationships/hyperlink" Target="https://www.hotel-de-la-source.com/" TargetMode="External"/><Relationship Id="rId21" Type="http://schemas.openxmlformats.org/officeDocument/2006/relationships/hyperlink" Target="https://www.thebend.com.au/" TargetMode="External"/><Relationship Id="rId22" Type="http://schemas.openxmlformats.org/officeDocument/2006/relationships/hyperlink" Target="https://f1experiences.com/" TargetMode="External"/><Relationship Id="rId23" Type="http://schemas.openxmlformats.org/officeDocument/2006/relationships/hyperlink" Target="https://www.nh-hotels.com/en/hotel/nh-torino-lingotto-congress" TargetMode="External"/><Relationship Id="rId24" Type="http://schemas.openxmlformats.org/officeDocument/2006/relationships/hyperlink" Target="https://www.v8hotel.de/en/" TargetMode="External"/><Relationship Id="rId25" Type="http://schemas.openxmlformats.org/officeDocument/2006/relationships/hyperlink" Target="https://www.automotodrombrno.cz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