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E5FE" w14:textId="09273C6F" w:rsidR="008944DE" w:rsidRDefault="00363D70" w:rsidP="00363D70">
      <w:pPr>
        <w:jc w:val="center"/>
        <w:rPr>
          <w:b/>
          <w:bCs/>
          <w:u w:val="single"/>
        </w:rPr>
      </w:pPr>
      <w:r>
        <w:rPr>
          <w:b/>
          <w:bCs/>
          <w:u w:val="single"/>
        </w:rPr>
        <w:t>Membership &amp; Accreditation Programmes</w:t>
      </w:r>
    </w:p>
    <w:p w14:paraId="054BFC46" w14:textId="77777777" w:rsidR="009D2775" w:rsidRDefault="009D2775" w:rsidP="009D2775">
      <w:pPr>
        <w:jc w:val="both"/>
      </w:pPr>
    </w:p>
    <w:p w14:paraId="27519A66" w14:textId="00D86BD2" w:rsidR="009D2775" w:rsidRDefault="009D2775" w:rsidP="009D2775">
      <w:pPr>
        <w:jc w:val="center"/>
        <w:rPr>
          <w:b/>
          <w:bCs/>
        </w:rPr>
      </w:pPr>
      <w:r w:rsidRPr="004C6968">
        <w:rPr>
          <w:b/>
          <w:bCs/>
          <w:highlight w:val="green"/>
        </w:rPr>
        <w:t xml:space="preserve">THIS CONTENT SHALL BE DISPLAYED ON THE VERY FIRST WINDOW THAT OPENS UP AFTER ONE CLICKS </w:t>
      </w:r>
      <w:r w:rsidR="00846E44" w:rsidRPr="004C6968">
        <w:rPr>
          <w:b/>
          <w:bCs/>
          <w:highlight w:val="green"/>
        </w:rPr>
        <w:t>THE MEMBERSHIP &amp; ACCREDITATION TAB</w:t>
      </w:r>
    </w:p>
    <w:p w14:paraId="608BFB25" w14:textId="7AC73443" w:rsidR="00846E44" w:rsidRDefault="00846E44" w:rsidP="009D2775">
      <w:pPr>
        <w:jc w:val="center"/>
        <w:rPr>
          <w:b/>
          <w:bCs/>
        </w:rPr>
      </w:pPr>
      <w:r>
        <w:rPr>
          <w:b/>
          <w:bCs/>
        </w:rPr>
        <w:t>Accreditation at KFCRI</w:t>
      </w:r>
    </w:p>
    <w:p w14:paraId="3C975269" w14:textId="77777777" w:rsidR="00846E44" w:rsidRPr="00846E44" w:rsidRDefault="00846E44" w:rsidP="00846E44">
      <w:pPr>
        <w:jc w:val="center"/>
      </w:pPr>
      <w:r w:rsidRPr="00846E44">
        <w:rPr>
          <w:b/>
          <w:bCs/>
        </w:rPr>
        <w:t>“Usus Magister Est Optimus” – Practice is the Best Teacher</w:t>
      </w:r>
    </w:p>
    <w:p w14:paraId="14414EC1" w14:textId="77777777" w:rsidR="00846E44" w:rsidRPr="00846E44" w:rsidRDefault="00846E44" w:rsidP="00846E44">
      <w:pPr>
        <w:jc w:val="both"/>
      </w:pPr>
      <w:r w:rsidRPr="00846E44">
        <w:t>Alternative Dispute Resolution (ADR) has existed long before formal court systems, with communities using various methods to resolve conflicts peacefully. Today, ADR continues to evolve—and KFCRI is proud to be at the forefront of this movement.</w:t>
      </w:r>
    </w:p>
    <w:p w14:paraId="2876F5F7" w14:textId="77777777" w:rsidR="00846E44" w:rsidRDefault="00846E44" w:rsidP="00846E44">
      <w:pPr>
        <w:jc w:val="both"/>
      </w:pPr>
      <w:r w:rsidRPr="00846E44">
        <w:t>At </w:t>
      </w:r>
      <w:proofErr w:type="spellStart"/>
      <w:r w:rsidRPr="00846E44">
        <w:rPr>
          <w:b/>
          <w:bCs/>
        </w:rPr>
        <w:t>Kovise</w:t>
      </w:r>
      <w:proofErr w:type="spellEnd"/>
      <w:r w:rsidRPr="00846E44">
        <w:rPr>
          <w:b/>
          <w:bCs/>
        </w:rPr>
        <w:t xml:space="preserve"> Foundation Conflict Resolution International (KFCRI)</w:t>
      </w:r>
      <w:r w:rsidRPr="00846E44">
        <w:t>, we are committed to recognizing and empowering professionals in the ADR space. Our accreditation process is designed to equip individuals with the skills, recognition, and opportunities they need to thrive in the field of dispute resolution.</w:t>
      </w:r>
    </w:p>
    <w:p w14:paraId="2063AC48" w14:textId="77777777" w:rsidR="00846E44" w:rsidRDefault="00846E44" w:rsidP="00846E44">
      <w:pPr>
        <w:jc w:val="both"/>
      </w:pPr>
    </w:p>
    <w:p w14:paraId="4A4B0D10" w14:textId="490B3774" w:rsidR="00846E44" w:rsidRDefault="00846E44" w:rsidP="00846E44">
      <w:pPr>
        <w:jc w:val="center"/>
        <w:rPr>
          <w:b/>
          <w:bCs/>
        </w:rPr>
      </w:pPr>
      <w:r w:rsidRPr="004C6968">
        <w:rPr>
          <w:b/>
          <w:bCs/>
          <w:highlight w:val="green"/>
        </w:rPr>
        <w:t>Then the below mentioned shall be mentioned as larger pointers, vehemently visible</w:t>
      </w:r>
    </w:p>
    <w:p w14:paraId="1C368E69" w14:textId="1E0A1D42" w:rsidR="00846E44" w:rsidRDefault="00846E44" w:rsidP="00846E44">
      <w:pPr>
        <w:jc w:val="center"/>
        <w:rPr>
          <w:b/>
          <w:bCs/>
        </w:rPr>
      </w:pPr>
      <w:r>
        <w:rPr>
          <w:b/>
          <w:bCs/>
        </w:rPr>
        <w:t>KFCRI Accreditation Process</w:t>
      </w:r>
    </w:p>
    <w:p w14:paraId="00D408C0" w14:textId="1D8A523D" w:rsidR="00846E44" w:rsidRDefault="00846E44" w:rsidP="00846E44">
      <w:pPr>
        <w:pStyle w:val="ListParagraph"/>
        <w:numPr>
          <w:ilvl w:val="0"/>
          <w:numId w:val="1"/>
        </w:numPr>
        <w:jc w:val="both"/>
        <w:rPr>
          <w:b/>
          <w:bCs/>
        </w:rPr>
      </w:pPr>
      <w:r>
        <w:rPr>
          <w:b/>
          <w:bCs/>
        </w:rPr>
        <w:t>Mandatory Training</w:t>
      </w:r>
    </w:p>
    <w:p w14:paraId="2FEEA732" w14:textId="73320CF2" w:rsidR="00846E44" w:rsidRDefault="00846E44" w:rsidP="00846E44">
      <w:pPr>
        <w:pStyle w:val="ListParagraph"/>
        <w:numPr>
          <w:ilvl w:val="0"/>
          <w:numId w:val="1"/>
        </w:numPr>
        <w:jc w:val="both"/>
        <w:rPr>
          <w:b/>
          <w:bCs/>
        </w:rPr>
      </w:pPr>
      <w:r>
        <w:rPr>
          <w:b/>
          <w:bCs/>
        </w:rPr>
        <w:t>Assessment / Examination</w:t>
      </w:r>
    </w:p>
    <w:p w14:paraId="247E78ED" w14:textId="183E5509" w:rsidR="00846E44" w:rsidRDefault="00846E44" w:rsidP="00846E44">
      <w:pPr>
        <w:pStyle w:val="ListParagraph"/>
        <w:numPr>
          <w:ilvl w:val="0"/>
          <w:numId w:val="1"/>
        </w:numPr>
        <w:jc w:val="both"/>
        <w:rPr>
          <w:b/>
          <w:bCs/>
        </w:rPr>
      </w:pPr>
      <w:r>
        <w:rPr>
          <w:b/>
          <w:bCs/>
        </w:rPr>
        <w:t>Membership Subscription</w:t>
      </w:r>
    </w:p>
    <w:p w14:paraId="7D954BDE" w14:textId="40E1504E" w:rsidR="00846E44" w:rsidRDefault="00846E44" w:rsidP="00846E44">
      <w:pPr>
        <w:pStyle w:val="ListParagraph"/>
        <w:numPr>
          <w:ilvl w:val="0"/>
          <w:numId w:val="1"/>
        </w:numPr>
        <w:jc w:val="both"/>
        <w:rPr>
          <w:b/>
          <w:bCs/>
        </w:rPr>
      </w:pPr>
      <w:r>
        <w:rPr>
          <w:b/>
          <w:bCs/>
        </w:rPr>
        <w:t>Continuous Engagement</w:t>
      </w:r>
    </w:p>
    <w:p w14:paraId="12B06828" w14:textId="77777777" w:rsidR="00846E44" w:rsidRDefault="00846E44" w:rsidP="00846E44">
      <w:pPr>
        <w:jc w:val="both"/>
        <w:rPr>
          <w:b/>
          <w:bCs/>
        </w:rPr>
      </w:pPr>
    </w:p>
    <w:p w14:paraId="10E513BC" w14:textId="3BB83167" w:rsidR="00846E44" w:rsidRDefault="00846E44" w:rsidP="00846E44">
      <w:pPr>
        <w:jc w:val="center"/>
        <w:rPr>
          <w:b/>
          <w:bCs/>
        </w:rPr>
      </w:pPr>
      <w:r w:rsidRPr="004C6968">
        <w:rPr>
          <w:b/>
          <w:bCs/>
          <w:highlight w:val="green"/>
        </w:rPr>
        <w:t>AFTER THE SAME, LARGER TABS FOR THE BELOW MENTIONED SHALL BE PROVIDED IN AN EASILY ACCESSIBLE MANNER – THE SAME SHALL HAVE SUB LINKS LOCATED IN IT – ONCE A PERSON CLICKS ON ANY OF THE SAME – IT SHOULD LEAD TO ANOTHER WINDOW</w:t>
      </w:r>
    </w:p>
    <w:p w14:paraId="14D6A0F9" w14:textId="77911540" w:rsidR="00846E44" w:rsidRDefault="00846E44" w:rsidP="00846E44">
      <w:pPr>
        <w:pStyle w:val="ListParagraph"/>
        <w:numPr>
          <w:ilvl w:val="0"/>
          <w:numId w:val="2"/>
        </w:numPr>
        <w:jc w:val="both"/>
        <w:rPr>
          <w:b/>
          <w:bCs/>
        </w:rPr>
      </w:pPr>
      <w:r>
        <w:rPr>
          <w:b/>
          <w:bCs/>
        </w:rPr>
        <w:t>Arbitration</w:t>
      </w:r>
    </w:p>
    <w:p w14:paraId="7213EF52" w14:textId="4BDD0D94" w:rsidR="00846E44" w:rsidRDefault="00846E44" w:rsidP="00846E44">
      <w:pPr>
        <w:pStyle w:val="ListParagraph"/>
        <w:numPr>
          <w:ilvl w:val="0"/>
          <w:numId w:val="2"/>
        </w:numPr>
        <w:jc w:val="both"/>
        <w:rPr>
          <w:b/>
          <w:bCs/>
        </w:rPr>
      </w:pPr>
      <w:r>
        <w:rPr>
          <w:b/>
          <w:bCs/>
        </w:rPr>
        <w:t>Mediation</w:t>
      </w:r>
    </w:p>
    <w:p w14:paraId="1FD92E71" w14:textId="4D8C3DF7" w:rsidR="00846E44" w:rsidRDefault="00846E44" w:rsidP="00846E44">
      <w:pPr>
        <w:pStyle w:val="ListParagraph"/>
        <w:numPr>
          <w:ilvl w:val="0"/>
          <w:numId w:val="2"/>
        </w:numPr>
        <w:jc w:val="both"/>
        <w:rPr>
          <w:b/>
          <w:bCs/>
        </w:rPr>
      </w:pPr>
      <w:r>
        <w:rPr>
          <w:b/>
          <w:bCs/>
        </w:rPr>
        <w:t>Conciliation</w:t>
      </w:r>
    </w:p>
    <w:p w14:paraId="5024D860" w14:textId="1CF90B73" w:rsidR="00846E44" w:rsidRDefault="00846E44" w:rsidP="00846E44">
      <w:pPr>
        <w:pStyle w:val="ListParagraph"/>
        <w:numPr>
          <w:ilvl w:val="0"/>
          <w:numId w:val="2"/>
        </w:numPr>
        <w:jc w:val="both"/>
        <w:rPr>
          <w:b/>
          <w:bCs/>
        </w:rPr>
      </w:pPr>
      <w:r>
        <w:rPr>
          <w:b/>
          <w:bCs/>
        </w:rPr>
        <w:t>Negotiation</w:t>
      </w:r>
    </w:p>
    <w:p w14:paraId="3A636AE7" w14:textId="13F0DD2A" w:rsidR="00846E44" w:rsidRDefault="00846E44" w:rsidP="00846E44">
      <w:pPr>
        <w:pStyle w:val="ListParagraph"/>
        <w:numPr>
          <w:ilvl w:val="0"/>
          <w:numId w:val="2"/>
        </w:numPr>
        <w:jc w:val="both"/>
        <w:rPr>
          <w:b/>
          <w:bCs/>
        </w:rPr>
      </w:pPr>
      <w:r>
        <w:rPr>
          <w:b/>
          <w:bCs/>
        </w:rPr>
        <w:t>Tribunal Secretary</w:t>
      </w:r>
    </w:p>
    <w:p w14:paraId="24E69C7C" w14:textId="77777777" w:rsidR="004C6968" w:rsidRDefault="004C6968" w:rsidP="004C6968">
      <w:pPr>
        <w:jc w:val="both"/>
        <w:rPr>
          <w:b/>
          <w:bCs/>
        </w:rPr>
      </w:pPr>
    </w:p>
    <w:p w14:paraId="415C8B3A" w14:textId="77777777" w:rsidR="004C6968" w:rsidRDefault="004C6968" w:rsidP="004C6968">
      <w:pPr>
        <w:jc w:val="both"/>
        <w:rPr>
          <w:b/>
          <w:bCs/>
        </w:rPr>
      </w:pPr>
    </w:p>
    <w:p w14:paraId="7E7099AF" w14:textId="77777777" w:rsidR="004C6968" w:rsidRPr="004C6968" w:rsidRDefault="004C6968" w:rsidP="004C6968">
      <w:pPr>
        <w:jc w:val="both"/>
        <w:rPr>
          <w:b/>
          <w:bCs/>
        </w:rPr>
      </w:pPr>
    </w:p>
    <w:p w14:paraId="6B1F49EE" w14:textId="49ABC8C8" w:rsidR="00846E44" w:rsidRDefault="00846E44" w:rsidP="00846E44">
      <w:pPr>
        <w:jc w:val="center"/>
        <w:rPr>
          <w:b/>
          <w:bCs/>
        </w:rPr>
      </w:pPr>
      <w:r w:rsidRPr="004C6968">
        <w:rPr>
          <w:b/>
          <w:bCs/>
          <w:highlight w:val="green"/>
        </w:rPr>
        <w:lastRenderedPageBreak/>
        <w:t xml:space="preserve">ONCE A PERSON CLICKS ANY OF THE </w:t>
      </w:r>
      <w:r w:rsidR="00001E15" w:rsidRPr="004C6968">
        <w:rPr>
          <w:b/>
          <w:bCs/>
          <w:highlight w:val="green"/>
        </w:rPr>
        <w:t>ABOVE-MENTIONED</w:t>
      </w:r>
      <w:r w:rsidRPr="004C6968">
        <w:rPr>
          <w:b/>
          <w:bCs/>
          <w:highlight w:val="green"/>
        </w:rPr>
        <w:t xml:space="preserve"> TABS THE FOLLOWING SHALL BE MENTIONED AS LARGER SQUARED TABS WHICH WHEN CLICKED, WILL LEAD TO THE WINDOW WITH DETAILS FOR THAT RESPECTIVE TABS – It would be better if there is an easily accessible “previous page” button so that users could </w:t>
      </w:r>
      <w:r w:rsidR="00001E15" w:rsidRPr="004C6968">
        <w:rPr>
          <w:b/>
          <w:bCs/>
          <w:highlight w:val="green"/>
        </w:rPr>
        <w:t>easily navigate to the previous page</w:t>
      </w:r>
    </w:p>
    <w:p w14:paraId="45E819E1" w14:textId="071DA81A" w:rsidR="00001E15" w:rsidRDefault="00001E15" w:rsidP="00846E44">
      <w:pPr>
        <w:jc w:val="center"/>
        <w:rPr>
          <w:b/>
          <w:bCs/>
        </w:rPr>
      </w:pPr>
      <w:r w:rsidRPr="004C6968">
        <w:rPr>
          <w:b/>
          <w:bCs/>
          <w:highlight w:val="cyan"/>
        </w:rPr>
        <w:t xml:space="preserve">Aspects starting from “Course Details to Membership Fee” shall be mentioned in easily legible professional </w:t>
      </w:r>
      <w:proofErr w:type="spellStart"/>
      <w:r w:rsidRPr="004C6968">
        <w:rPr>
          <w:b/>
          <w:bCs/>
          <w:highlight w:val="cyan"/>
        </w:rPr>
        <w:t>graphitti</w:t>
      </w:r>
      <w:proofErr w:type="spellEnd"/>
      <w:r w:rsidRPr="004C6968">
        <w:rPr>
          <w:b/>
          <w:bCs/>
          <w:highlight w:val="cyan"/>
        </w:rPr>
        <w:t>, rather than mentioning it as mere paragraphs</w:t>
      </w:r>
    </w:p>
    <w:p w14:paraId="3E4B9FC1" w14:textId="77777777" w:rsidR="00001E15" w:rsidRDefault="00001E15" w:rsidP="00846E44">
      <w:pPr>
        <w:jc w:val="center"/>
        <w:rPr>
          <w:b/>
          <w:bCs/>
        </w:rPr>
      </w:pPr>
    </w:p>
    <w:p w14:paraId="09312368" w14:textId="0E39B647" w:rsidR="00001E15" w:rsidRDefault="00001E15" w:rsidP="00001E15">
      <w:pPr>
        <w:jc w:val="center"/>
        <w:rPr>
          <w:b/>
          <w:bCs/>
        </w:rPr>
      </w:pPr>
      <w:r w:rsidRPr="004C6968">
        <w:rPr>
          <w:b/>
          <w:bCs/>
          <w:highlight w:val="yellow"/>
        </w:rPr>
        <w:t>ARBITRATION</w:t>
      </w:r>
    </w:p>
    <w:p w14:paraId="793DF457" w14:textId="557E5764" w:rsidR="00001E15" w:rsidRPr="004C6968" w:rsidRDefault="00001E15" w:rsidP="00001E15">
      <w:pPr>
        <w:pStyle w:val="ListParagraph"/>
        <w:numPr>
          <w:ilvl w:val="0"/>
          <w:numId w:val="4"/>
        </w:numPr>
        <w:jc w:val="both"/>
        <w:rPr>
          <w:highlight w:val="red"/>
        </w:rPr>
      </w:pPr>
      <w:r w:rsidRPr="004C6968">
        <w:rPr>
          <w:b/>
          <w:bCs/>
          <w:highlight w:val="red"/>
        </w:rPr>
        <w:t>Associate at Arbitration Practice (AAP-KFCRI)</w:t>
      </w:r>
    </w:p>
    <w:p w14:paraId="685C8B01" w14:textId="77777777" w:rsidR="00001E15" w:rsidRPr="00001E15" w:rsidRDefault="00001E15" w:rsidP="00001E15">
      <w:pPr>
        <w:jc w:val="both"/>
      </w:pPr>
      <w:r w:rsidRPr="00001E15">
        <w:t>This course is designed for students, legal professionals, and individuals from diverse fields who are interested in arbitration. It offers practical training and foundational knowledge in arbitration, leading to </w:t>
      </w:r>
      <w:r w:rsidRPr="00001E15">
        <w:rPr>
          <w:b/>
          <w:bCs/>
        </w:rPr>
        <w:t>accreditation as an Associate at Arbitration Practice of KFCRI (AAP-KFCRI)</w:t>
      </w:r>
      <w:r w:rsidRPr="00001E15">
        <w:t>.</w:t>
      </w:r>
    </w:p>
    <w:p w14:paraId="414D9DC6" w14:textId="77777777" w:rsidR="00001E15" w:rsidRPr="00001E15" w:rsidRDefault="00001E15" w:rsidP="00001E15">
      <w:pPr>
        <w:jc w:val="both"/>
      </w:pPr>
      <w:r w:rsidRPr="00001E15">
        <w:t>Becoming an Associate Member gives you a unique edge early in your ADR journey. It’s a mark of recognition and commitment to the field, even as you continue to learn and grow.</w:t>
      </w:r>
    </w:p>
    <w:p w14:paraId="7E9B9417" w14:textId="68A4C464" w:rsidR="00001E15" w:rsidRDefault="00001E15" w:rsidP="00001E15">
      <w:pPr>
        <w:jc w:val="both"/>
        <w:rPr>
          <w:b/>
          <w:bCs/>
        </w:rPr>
      </w:pPr>
      <w:r w:rsidRPr="00001E15">
        <w:rPr>
          <w:b/>
          <w:bCs/>
        </w:rPr>
        <w:t>Associate Members are entitled to use the designatory letters: AAP-KFCRI</w:t>
      </w:r>
    </w:p>
    <w:p w14:paraId="69468F69" w14:textId="77777777" w:rsidR="004C6968" w:rsidRPr="00001E15" w:rsidRDefault="004C6968" w:rsidP="00001E15">
      <w:pPr>
        <w:jc w:val="both"/>
      </w:pPr>
    </w:p>
    <w:p w14:paraId="318D2A58" w14:textId="77777777" w:rsidR="00001E15" w:rsidRPr="00001E15" w:rsidRDefault="00001E15" w:rsidP="00001E15">
      <w:pPr>
        <w:jc w:val="both"/>
        <w:rPr>
          <w:b/>
          <w:bCs/>
        </w:rPr>
      </w:pPr>
      <w:r w:rsidRPr="00001E15">
        <w:rPr>
          <w:b/>
          <w:bCs/>
        </w:rPr>
        <w:t>I. Course Details</w:t>
      </w:r>
    </w:p>
    <w:p w14:paraId="0F9E52B4" w14:textId="77777777" w:rsidR="00001E15" w:rsidRPr="00001E15" w:rsidRDefault="00001E15" w:rsidP="00001E15">
      <w:pPr>
        <w:jc w:val="both"/>
      </w:pPr>
      <w:r w:rsidRPr="00001E15">
        <w:rPr>
          <w:b/>
          <w:bCs/>
        </w:rPr>
        <w:t>Eligibility Criteria:</w:t>
      </w:r>
    </w:p>
    <w:p w14:paraId="47D789F9" w14:textId="77777777" w:rsidR="00001E15" w:rsidRPr="00001E15" w:rsidRDefault="00001E15" w:rsidP="00001E15">
      <w:pPr>
        <w:numPr>
          <w:ilvl w:val="0"/>
          <w:numId w:val="5"/>
        </w:numPr>
        <w:jc w:val="both"/>
      </w:pPr>
      <w:r w:rsidRPr="00001E15">
        <w:rPr>
          <w:b/>
          <w:bCs/>
        </w:rPr>
        <w:t>Category 1:</w:t>
      </w:r>
      <w:r w:rsidRPr="00001E15">
        <w:t> Individuals aged 18+ with English language proficiency, pursuing or below bachelor’s level education.</w:t>
      </w:r>
    </w:p>
    <w:p w14:paraId="32D4F358" w14:textId="77777777" w:rsidR="00001E15" w:rsidRPr="00001E15" w:rsidRDefault="00001E15" w:rsidP="00001E15">
      <w:pPr>
        <w:numPr>
          <w:ilvl w:val="0"/>
          <w:numId w:val="5"/>
        </w:numPr>
        <w:jc w:val="both"/>
      </w:pPr>
      <w:r w:rsidRPr="00001E15">
        <w:rPr>
          <w:b/>
          <w:bCs/>
        </w:rPr>
        <w:t>Category 2:</w:t>
      </w:r>
      <w:r w:rsidRPr="00001E15">
        <w:t> Graduates or equivalent degree holders from recognized institutions.</w:t>
      </w:r>
    </w:p>
    <w:p w14:paraId="2E88414D" w14:textId="77777777" w:rsidR="00001E15" w:rsidRPr="00001E15" w:rsidRDefault="00001E15" w:rsidP="00001E15">
      <w:r w:rsidRPr="00001E15">
        <w:rPr>
          <w:b/>
          <w:bCs/>
        </w:rPr>
        <w:t>Duration:</w:t>
      </w:r>
      <w:r w:rsidRPr="00001E15">
        <w:t> One-day training programme</w:t>
      </w:r>
      <w:r w:rsidRPr="00001E15">
        <w:br/>
      </w:r>
      <w:r w:rsidRPr="00001E15">
        <w:rPr>
          <w:b/>
          <w:bCs/>
        </w:rPr>
        <w:t>Course Fee (including exam):</w:t>
      </w:r>
      <w:r w:rsidRPr="00001E15">
        <w:t> ₹5,000</w:t>
      </w:r>
      <w:r w:rsidRPr="00001E15">
        <w:br/>
      </w:r>
      <w:r w:rsidRPr="00001E15">
        <w:rPr>
          <w:b/>
          <w:bCs/>
        </w:rPr>
        <w:t>Re-exam Fee (per sitting):</w:t>
      </w:r>
      <w:r w:rsidRPr="00001E15">
        <w:t> ₹1,000</w:t>
      </w:r>
    </w:p>
    <w:p w14:paraId="2D063309" w14:textId="221C8D3E" w:rsidR="00001E15" w:rsidRDefault="00001E15" w:rsidP="00001E15">
      <w:pPr>
        <w:jc w:val="both"/>
      </w:pPr>
      <w:r w:rsidRPr="00001E15">
        <w:rPr>
          <w:i/>
          <w:iCs/>
        </w:rPr>
        <w:t>Note: Exams are conducted on the same day as training or at scheduled intervals throughout the year. Subscription is required to use the AAP-KFCRI title.</w:t>
      </w:r>
    </w:p>
    <w:p w14:paraId="454D4C28" w14:textId="77777777" w:rsidR="004C6968" w:rsidRPr="00001E15" w:rsidRDefault="004C6968" w:rsidP="00001E15">
      <w:pPr>
        <w:jc w:val="both"/>
      </w:pPr>
    </w:p>
    <w:p w14:paraId="61E0ADAB" w14:textId="77777777" w:rsidR="00001E15" w:rsidRPr="00001E15" w:rsidRDefault="00001E15" w:rsidP="00001E15">
      <w:pPr>
        <w:jc w:val="both"/>
        <w:rPr>
          <w:b/>
          <w:bCs/>
        </w:rPr>
      </w:pPr>
      <w:r w:rsidRPr="00001E15">
        <w:rPr>
          <w:b/>
          <w:bCs/>
        </w:rPr>
        <w:t>II. Subscription Details</w:t>
      </w:r>
    </w:p>
    <w:p w14:paraId="03736B51" w14:textId="77777777" w:rsidR="00001E15" w:rsidRPr="00001E15" w:rsidRDefault="00001E15" w:rsidP="00001E15">
      <w:r w:rsidRPr="00001E15">
        <w:rPr>
          <w:b/>
          <w:bCs/>
        </w:rPr>
        <w:t>Certificate Awarded:</w:t>
      </w:r>
      <w:r w:rsidRPr="00001E15">
        <w:br/>
        <w:t>Associate at Arbitration Practice of KFCRI (AAP-KFCRI)</w:t>
      </w:r>
    </w:p>
    <w:p w14:paraId="7DE8AF01" w14:textId="77777777" w:rsidR="00001E15" w:rsidRPr="00001E15" w:rsidRDefault="00001E15" w:rsidP="00001E15">
      <w:pPr>
        <w:jc w:val="both"/>
      </w:pPr>
      <w:r w:rsidRPr="00001E15">
        <w:rPr>
          <w:b/>
          <w:bCs/>
        </w:rPr>
        <w:lastRenderedPageBreak/>
        <w:t>Eligibility:</w:t>
      </w:r>
      <w:r w:rsidRPr="00001E15">
        <w:br/>
        <w:t>Completion of the Associate-level course with a minimum score of 50%.</w:t>
      </w:r>
    </w:p>
    <w:p w14:paraId="628EBC7C" w14:textId="77777777" w:rsidR="00001E15" w:rsidRPr="00001E15" w:rsidRDefault="00001E15" w:rsidP="00001E15">
      <w:pPr>
        <w:jc w:val="both"/>
      </w:pPr>
      <w:r w:rsidRPr="00001E15">
        <w:rPr>
          <w:b/>
          <w:bCs/>
        </w:rPr>
        <w:t>Membership Fee:</w:t>
      </w:r>
    </w:p>
    <w:p w14:paraId="18E1DC75" w14:textId="77777777" w:rsidR="00001E15" w:rsidRPr="00001E15" w:rsidRDefault="00001E15" w:rsidP="00001E15">
      <w:pPr>
        <w:numPr>
          <w:ilvl w:val="0"/>
          <w:numId w:val="6"/>
        </w:numPr>
        <w:jc w:val="both"/>
      </w:pPr>
      <w:r w:rsidRPr="00001E15">
        <w:rPr>
          <w:b/>
          <w:bCs/>
        </w:rPr>
        <w:t>Entry Fee:</w:t>
      </w:r>
      <w:r w:rsidRPr="00001E15">
        <w:t> Free (One-time)</w:t>
      </w:r>
    </w:p>
    <w:p w14:paraId="2BD32E33" w14:textId="77777777" w:rsidR="00001E15" w:rsidRDefault="00001E15" w:rsidP="00001E15">
      <w:pPr>
        <w:numPr>
          <w:ilvl w:val="0"/>
          <w:numId w:val="6"/>
        </w:numPr>
        <w:jc w:val="both"/>
      </w:pPr>
      <w:r w:rsidRPr="00001E15">
        <w:rPr>
          <w:b/>
          <w:bCs/>
        </w:rPr>
        <w:t>Annual Subscription:</w:t>
      </w:r>
      <w:r w:rsidRPr="00001E15">
        <w:t> ₹2,500</w:t>
      </w:r>
    </w:p>
    <w:p w14:paraId="3C06B92A" w14:textId="77777777" w:rsidR="00001E15" w:rsidRDefault="00001E15" w:rsidP="00001E15">
      <w:pPr>
        <w:jc w:val="both"/>
      </w:pPr>
    </w:p>
    <w:p w14:paraId="6490A315" w14:textId="7CB3E3B9" w:rsidR="00001E15" w:rsidRPr="004C6968" w:rsidRDefault="00001E15" w:rsidP="00001E15">
      <w:pPr>
        <w:pStyle w:val="ListParagraph"/>
        <w:numPr>
          <w:ilvl w:val="0"/>
          <w:numId w:val="4"/>
        </w:numPr>
        <w:jc w:val="both"/>
        <w:rPr>
          <w:highlight w:val="red"/>
        </w:rPr>
      </w:pPr>
      <w:r w:rsidRPr="004C6968">
        <w:rPr>
          <w:b/>
          <w:bCs/>
          <w:highlight w:val="red"/>
        </w:rPr>
        <w:t xml:space="preserve">Affiliate at Arbitration Practice – </w:t>
      </w:r>
      <w:proofErr w:type="spellStart"/>
      <w:r w:rsidRPr="004C6968">
        <w:rPr>
          <w:b/>
          <w:bCs/>
          <w:highlight w:val="red"/>
        </w:rPr>
        <w:t>AfAP</w:t>
      </w:r>
      <w:proofErr w:type="spellEnd"/>
      <w:r w:rsidRPr="004C6968">
        <w:rPr>
          <w:b/>
          <w:bCs/>
          <w:highlight w:val="red"/>
        </w:rPr>
        <w:t xml:space="preserve"> – KFCRI</w:t>
      </w:r>
    </w:p>
    <w:p w14:paraId="4F2A0C46" w14:textId="77777777" w:rsidR="00001E15" w:rsidRPr="00001E15" w:rsidRDefault="00001E15" w:rsidP="00001E15">
      <w:pPr>
        <w:jc w:val="both"/>
      </w:pPr>
      <w:r w:rsidRPr="00001E15">
        <w:t>This course is tailored for individuals who already have a foundation in arbitration—whether through prior KFCRI certification, academic qualifications, or practical experience. It offers advanced training and accreditation, recognizing a deeper understanding and application of arbitration principles.</w:t>
      </w:r>
    </w:p>
    <w:p w14:paraId="1B25AFE6" w14:textId="77777777" w:rsidR="00001E15" w:rsidRPr="00001E15" w:rsidRDefault="00001E15" w:rsidP="00001E15">
      <w:pPr>
        <w:jc w:val="both"/>
      </w:pPr>
      <w:r w:rsidRPr="00001E15">
        <w:t>Becoming an </w:t>
      </w:r>
      <w:r w:rsidRPr="00001E15">
        <w:rPr>
          <w:b/>
          <w:bCs/>
        </w:rPr>
        <w:t>Affiliate Member</w:t>
      </w:r>
      <w:r w:rsidRPr="00001E15">
        <w:t> reflects your growing expertise and commitment to the field. It signifies that you are developing your own stance and voice in ADR—recognized and endorsed by KFCRI.</w:t>
      </w:r>
    </w:p>
    <w:p w14:paraId="0FD9D590" w14:textId="77777777" w:rsidR="00001E15" w:rsidRPr="00001E15" w:rsidRDefault="00001E15" w:rsidP="00001E15">
      <w:pPr>
        <w:jc w:val="both"/>
      </w:pPr>
      <w:r w:rsidRPr="00001E15">
        <w:rPr>
          <w:b/>
          <w:bCs/>
        </w:rPr>
        <w:t xml:space="preserve">Affiliate Members are entitled to use the designatory letters: </w:t>
      </w:r>
      <w:proofErr w:type="spellStart"/>
      <w:r w:rsidRPr="00001E15">
        <w:rPr>
          <w:b/>
          <w:bCs/>
        </w:rPr>
        <w:t>AfAP</w:t>
      </w:r>
      <w:proofErr w:type="spellEnd"/>
      <w:r w:rsidRPr="00001E15">
        <w:rPr>
          <w:b/>
          <w:bCs/>
        </w:rPr>
        <w:t>-KFCRI</w:t>
      </w:r>
    </w:p>
    <w:p w14:paraId="32E2A1F9" w14:textId="77777777" w:rsidR="00001E15" w:rsidRPr="00001E15" w:rsidRDefault="00001E15" w:rsidP="00001E15">
      <w:pPr>
        <w:jc w:val="both"/>
      </w:pPr>
      <w:r w:rsidRPr="00001E15">
        <w:pict w14:anchorId="5FFE0803">
          <v:rect id="_x0000_i1031" style="width:579pt;height:0" o:hrpct="0" o:hralign="center" o:hrstd="t" o:hrnoshade="t" o:hr="t" fillcolor="#d6d6d6" stroked="f"/>
        </w:pict>
      </w:r>
    </w:p>
    <w:p w14:paraId="3B6C8AD3" w14:textId="77777777" w:rsidR="00001E15" w:rsidRPr="00001E15" w:rsidRDefault="00001E15" w:rsidP="00001E15">
      <w:pPr>
        <w:jc w:val="both"/>
        <w:rPr>
          <w:b/>
          <w:bCs/>
        </w:rPr>
      </w:pPr>
      <w:r w:rsidRPr="00001E15">
        <w:rPr>
          <w:b/>
          <w:bCs/>
        </w:rPr>
        <w:t>I. Course Details</w:t>
      </w:r>
    </w:p>
    <w:p w14:paraId="4E16916D" w14:textId="77777777" w:rsidR="00001E15" w:rsidRPr="00001E15" w:rsidRDefault="00001E15" w:rsidP="00001E15">
      <w:pPr>
        <w:jc w:val="both"/>
      </w:pPr>
      <w:r w:rsidRPr="00001E15">
        <w:rPr>
          <w:b/>
          <w:bCs/>
        </w:rPr>
        <w:t>Eligibility Criteria:</w:t>
      </w:r>
    </w:p>
    <w:p w14:paraId="52D5D518" w14:textId="77777777" w:rsidR="00001E15" w:rsidRPr="00001E15" w:rsidRDefault="00001E15" w:rsidP="00001E15">
      <w:pPr>
        <w:numPr>
          <w:ilvl w:val="0"/>
          <w:numId w:val="7"/>
        </w:numPr>
        <w:jc w:val="both"/>
      </w:pPr>
      <w:r w:rsidRPr="00001E15">
        <w:rPr>
          <w:b/>
          <w:bCs/>
        </w:rPr>
        <w:t>Category 1:</w:t>
      </w:r>
      <w:r w:rsidRPr="00001E15">
        <w:t> Holders of Associate Membership from KFCRI</w:t>
      </w:r>
    </w:p>
    <w:p w14:paraId="705CD308" w14:textId="77777777" w:rsidR="00001E15" w:rsidRPr="00001E15" w:rsidRDefault="00001E15" w:rsidP="00001E15">
      <w:pPr>
        <w:numPr>
          <w:ilvl w:val="0"/>
          <w:numId w:val="7"/>
        </w:numPr>
        <w:jc w:val="both"/>
      </w:pPr>
      <w:r w:rsidRPr="00001E15">
        <w:rPr>
          <w:b/>
          <w:bCs/>
        </w:rPr>
        <w:t>Category 2:</w:t>
      </w:r>
      <w:r w:rsidRPr="00001E15">
        <w:t> Postgraduates (Master’s degree or equivalent) from a recognized institution</w:t>
      </w:r>
    </w:p>
    <w:p w14:paraId="3418C787" w14:textId="77777777" w:rsidR="00001E15" w:rsidRPr="00001E15" w:rsidRDefault="00001E15" w:rsidP="00001E15">
      <w:pPr>
        <w:numPr>
          <w:ilvl w:val="0"/>
          <w:numId w:val="7"/>
        </w:numPr>
        <w:jc w:val="both"/>
      </w:pPr>
      <w:r w:rsidRPr="00001E15">
        <w:rPr>
          <w:b/>
          <w:bCs/>
        </w:rPr>
        <w:t>Category 3:</w:t>
      </w:r>
      <w:r w:rsidRPr="00001E15">
        <w:t> Professionals with 5+ years of practical experience in arbitration (with references)</w:t>
      </w:r>
    </w:p>
    <w:p w14:paraId="35AB55FE" w14:textId="77777777" w:rsidR="00001E15" w:rsidRPr="00001E15" w:rsidRDefault="00001E15" w:rsidP="00001E15">
      <w:r w:rsidRPr="00001E15">
        <w:rPr>
          <w:b/>
          <w:bCs/>
        </w:rPr>
        <w:t>Duration:</w:t>
      </w:r>
      <w:r w:rsidRPr="00001E15">
        <w:t> Two-day training programme</w:t>
      </w:r>
      <w:r w:rsidRPr="00001E15">
        <w:br/>
      </w:r>
      <w:r w:rsidRPr="00001E15">
        <w:rPr>
          <w:b/>
          <w:bCs/>
        </w:rPr>
        <w:t>Course Fee (including exam):</w:t>
      </w:r>
      <w:r w:rsidRPr="00001E15">
        <w:t> ₹15,000</w:t>
      </w:r>
      <w:r w:rsidRPr="00001E15">
        <w:br/>
      </w:r>
      <w:r w:rsidRPr="00001E15">
        <w:rPr>
          <w:b/>
          <w:bCs/>
        </w:rPr>
        <w:t>Re-exam Fee (per sitting):</w:t>
      </w:r>
      <w:r w:rsidRPr="00001E15">
        <w:t> ₹2,000</w:t>
      </w:r>
    </w:p>
    <w:p w14:paraId="090EC3D9" w14:textId="77777777" w:rsidR="00001E15" w:rsidRPr="00001E15" w:rsidRDefault="00001E15" w:rsidP="00001E15">
      <w:pPr>
        <w:jc w:val="both"/>
      </w:pPr>
      <w:r w:rsidRPr="00001E15">
        <w:rPr>
          <w:i/>
          <w:iCs/>
        </w:rPr>
        <w:t xml:space="preserve">Note: Exams are conducted on the training day or at scheduled intervals throughout the year. Subscription is required to use the </w:t>
      </w:r>
      <w:proofErr w:type="spellStart"/>
      <w:r w:rsidRPr="00001E15">
        <w:rPr>
          <w:i/>
          <w:iCs/>
        </w:rPr>
        <w:t>AfAP</w:t>
      </w:r>
      <w:proofErr w:type="spellEnd"/>
      <w:r w:rsidRPr="00001E15">
        <w:rPr>
          <w:i/>
          <w:iCs/>
        </w:rPr>
        <w:t>-KFCRI title.</w:t>
      </w:r>
    </w:p>
    <w:p w14:paraId="167C15C1" w14:textId="77777777" w:rsidR="00001E15" w:rsidRPr="00001E15" w:rsidRDefault="00001E15" w:rsidP="00001E15">
      <w:pPr>
        <w:jc w:val="both"/>
      </w:pPr>
      <w:r w:rsidRPr="00001E15">
        <w:pict w14:anchorId="2F8652FA">
          <v:rect id="_x0000_i1032" style="width:579pt;height:0" o:hrpct="0" o:hralign="center" o:hrstd="t" o:hrnoshade="t" o:hr="t" fillcolor="#d6d6d6" stroked="f"/>
        </w:pict>
      </w:r>
    </w:p>
    <w:p w14:paraId="315B5040" w14:textId="77777777" w:rsidR="00001E15" w:rsidRPr="00001E15" w:rsidRDefault="00001E15" w:rsidP="00001E15">
      <w:pPr>
        <w:jc w:val="both"/>
        <w:rPr>
          <w:b/>
          <w:bCs/>
        </w:rPr>
      </w:pPr>
      <w:r w:rsidRPr="00001E15">
        <w:rPr>
          <w:b/>
          <w:bCs/>
        </w:rPr>
        <w:t>II. Subscription Details</w:t>
      </w:r>
    </w:p>
    <w:p w14:paraId="17227780" w14:textId="77777777" w:rsidR="00001E15" w:rsidRPr="00001E15" w:rsidRDefault="00001E15" w:rsidP="00001E15">
      <w:r w:rsidRPr="00001E15">
        <w:rPr>
          <w:b/>
          <w:bCs/>
        </w:rPr>
        <w:t>Certificate Awarded:</w:t>
      </w:r>
      <w:r w:rsidRPr="00001E15">
        <w:br/>
        <w:t>Affiliate at Arbitration Practice of KFCRI (</w:t>
      </w:r>
      <w:proofErr w:type="spellStart"/>
      <w:r w:rsidRPr="00001E15">
        <w:t>AfAP</w:t>
      </w:r>
      <w:proofErr w:type="spellEnd"/>
      <w:r w:rsidRPr="00001E15">
        <w:t>-KFCRI)</w:t>
      </w:r>
    </w:p>
    <w:p w14:paraId="204F3195" w14:textId="77777777" w:rsidR="00001E15" w:rsidRPr="00001E15" w:rsidRDefault="00001E15" w:rsidP="00001E15">
      <w:pPr>
        <w:jc w:val="both"/>
      </w:pPr>
      <w:r w:rsidRPr="00001E15">
        <w:rPr>
          <w:b/>
          <w:bCs/>
        </w:rPr>
        <w:lastRenderedPageBreak/>
        <w:t>Eligibility:</w:t>
      </w:r>
      <w:r w:rsidRPr="00001E15">
        <w:br/>
        <w:t>Completion of the Affiliate-level course with a minimum score of 70%.</w:t>
      </w:r>
    </w:p>
    <w:p w14:paraId="192DF0EE" w14:textId="77777777" w:rsidR="00001E15" w:rsidRPr="00001E15" w:rsidRDefault="00001E15" w:rsidP="00001E15">
      <w:pPr>
        <w:jc w:val="both"/>
      </w:pPr>
      <w:r w:rsidRPr="00001E15">
        <w:rPr>
          <w:b/>
          <w:bCs/>
        </w:rPr>
        <w:t>Membership Fee:</w:t>
      </w:r>
    </w:p>
    <w:p w14:paraId="12809F19" w14:textId="77777777" w:rsidR="00001E15" w:rsidRPr="00001E15" w:rsidRDefault="00001E15" w:rsidP="00001E15">
      <w:pPr>
        <w:numPr>
          <w:ilvl w:val="0"/>
          <w:numId w:val="8"/>
        </w:numPr>
        <w:jc w:val="both"/>
      </w:pPr>
      <w:r w:rsidRPr="00001E15">
        <w:rPr>
          <w:b/>
          <w:bCs/>
        </w:rPr>
        <w:t>Entry Fee:</w:t>
      </w:r>
      <w:r w:rsidRPr="00001E15">
        <w:t> ₹1,000 (One-time)</w:t>
      </w:r>
    </w:p>
    <w:p w14:paraId="6B64443E" w14:textId="77777777" w:rsidR="00001E15" w:rsidRDefault="00001E15" w:rsidP="00001E15">
      <w:pPr>
        <w:numPr>
          <w:ilvl w:val="0"/>
          <w:numId w:val="8"/>
        </w:numPr>
        <w:jc w:val="both"/>
      </w:pPr>
      <w:r w:rsidRPr="00001E15">
        <w:rPr>
          <w:b/>
          <w:bCs/>
        </w:rPr>
        <w:t>Annual Subscription:</w:t>
      </w:r>
      <w:r w:rsidRPr="00001E15">
        <w:t> ₹5,000</w:t>
      </w:r>
    </w:p>
    <w:p w14:paraId="11002651" w14:textId="77777777" w:rsidR="00001E15" w:rsidRDefault="00001E15" w:rsidP="00001E15">
      <w:pPr>
        <w:jc w:val="both"/>
      </w:pPr>
    </w:p>
    <w:p w14:paraId="758EDC46" w14:textId="402046F4" w:rsidR="00001E15" w:rsidRPr="004C6968" w:rsidRDefault="00001E15" w:rsidP="00001E15">
      <w:pPr>
        <w:pStyle w:val="ListParagraph"/>
        <w:numPr>
          <w:ilvl w:val="0"/>
          <w:numId w:val="4"/>
        </w:numPr>
        <w:jc w:val="both"/>
        <w:rPr>
          <w:highlight w:val="red"/>
        </w:rPr>
      </w:pPr>
      <w:r w:rsidRPr="004C6968">
        <w:rPr>
          <w:b/>
          <w:bCs/>
          <w:highlight w:val="red"/>
        </w:rPr>
        <w:t>Fellow at Arbitration Practice – FAP-KFCRI</w:t>
      </w:r>
    </w:p>
    <w:p w14:paraId="4C570B19" w14:textId="77777777" w:rsidR="00001E15" w:rsidRPr="00001E15" w:rsidRDefault="00001E15" w:rsidP="00001E15">
      <w:pPr>
        <w:jc w:val="both"/>
      </w:pPr>
      <w:r w:rsidRPr="00001E15">
        <w:t>This course is designed for experienced professionals who have demonstrated a strong foundation in arbitration. It offers advanced training and accreditation, recognizing a high level of competence and leadership in the field.</w:t>
      </w:r>
    </w:p>
    <w:p w14:paraId="425194C6" w14:textId="77777777" w:rsidR="00001E15" w:rsidRPr="00001E15" w:rsidRDefault="00001E15" w:rsidP="00001E15">
      <w:pPr>
        <w:jc w:val="both"/>
      </w:pPr>
      <w:r w:rsidRPr="00001E15">
        <w:t>Being a </w:t>
      </w:r>
      <w:r w:rsidRPr="00001E15">
        <w:rPr>
          <w:b/>
          <w:bCs/>
        </w:rPr>
        <w:t>Fellow</w:t>
      </w:r>
      <w:r w:rsidRPr="00001E15">
        <w:t> of KFCRI is a mark of distinction. It signifies that you are not only well-trained but also seasoned in the practice of arbitration. It’s a credential that earns recognition from clients, peers, and institutions worldwide.</w:t>
      </w:r>
    </w:p>
    <w:p w14:paraId="0294B1C4" w14:textId="69856DED" w:rsidR="00001E15" w:rsidRPr="00001E15" w:rsidRDefault="00001E15" w:rsidP="00001E15">
      <w:pPr>
        <w:jc w:val="both"/>
      </w:pPr>
      <w:r w:rsidRPr="00001E15">
        <w:rPr>
          <w:b/>
          <w:bCs/>
        </w:rPr>
        <w:t>Fellows are entitled to use the designatory letters: FAP-KFCRI</w:t>
      </w:r>
    </w:p>
    <w:p w14:paraId="1D746AB2" w14:textId="77777777" w:rsidR="00001E15" w:rsidRPr="00001E15" w:rsidRDefault="00001E15" w:rsidP="00001E15">
      <w:pPr>
        <w:jc w:val="both"/>
        <w:rPr>
          <w:b/>
          <w:bCs/>
        </w:rPr>
      </w:pPr>
      <w:r w:rsidRPr="00001E15">
        <w:rPr>
          <w:b/>
          <w:bCs/>
        </w:rPr>
        <w:t>I. Course Details</w:t>
      </w:r>
    </w:p>
    <w:p w14:paraId="162DF4E1" w14:textId="77777777" w:rsidR="00001E15" w:rsidRPr="00001E15" w:rsidRDefault="00001E15" w:rsidP="00001E15">
      <w:pPr>
        <w:jc w:val="both"/>
      </w:pPr>
      <w:r w:rsidRPr="00001E15">
        <w:rPr>
          <w:b/>
          <w:bCs/>
        </w:rPr>
        <w:t>Eligibility Criteria:</w:t>
      </w:r>
    </w:p>
    <w:p w14:paraId="7C18076B" w14:textId="77777777" w:rsidR="00001E15" w:rsidRPr="00001E15" w:rsidRDefault="00001E15" w:rsidP="00001E15">
      <w:pPr>
        <w:numPr>
          <w:ilvl w:val="0"/>
          <w:numId w:val="9"/>
        </w:numPr>
        <w:jc w:val="both"/>
      </w:pPr>
      <w:r w:rsidRPr="00001E15">
        <w:rPr>
          <w:b/>
          <w:bCs/>
        </w:rPr>
        <w:t>Category 1:</w:t>
      </w:r>
      <w:r w:rsidRPr="00001E15">
        <w:t> Holders of Affiliate Membership from KFCRI</w:t>
      </w:r>
    </w:p>
    <w:p w14:paraId="40E1901A" w14:textId="77777777" w:rsidR="00001E15" w:rsidRPr="00001E15" w:rsidRDefault="00001E15" w:rsidP="00001E15">
      <w:pPr>
        <w:numPr>
          <w:ilvl w:val="0"/>
          <w:numId w:val="9"/>
        </w:numPr>
        <w:jc w:val="both"/>
      </w:pPr>
      <w:r w:rsidRPr="00001E15">
        <w:rPr>
          <w:b/>
          <w:bCs/>
        </w:rPr>
        <w:t>Category 2:</w:t>
      </w:r>
      <w:r w:rsidRPr="00001E15">
        <w:t> Doctoral degree holders or equivalent from a recognized institution</w:t>
      </w:r>
    </w:p>
    <w:p w14:paraId="28621594" w14:textId="77777777" w:rsidR="00001E15" w:rsidRPr="00001E15" w:rsidRDefault="00001E15" w:rsidP="00001E15">
      <w:pPr>
        <w:numPr>
          <w:ilvl w:val="0"/>
          <w:numId w:val="9"/>
        </w:numPr>
        <w:jc w:val="both"/>
      </w:pPr>
      <w:r w:rsidRPr="00001E15">
        <w:rPr>
          <w:b/>
          <w:bCs/>
        </w:rPr>
        <w:t>Category 3:</w:t>
      </w:r>
      <w:r w:rsidRPr="00001E15">
        <w:t> Professionals with 10+ years of practical experience in arbitration (with references)</w:t>
      </w:r>
    </w:p>
    <w:p w14:paraId="55E2AA54" w14:textId="77777777" w:rsidR="00001E15" w:rsidRPr="00001E15" w:rsidRDefault="00001E15" w:rsidP="00001E15">
      <w:r w:rsidRPr="00001E15">
        <w:rPr>
          <w:b/>
          <w:bCs/>
        </w:rPr>
        <w:t>Duration:</w:t>
      </w:r>
      <w:r w:rsidRPr="00001E15">
        <w:t> Three-day training programme</w:t>
      </w:r>
      <w:r w:rsidRPr="00001E15">
        <w:br/>
      </w:r>
      <w:r w:rsidRPr="00001E15">
        <w:rPr>
          <w:b/>
          <w:bCs/>
        </w:rPr>
        <w:t>Course Fee (including exam):</w:t>
      </w:r>
      <w:r w:rsidRPr="00001E15">
        <w:t> ₹75,000</w:t>
      </w:r>
      <w:r w:rsidRPr="00001E15">
        <w:br/>
      </w:r>
      <w:r w:rsidRPr="00001E15">
        <w:rPr>
          <w:b/>
          <w:bCs/>
        </w:rPr>
        <w:t>Re-exam Fee (per sitting):</w:t>
      </w:r>
      <w:r w:rsidRPr="00001E15">
        <w:t> ₹10,000</w:t>
      </w:r>
    </w:p>
    <w:p w14:paraId="73AD3101" w14:textId="77777777" w:rsidR="00001E15" w:rsidRPr="00001E15" w:rsidRDefault="00001E15" w:rsidP="00001E15">
      <w:pPr>
        <w:jc w:val="both"/>
      </w:pPr>
      <w:r w:rsidRPr="00001E15">
        <w:rPr>
          <w:i/>
          <w:iCs/>
        </w:rPr>
        <w:t>Note: Exams are conducted at regular intervals throughout the year. Subscription is required to use the FAP-KFCRI title.</w:t>
      </w:r>
    </w:p>
    <w:p w14:paraId="563DE10F" w14:textId="77777777" w:rsidR="00001E15" w:rsidRPr="00001E15" w:rsidRDefault="00001E15" w:rsidP="00001E15">
      <w:pPr>
        <w:jc w:val="both"/>
      </w:pPr>
      <w:r w:rsidRPr="00001E15">
        <w:pict w14:anchorId="7A593BC6">
          <v:rect id="_x0000_i1036" style="width:579pt;height:0" o:hrpct="0" o:hralign="center" o:hrstd="t" o:hrnoshade="t" o:hr="t" fillcolor="#d6d6d6" stroked="f"/>
        </w:pict>
      </w:r>
    </w:p>
    <w:p w14:paraId="1EEFD34B" w14:textId="77777777" w:rsidR="00001E15" w:rsidRPr="00001E15" w:rsidRDefault="00001E15" w:rsidP="00001E15">
      <w:pPr>
        <w:jc w:val="both"/>
        <w:rPr>
          <w:b/>
          <w:bCs/>
        </w:rPr>
      </w:pPr>
      <w:r w:rsidRPr="00001E15">
        <w:rPr>
          <w:b/>
          <w:bCs/>
        </w:rPr>
        <w:t>II. Subscription Details</w:t>
      </w:r>
    </w:p>
    <w:p w14:paraId="7189ABBA" w14:textId="77777777" w:rsidR="00001E15" w:rsidRPr="00001E15" w:rsidRDefault="00001E15" w:rsidP="00001E15">
      <w:r w:rsidRPr="00001E15">
        <w:rPr>
          <w:b/>
          <w:bCs/>
        </w:rPr>
        <w:t>Certificate Awarded:</w:t>
      </w:r>
      <w:r w:rsidRPr="00001E15">
        <w:br/>
        <w:t>Fellow at Arbitration Practice of KFCRI (FAP-KFCRI)</w:t>
      </w:r>
    </w:p>
    <w:p w14:paraId="498DE359" w14:textId="77777777" w:rsidR="00001E15" w:rsidRPr="00001E15" w:rsidRDefault="00001E15" w:rsidP="00001E15">
      <w:pPr>
        <w:jc w:val="both"/>
      </w:pPr>
      <w:r w:rsidRPr="00001E15">
        <w:rPr>
          <w:b/>
          <w:bCs/>
        </w:rPr>
        <w:t>Eligibility:</w:t>
      </w:r>
      <w:r w:rsidRPr="00001E15">
        <w:br/>
        <w:t>Completion of the Fellow-level course with a minimum score of 70%.</w:t>
      </w:r>
    </w:p>
    <w:p w14:paraId="6357B302" w14:textId="77777777" w:rsidR="00001E15" w:rsidRPr="00001E15" w:rsidRDefault="00001E15" w:rsidP="00001E15">
      <w:pPr>
        <w:jc w:val="both"/>
      </w:pPr>
      <w:r w:rsidRPr="00001E15">
        <w:rPr>
          <w:b/>
          <w:bCs/>
        </w:rPr>
        <w:lastRenderedPageBreak/>
        <w:t>Membership Fee:</w:t>
      </w:r>
    </w:p>
    <w:p w14:paraId="367B4039" w14:textId="77777777" w:rsidR="00001E15" w:rsidRPr="00001E15" w:rsidRDefault="00001E15" w:rsidP="00001E15">
      <w:pPr>
        <w:numPr>
          <w:ilvl w:val="0"/>
          <w:numId w:val="10"/>
        </w:numPr>
        <w:jc w:val="both"/>
      </w:pPr>
      <w:r w:rsidRPr="00001E15">
        <w:rPr>
          <w:b/>
          <w:bCs/>
        </w:rPr>
        <w:t>Entry Fee:</w:t>
      </w:r>
      <w:r w:rsidRPr="00001E15">
        <w:t> ₹1,500 (One-time)</w:t>
      </w:r>
    </w:p>
    <w:p w14:paraId="315BA526" w14:textId="77777777" w:rsidR="00001E15" w:rsidRDefault="00001E15" w:rsidP="00001E15">
      <w:pPr>
        <w:numPr>
          <w:ilvl w:val="0"/>
          <w:numId w:val="10"/>
        </w:numPr>
        <w:jc w:val="both"/>
      </w:pPr>
      <w:r w:rsidRPr="00001E15">
        <w:rPr>
          <w:b/>
          <w:bCs/>
        </w:rPr>
        <w:t>Annual Subscription:</w:t>
      </w:r>
      <w:r w:rsidRPr="00001E15">
        <w:t> ₹10,000</w:t>
      </w:r>
    </w:p>
    <w:p w14:paraId="59C0505B" w14:textId="77777777" w:rsidR="00001E15" w:rsidRDefault="00001E15" w:rsidP="00001E15">
      <w:pPr>
        <w:jc w:val="both"/>
      </w:pPr>
    </w:p>
    <w:p w14:paraId="06FA1193" w14:textId="6BFA7A08" w:rsidR="00001E15" w:rsidRPr="004C6968" w:rsidRDefault="00001E15" w:rsidP="00001E15">
      <w:pPr>
        <w:pStyle w:val="ListParagraph"/>
        <w:numPr>
          <w:ilvl w:val="0"/>
          <w:numId w:val="4"/>
        </w:numPr>
        <w:jc w:val="both"/>
        <w:rPr>
          <w:highlight w:val="red"/>
        </w:rPr>
      </w:pPr>
      <w:r w:rsidRPr="004C6968">
        <w:rPr>
          <w:b/>
          <w:bCs/>
          <w:highlight w:val="red"/>
        </w:rPr>
        <w:t>Proficient at Arbitration Practice – PAP-KFCRI</w:t>
      </w:r>
    </w:p>
    <w:p w14:paraId="49CA5B35" w14:textId="77777777" w:rsidR="00890900" w:rsidRPr="00890900" w:rsidRDefault="00890900" w:rsidP="00890900">
      <w:pPr>
        <w:jc w:val="both"/>
      </w:pPr>
      <w:r w:rsidRPr="00890900">
        <w:t>The </w:t>
      </w:r>
      <w:r w:rsidRPr="00890900">
        <w:rPr>
          <w:b/>
          <w:bCs/>
        </w:rPr>
        <w:t>Proficient at Arbitration Practice of KFCRI (PAP-KFCRI)</w:t>
      </w:r>
      <w:r w:rsidRPr="00890900">
        <w:t xml:space="preserve"> is the highest level of recognition awarded by KFCRI. It is reserved for individuals who have demonstrated exceptional expertise and long-standing experience in the field of arbitration. </w:t>
      </w:r>
      <w:proofErr w:type="spellStart"/>
      <w:r w:rsidRPr="00890900">
        <w:t>Proficients</w:t>
      </w:r>
      <w:proofErr w:type="spellEnd"/>
      <w:r w:rsidRPr="00890900">
        <w:t xml:space="preserve"> are recognized as pioneers and thought leaders in ADR, with advanced knowledge and practical application of arbitration law.</w:t>
      </w:r>
    </w:p>
    <w:p w14:paraId="7319CA94" w14:textId="77777777" w:rsidR="00890900" w:rsidRPr="00890900" w:rsidRDefault="00890900" w:rsidP="00890900">
      <w:pPr>
        <w:jc w:val="both"/>
      </w:pPr>
      <w:r w:rsidRPr="00890900">
        <w:t>Achieving this status signifies mastery in arbitration and a commitment to excellence. It is a mark of distinction that sets you apart in the global ADR community.</w:t>
      </w:r>
    </w:p>
    <w:p w14:paraId="501CE26D" w14:textId="794946C1" w:rsidR="00890900" w:rsidRPr="00890900" w:rsidRDefault="00890900" w:rsidP="00890900">
      <w:pPr>
        <w:jc w:val="both"/>
      </w:pPr>
      <w:proofErr w:type="spellStart"/>
      <w:r w:rsidRPr="00890900">
        <w:rPr>
          <w:b/>
          <w:bCs/>
        </w:rPr>
        <w:t>Proficients</w:t>
      </w:r>
      <w:proofErr w:type="spellEnd"/>
      <w:r w:rsidRPr="00890900">
        <w:rPr>
          <w:b/>
          <w:bCs/>
        </w:rPr>
        <w:t xml:space="preserve"> are entitled to use the designatory letters: PAP-KFCRI</w:t>
      </w:r>
    </w:p>
    <w:p w14:paraId="7F2743F7" w14:textId="77777777" w:rsidR="00890900" w:rsidRPr="00890900" w:rsidRDefault="00890900" w:rsidP="00890900">
      <w:pPr>
        <w:jc w:val="both"/>
        <w:rPr>
          <w:b/>
          <w:bCs/>
        </w:rPr>
      </w:pPr>
      <w:r w:rsidRPr="00890900">
        <w:rPr>
          <w:b/>
          <w:bCs/>
        </w:rPr>
        <w:t>I. Subscription Details</w:t>
      </w:r>
    </w:p>
    <w:p w14:paraId="206748CD" w14:textId="77777777" w:rsidR="00890900" w:rsidRPr="00890900" w:rsidRDefault="00890900" w:rsidP="00890900">
      <w:pPr>
        <w:jc w:val="both"/>
      </w:pPr>
      <w:r w:rsidRPr="00890900">
        <w:rPr>
          <w:b/>
          <w:bCs/>
        </w:rPr>
        <w:t>Eligibility Criteria:</w:t>
      </w:r>
    </w:p>
    <w:p w14:paraId="3560B3DE" w14:textId="77777777" w:rsidR="00890900" w:rsidRPr="00890900" w:rsidRDefault="00890900" w:rsidP="00890900">
      <w:pPr>
        <w:numPr>
          <w:ilvl w:val="0"/>
          <w:numId w:val="11"/>
        </w:numPr>
        <w:jc w:val="both"/>
      </w:pPr>
      <w:r w:rsidRPr="00890900">
        <w:rPr>
          <w:b/>
          <w:bCs/>
        </w:rPr>
        <w:t>Category 1:</w:t>
      </w:r>
      <w:r w:rsidRPr="00890900">
        <w:t> Holders of the Fellow Certificate from KFCRI who have successfully cleared an interview conducted by the KFCRI Interview Board.</w:t>
      </w:r>
    </w:p>
    <w:p w14:paraId="59E12BDB" w14:textId="77777777" w:rsidR="00890900" w:rsidRPr="00890900" w:rsidRDefault="00890900" w:rsidP="00890900">
      <w:pPr>
        <w:numPr>
          <w:ilvl w:val="0"/>
          <w:numId w:val="11"/>
        </w:numPr>
        <w:jc w:val="both"/>
      </w:pPr>
      <w:r w:rsidRPr="00890900">
        <w:rPr>
          <w:b/>
          <w:bCs/>
        </w:rPr>
        <w:t>Category 2:</w:t>
      </w:r>
      <w:r w:rsidRPr="00890900">
        <w:t> Professionals with </w:t>
      </w:r>
      <w:r w:rsidRPr="00890900">
        <w:rPr>
          <w:b/>
          <w:bCs/>
        </w:rPr>
        <w:t>15+ years of experience</w:t>
      </w:r>
      <w:r w:rsidRPr="00890900">
        <w:t> in arbitration (with references).</w:t>
      </w:r>
    </w:p>
    <w:p w14:paraId="2E5C5317" w14:textId="77777777" w:rsidR="00890900" w:rsidRPr="00890900" w:rsidRDefault="00890900" w:rsidP="00890900">
      <w:pPr>
        <w:jc w:val="both"/>
      </w:pPr>
      <w:r w:rsidRPr="00890900">
        <w:rPr>
          <w:b/>
          <w:bCs/>
        </w:rPr>
        <w:t>Membership Fee:</w:t>
      </w:r>
    </w:p>
    <w:p w14:paraId="26EC6DBA" w14:textId="77777777" w:rsidR="00890900" w:rsidRPr="00890900" w:rsidRDefault="00890900" w:rsidP="00890900">
      <w:pPr>
        <w:numPr>
          <w:ilvl w:val="0"/>
          <w:numId w:val="12"/>
        </w:numPr>
        <w:jc w:val="both"/>
      </w:pPr>
      <w:r w:rsidRPr="00890900">
        <w:rPr>
          <w:b/>
          <w:bCs/>
        </w:rPr>
        <w:t>Entry Fee (One-time):</w:t>
      </w:r>
      <w:r w:rsidRPr="00890900">
        <w:t> ₹5,000</w:t>
      </w:r>
    </w:p>
    <w:p w14:paraId="573A4047" w14:textId="77777777" w:rsidR="00890900" w:rsidRDefault="00890900" w:rsidP="00890900">
      <w:pPr>
        <w:numPr>
          <w:ilvl w:val="0"/>
          <w:numId w:val="12"/>
        </w:numPr>
        <w:jc w:val="both"/>
      </w:pPr>
      <w:r w:rsidRPr="00890900">
        <w:rPr>
          <w:b/>
          <w:bCs/>
        </w:rPr>
        <w:t>Annual Subscription:</w:t>
      </w:r>
      <w:r w:rsidRPr="00890900">
        <w:t> ₹25,000</w:t>
      </w:r>
    </w:p>
    <w:p w14:paraId="3DF9798A" w14:textId="77777777" w:rsidR="00890900" w:rsidRDefault="00890900" w:rsidP="00890900">
      <w:pPr>
        <w:jc w:val="both"/>
      </w:pPr>
    </w:p>
    <w:p w14:paraId="0B4F3449" w14:textId="1E6BABB1" w:rsidR="00890900" w:rsidRDefault="00890900" w:rsidP="00890900">
      <w:pPr>
        <w:jc w:val="center"/>
        <w:rPr>
          <w:b/>
          <w:bCs/>
        </w:rPr>
      </w:pPr>
      <w:r w:rsidRPr="004C6968">
        <w:rPr>
          <w:b/>
          <w:bCs/>
          <w:highlight w:val="yellow"/>
        </w:rPr>
        <w:t>CONCILIATION</w:t>
      </w:r>
    </w:p>
    <w:p w14:paraId="5F70AF7E" w14:textId="77777777" w:rsidR="00890900" w:rsidRPr="00890900" w:rsidRDefault="00890900" w:rsidP="00890900">
      <w:pPr>
        <w:jc w:val="both"/>
        <w:rPr>
          <w:b/>
          <w:bCs/>
        </w:rPr>
      </w:pPr>
      <w:r w:rsidRPr="00890900">
        <w:rPr>
          <w:b/>
          <w:bCs/>
          <w:highlight w:val="red"/>
        </w:rPr>
        <w:t>Accredited Conciliator of KFCRI - (</w:t>
      </w:r>
      <w:proofErr w:type="spellStart"/>
      <w:r w:rsidRPr="00890900">
        <w:rPr>
          <w:b/>
          <w:bCs/>
          <w:highlight w:val="red"/>
        </w:rPr>
        <w:t>AcC</w:t>
      </w:r>
      <w:proofErr w:type="spellEnd"/>
      <w:r w:rsidRPr="00890900">
        <w:rPr>
          <w:b/>
          <w:bCs/>
          <w:highlight w:val="red"/>
        </w:rPr>
        <w:t>-KFCRI)</w:t>
      </w:r>
    </w:p>
    <w:p w14:paraId="11355408" w14:textId="77777777" w:rsidR="00890900" w:rsidRPr="00890900" w:rsidRDefault="00890900" w:rsidP="00890900">
      <w:pPr>
        <w:jc w:val="both"/>
      </w:pPr>
      <w:r w:rsidRPr="00890900">
        <w:t>Conciliation offers disputing parties a structured opportunity to explore settlement options with the help of a neutral third party. It is a cost-effective and time-efficient alternative to litigation. The Arbitration and Conciliation Act, 1996, which incorporates the UNCITRAL Model Law, governs both domestic and international conciliation in India—limited to commercial disputes in the international context.</w:t>
      </w:r>
    </w:p>
    <w:p w14:paraId="0CD3076A" w14:textId="174AF279" w:rsidR="00890900" w:rsidRPr="00890900" w:rsidRDefault="00890900" w:rsidP="00890900">
      <w:pPr>
        <w:jc w:val="both"/>
      </w:pPr>
      <w:r w:rsidRPr="00890900">
        <w:t xml:space="preserve">With growing demand for flexible and efficient dispute resolution, the need for trained conciliators is on the rise. This course is designed to equip students, legal professionals, and </w:t>
      </w:r>
      <w:r w:rsidRPr="00890900">
        <w:lastRenderedPageBreak/>
        <w:t>individuals from diverse backgrounds with the practical skills and knowledge required to become professional conciliators.</w:t>
      </w:r>
    </w:p>
    <w:p w14:paraId="16D03152" w14:textId="77777777" w:rsidR="00890900" w:rsidRPr="00890900" w:rsidRDefault="00890900" w:rsidP="00890900">
      <w:pPr>
        <w:jc w:val="both"/>
        <w:rPr>
          <w:b/>
          <w:bCs/>
        </w:rPr>
      </w:pPr>
      <w:r w:rsidRPr="00890900">
        <w:rPr>
          <w:b/>
          <w:bCs/>
        </w:rPr>
        <w:t>Course Objectives</w:t>
      </w:r>
    </w:p>
    <w:p w14:paraId="4C00D906" w14:textId="77777777" w:rsidR="00890900" w:rsidRPr="00890900" w:rsidRDefault="00890900" w:rsidP="00890900">
      <w:pPr>
        <w:jc w:val="both"/>
      </w:pPr>
      <w:r w:rsidRPr="00890900">
        <w:t>This training programme aims to provide a strong foundation in the theory and practice of conciliation, with a focus on:</w:t>
      </w:r>
    </w:p>
    <w:p w14:paraId="5792AAE6" w14:textId="77777777" w:rsidR="00890900" w:rsidRPr="00890900" w:rsidRDefault="00890900" w:rsidP="00890900">
      <w:pPr>
        <w:numPr>
          <w:ilvl w:val="0"/>
          <w:numId w:val="13"/>
        </w:numPr>
        <w:jc w:val="both"/>
      </w:pPr>
      <w:r w:rsidRPr="00890900">
        <w:t>Understanding the role, appointment, and responsibilities of a conciliator in both domestic and international contexts.</w:t>
      </w:r>
    </w:p>
    <w:p w14:paraId="30B30CBA" w14:textId="77777777" w:rsidR="00890900" w:rsidRPr="00890900" w:rsidRDefault="00890900" w:rsidP="00890900">
      <w:pPr>
        <w:numPr>
          <w:ilvl w:val="0"/>
          <w:numId w:val="13"/>
        </w:numPr>
        <w:jc w:val="both"/>
      </w:pPr>
      <w:r w:rsidRPr="00890900">
        <w:t>Developing professional skills to handle conciliation proceedings in simple, complex, and large-scale disputes.</w:t>
      </w:r>
    </w:p>
    <w:p w14:paraId="62A087E7" w14:textId="31A96A47" w:rsidR="00890900" w:rsidRPr="00890900" w:rsidRDefault="00890900" w:rsidP="00890900">
      <w:pPr>
        <w:jc w:val="both"/>
      </w:pPr>
      <w:r w:rsidRPr="00890900">
        <w:rPr>
          <w:b/>
          <w:bCs/>
        </w:rPr>
        <w:t xml:space="preserve">Accredited Conciliators are entitled to use the designatory letters: </w:t>
      </w:r>
      <w:proofErr w:type="spellStart"/>
      <w:r w:rsidRPr="00890900">
        <w:rPr>
          <w:b/>
          <w:bCs/>
        </w:rPr>
        <w:t>AcC</w:t>
      </w:r>
      <w:proofErr w:type="spellEnd"/>
      <w:r w:rsidRPr="00890900">
        <w:rPr>
          <w:b/>
          <w:bCs/>
        </w:rPr>
        <w:t>-KFCRI</w:t>
      </w:r>
    </w:p>
    <w:p w14:paraId="438AA287" w14:textId="77777777" w:rsidR="00890900" w:rsidRPr="00890900" w:rsidRDefault="00890900" w:rsidP="00890900">
      <w:pPr>
        <w:jc w:val="both"/>
        <w:rPr>
          <w:b/>
          <w:bCs/>
        </w:rPr>
      </w:pPr>
      <w:r w:rsidRPr="00890900">
        <w:rPr>
          <w:b/>
          <w:bCs/>
        </w:rPr>
        <w:t>I. Course Details</w:t>
      </w:r>
    </w:p>
    <w:p w14:paraId="3889E751" w14:textId="77777777" w:rsidR="00890900" w:rsidRPr="00890900" w:rsidRDefault="00890900" w:rsidP="00890900">
      <w:pPr>
        <w:jc w:val="both"/>
      </w:pPr>
      <w:r w:rsidRPr="00890900">
        <w:rPr>
          <w:b/>
          <w:bCs/>
        </w:rPr>
        <w:t>Eligibility Criteria:</w:t>
      </w:r>
    </w:p>
    <w:p w14:paraId="1D7BD2D6" w14:textId="77777777" w:rsidR="00890900" w:rsidRPr="00890900" w:rsidRDefault="00890900" w:rsidP="00890900">
      <w:pPr>
        <w:numPr>
          <w:ilvl w:val="0"/>
          <w:numId w:val="14"/>
        </w:numPr>
        <w:jc w:val="both"/>
      </w:pPr>
      <w:r w:rsidRPr="00890900">
        <w:rPr>
          <w:b/>
          <w:bCs/>
        </w:rPr>
        <w:t>Category 1:</w:t>
      </w:r>
      <w:r w:rsidRPr="00890900">
        <w:t> Individuals aged 18+ with English language proficiency</w:t>
      </w:r>
    </w:p>
    <w:p w14:paraId="32542F5D" w14:textId="77777777" w:rsidR="00890900" w:rsidRPr="00890900" w:rsidRDefault="00890900" w:rsidP="00890900">
      <w:pPr>
        <w:numPr>
          <w:ilvl w:val="0"/>
          <w:numId w:val="14"/>
        </w:numPr>
        <w:jc w:val="both"/>
      </w:pPr>
      <w:r w:rsidRPr="00890900">
        <w:rPr>
          <w:b/>
          <w:bCs/>
        </w:rPr>
        <w:t>Category 2:</w:t>
      </w:r>
      <w:r w:rsidRPr="00890900">
        <w:t> Graduates or equivalent degree holders from recognized institutions</w:t>
      </w:r>
    </w:p>
    <w:p w14:paraId="62A9D188" w14:textId="77777777" w:rsidR="00890900" w:rsidRPr="00890900" w:rsidRDefault="00890900" w:rsidP="00890900">
      <w:r w:rsidRPr="00890900">
        <w:rPr>
          <w:b/>
          <w:bCs/>
        </w:rPr>
        <w:t>Duration:</w:t>
      </w:r>
      <w:r w:rsidRPr="00890900">
        <w:t> One-day training programme</w:t>
      </w:r>
      <w:r w:rsidRPr="00890900">
        <w:br/>
      </w:r>
      <w:r w:rsidRPr="00890900">
        <w:rPr>
          <w:b/>
          <w:bCs/>
        </w:rPr>
        <w:t>Course Fee (including exam):</w:t>
      </w:r>
      <w:r w:rsidRPr="00890900">
        <w:t> ₹4,000</w:t>
      </w:r>
      <w:r w:rsidRPr="00890900">
        <w:br/>
      </w:r>
      <w:r w:rsidRPr="00890900">
        <w:rPr>
          <w:b/>
          <w:bCs/>
        </w:rPr>
        <w:t>Re-exam Fee (per sitting):</w:t>
      </w:r>
      <w:r w:rsidRPr="00890900">
        <w:t> ₹1,000</w:t>
      </w:r>
    </w:p>
    <w:p w14:paraId="27D84AF0" w14:textId="77777777" w:rsidR="00890900" w:rsidRPr="00890900" w:rsidRDefault="00890900" w:rsidP="00890900">
      <w:pPr>
        <w:jc w:val="both"/>
      </w:pPr>
      <w:r w:rsidRPr="00890900">
        <w:rPr>
          <w:i/>
          <w:iCs/>
        </w:rPr>
        <w:t xml:space="preserve">Note: Examinations are conducted at regular intervals throughout the year. Subscription is required to use the </w:t>
      </w:r>
      <w:proofErr w:type="spellStart"/>
      <w:r w:rsidRPr="00890900">
        <w:rPr>
          <w:i/>
          <w:iCs/>
        </w:rPr>
        <w:t>AcC</w:t>
      </w:r>
      <w:proofErr w:type="spellEnd"/>
      <w:r w:rsidRPr="00890900">
        <w:rPr>
          <w:i/>
          <w:iCs/>
        </w:rPr>
        <w:t>-KFCRI title.</w:t>
      </w:r>
    </w:p>
    <w:p w14:paraId="2FBFAEAF" w14:textId="77777777" w:rsidR="00890900" w:rsidRPr="00890900" w:rsidRDefault="00890900" w:rsidP="00890900">
      <w:pPr>
        <w:jc w:val="both"/>
      </w:pPr>
      <w:r w:rsidRPr="00890900">
        <w:pict w14:anchorId="0B210D3F">
          <v:rect id="_x0000_i1095" style="width:579pt;height:0" o:hrpct="0" o:hralign="center" o:hrstd="t" o:hrnoshade="t" o:hr="t" fillcolor="#d6d6d6" stroked="f"/>
        </w:pict>
      </w:r>
    </w:p>
    <w:p w14:paraId="679D2CB7" w14:textId="77777777" w:rsidR="00890900" w:rsidRPr="00890900" w:rsidRDefault="00890900" w:rsidP="00890900">
      <w:pPr>
        <w:jc w:val="both"/>
        <w:rPr>
          <w:b/>
          <w:bCs/>
        </w:rPr>
      </w:pPr>
      <w:r w:rsidRPr="00890900">
        <w:rPr>
          <w:b/>
          <w:bCs/>
        </w:rPr>
        <w:t>II. Subscription Details</w:t>
      </w:r>
    </w:p>
    <w:p w14:paraId="13C94AB7" w14:textId="77777777" w:rsidR="00890900" w:rsidRPr="00890900" w:rsidRDefault="00890900" w:rsidP="00890900">
      <w:r w:rsidRPr="00890900">
        <w:rPr>
          <w:b/>
          <w:bCs/>
        </w:rPr>
        <w:t>Certificate Awarded:</w:t>
      </w:r>
      <w:r w:rsidRPr="00890900">
        <w:br/>
        <w:t>Accredited Conciliator of KFCRI (</w:t>
      </w:r>
      <w:proofErr w:type="spellStart"/>
      <w:r w:rsidRPr="00890900">
        <w:t>AcC</w:t>
      </w:r>
      <w:proofErr w:type="spellEnd"/>
      <w:r w:rsidRPr="00890900">
        <w:t>-KFCRI)</w:t>
      </w:r>
    </w:p>
    <w:p w14:paraId="2C4406FA" w14:textId="77777777" w:rsidR="00890900" w:rsidRPr="00890900" w:rsidRDefault="00890900" w:rsidP="00890900">
      <w:pPr>
        <w:jc w:val="both"/>
      </w:pPr>
      <w:r w:rsidRPr="00890900">
        <w:rPr>
          <w:b/>
          <w:bCs/>
        </w:rPr>
        <w:t>Eligibility:</w:t>
      </w:r>
      <w:r w:rsidRPr="00890900">
        <w:br/>
        <w:t>Completion of the Accredited Conciliator Training Course with a minimum score of 50%.</w:t>
      </w:r>
    </w:p>
    <w:p w14:paraId="48CC7D03" w14:textId="77777777" w:rsidR="00890900" w:rsidRPr="00890900" w:rsidRDefault="00890900" w:rsidP="00890900">
      <w:pPr>
        <w:jc w:val="both"/>
      </w:pPr>
      <w:r w:rsidRPr="00890900">
        <w:rPr>
          <w:b/>
          <w:bCs/>
        </w:rPr>
        <w:t>Membership Fee:</w:t>
      </w:r>
    </w:p>
    <w:p w14:paraId="67E4ADE9" w14:textId="77777777" w:rsidR="00890900" w:rsidRPr="00890900" w:rsidRDefault="00890900" w:rsidP="00890900">
      <w:pPr>
        <w:numPr>
          <w:ilvl w:val="0"/>
          <w:numId w:val="15"/>
        </w:numPr>
        <w:jc w:val="both"/>
      </w:pPr>
      <w:r w:rsidRPr="00890900">
        <w:rPr>
          <w:b/>
          <w:bCs/>
        </w:rPr>
        <w:t>Entry Fee:</w:t>
      </w:r>
      <w:r w:rsidRPr="00890900">
        <w:t> ₹500 (One-time)</w:t>
      </w:r>
    </w:p>
    <w:p w14:paraId="4AF0AAF8" w14:textId="77777777" w:rsidR="00890900" w:rsidRDefault="00890900" w:rsidP="00890900">
      <w:pPr>
        <w:numPr>
          <w:ilvl w:val="0"/>
          <w:numId w:val="15"/>
        </w:numPr>
        <w:jc w:val="both"/>
      </w:pPr>
      <w:r w:rsidRPr="00890900">
        <w:rPr>
          <w:b/>
          <w:bCs/>
        </w:rPr>
        <w:t>Annual Subscription:</w:t>
      </w:r>
      <w:r w:rsidRPr="00890900">
        <w:t> ₹2,000</w:t>
      </w:r>
    </w:p>
    <w:p w14:paraId="3822B7F5" w14:textId="77777777" w:rsidR="00890900" w:rsidRDefault="00890900" w:rsidP="00890900">
      <w:pPr>
        <w:jc w:val="both"/>
      </w:pPr>
    </w:p>
    <w:p w14:paraId="161BE16F" w14:textId="77777777" w:rsidR="00890900" w:rsidRDefault="00890900" w:rsidP="00890900">
      <w:pPr>
        <w:jc w:val="both"/>
      </w:pPr>
    </w:p>
    <w:p w14:paraId="22E76C50" w14:textId="77777777" w:rsidR="00890900" w:rsidRDefault="00890900" w:rsidP="00890900">
      <w:pPr>
        <w:jc w:val="both"/>
      </w:pPr>
    </w:p>
    <w:p w14:paraId="78D9400E" w14:textId="32FE0517" w:rsidR="00890900" w:rsidRDefault="00890900" w:rsidP="00890900">
      <w:pPr>
        <w:jc w:val="center"/>
        <w:rPr>
          <w:b/>
          <w:bCs/>
        </w:rPr>
      </w:pPr>
      <w:r w:rsidRPr="004C6968">
        <w:rPr>
          <w:b/>
          <w:bCs/>
          <w:highlight w:val="yellow"/>
        </w:rPr>
        <w:lastRenderedPageBreak/>
        <w:t>MEDIATION</w:t>
      </w:r>
    </w:p>
    <w:p w14:paraId="10FAEB1C" w14:textId="77777777" w:rsidR="00890900" w:rsidRPr="00890900" w:rsidRDefault="00890900" w:rsidP="00890900">
      <w:pPr>
        <w:pStyle w:val="ListParagraph"/>
        <w:numPr>
          <w:ilvl w:val="0"/>
          <w:numId w:val="17"/>
        </w:numPr>
        <w:jc w:val="both"/>
        <w:rPr>
          <w:b/>
          <w:bCs/>
          <w:highlight w:val="red"/>
        </w:rPr>
      </w:pPr>
      <w:r w:rsidRPr="00890900">
        <w:rPr>
          <w:b/>
          <w:bCs/>
          <w:highlight w:val="red"/>
        </w:rPr>
        <w:t>Associate at Mediation Practice of KFCRI (AMP-KFCRI)</w:t>
      </w:r>
    </w:p>
    <w:p w14:paraId="03B4F6AB" w14:textId="77777777" w:rsidR="00890900" w:rsidRPr="00890900" w:rsidRDefault="00890900" w:rsidP="00890900">
      <w:pPr>
        <w:ind w:left="360"/>
        <w:jc w:val="both"/>
      </w:pPr>
      <w:r w:rsidRPr="00890900">
        <w:t>The </w:t>
      </w:r>
      <w:r w:rsidRPr="00890900">
        <w:rPr>
          <w:b/>
          <w:bCs/>
        </w:rPr>
        <w:t>Associate at Mediation Practice (AMP-KFCRI)</w:t>
      </w:r>
      <w:r w:rsidRPr="00890900">
        <w:t> course is designed for students, legal professionals, and individuals from diverse backgrounds who wish to gain practical and theoretical knowledge in mediation. The training covers essential mediation skills, including understanding the stages of mediation, creating win-win outcomes, and applying ground rules effectively.</w:t>
      </w:r>
    </w:p>
    <w:p w14:paraId="5067B0EC" w14:textId="77777777" w:rsidR="00890900" w:rsidRPr="00890900" w:rsidRDefault="00890900" w:rsidP="00890900">
      <w:pPr>
        <w:ind w:left="360"/>
        <w:jc w:val="both"/>
      </w:pPr>
      <w:r w:rsidRPr="00890900">
        <w:t>Becoming an </w:t>
      </w:r>
      <w:r w:rsidRPr="00890900">
        <w:rPr>
          <w:b/>
          <w:bCs/>
        </w:rPr>
        <w:t>Associate Member</w:t>
      </w:r>
      <w:r w:rsidRPr="00890900">
        <w:t> gives you a head start in the field of ADR and helps you build recognition early in your mediation journey.</w:t>
      </w:r>
    </w:p>
    <w:p w14:paraId="230A39FD" w14:textId="5CC6E452" w:rsidR="00890900" w:rsidRDefault="00890900" w:rsidP="00890900">
      <w:pPr>
        <w:ind w:left="360"/>
        <w:jc w:val="both"/>
        <w:rPr>
          <w:b/>
          <w:bCs/>
        </w:rPr>
      </w:pPr>
      <w:r w:rsidRPr="00890900">
        <w:rPr>
          <w:b/>
          <w:bCs/>
        </w:rPr>
        <w:t>Associate Members are entitled to use the designatory letters: AMP-KFCRI</w:t>
      </w:r>
    </w:p>
    <w:p w14:paraId="68E7404F" w14:textId="77777777" w:rsidR="004C6968" w:rsidRPr="00890900" w:rsidRDefault="004C6968" w:rsidP="00890900">
      <w:pPr>
        <w:ind w:left="360"/>
        <w:jc w:val="both"/>
      </w:pPr>
    </w:p>
    <w:p w14:paraId="5A5F69C3" w14:textId="77777777" w:rsidR="00890900" w:rsidRPr="00890900" w:rsidRDefault="00890900" w:rsidP="00890900">
      <w:pPr>
        <w:ind w:left="360"/>
        <w:jc w:val="both"/>
        <w:rPr>
          <w:b/>
          <w:bCs/>
        </w:rPr>
      </w:pPr>
      <w:r w:rsidRPr="00890900">
        <w:rPr>
          <w:b/>
          <w:bCs/>
        </w:rPr>
        <w:t>I. Course Details</w:t>
      </w:r>
    </w:p>
    <w:p w14:paraId="1969494A" w14:textId="77777777" w:rsidR="00890900" w:rsidRPr="00890900" w:rsidRDefault="00890900" w:rsidP="00890900">
      <w:pPr>
        <w:ind w:left="360"/>
        <w:jc w:val="both"/>
      </w:pPr>
      <w:r w:rsidRPr="00890900">
        <w:rPr>
          <w:b/>
          <w:bCs/>
        </w:rPr>
        <w:t>Eligibility Criteria:</w:t>
      </w:r>
    </w:p>
    <w:p w14:paraId="772D617D" w14:textId="77777777" w:rsidR="00890900" w:rsidRPr="00890900" w:rsidRDefault="00890900" w:rsidP="00890900">
      <w:pPr>
        <w:numPr>
          <w:ilvl w:val="0"/>
          <w:numId w:val="18"/>
        </w:numPr>
        <w:jc w:val="both"/>
      </w:pPr>
      <w:r w:rsidRPr="00890900">
        <w:rPr>
          <w:b/>
          <w:bCs/>
        </w:rPr>
        <w:t>Category 1:</w:t>
      </w:r>
      <w:r w:rsidRPr="00890900">
        <w:t> Individuals aged 18+ with English language proficiency, pursuing or below bachelor’s level education</w:t>
      </w:r>
    </w:p>
    <w:p w14:paraId="2301EECD" w14:textId="77777777" w:rsidR="00890900" w:rsidRPr="00890900" w:rsidRDefault="00890900" w:rsidP="00890900">
      <w:pPr>
        <w:numPr>
          <w:ilvl w:val="0"/>
          <w:numId w:val="18"/>
        </w:numPr>
        <w:jc w:val="both"/>
      </w:pPr>
      <w:r w:rsidRPr="00890900">
        <w:rPr>
          <w:b/>
          <w:bCs/>
        </w:rPr>
        <w:t>Category 2:</w:t>
      </w:r>
      <w:r w:rsidRPr="00890900">
        <w:t> Graduates or equivalent degree holders from recognized institutions</w:t>
      </w:r>
    </w:p>
    <w:p w14:paraId="1C32E1A7" w14:textId="77777777" w:rsidR="00890900" w:rsidRPr="00890900" w:rsidRDefault="00890900" w:rsidP="00890900">
      <w:pPr>
        <w:ind w:left="360"/>
      </w:pPr>
      <w:r w:rsidRPr="00890900">
        <w:rPr>
          <w:b/>
          <w:bCs/>
        </w:rPr>
        <w:t>Duration:</w:t>
      </w:r>
      <w:r w:rsidRPr="00890900">
        <w:t> One-day training programme</w:t>
      </w:r>
      <w:r w:rsidRPr="00890900">
        <w:br/>
      </w:r>
      <w:r w:rsidRPr="00890900">
        <w:rPr>
          <w:b/>
          <w:bCs/>
        </w:rPr>
        <w:t>Course Fee (including exam):</w:t>
      </w:r>
      <w:r w:rsidRPr="00890900">
        <w:t> ₹5,000</w:t>
      </w:r>
      <w:r w:rsidRPr="00890900">
        <w:br/>
      </w:r>
      <w:r w:rsidRPr="00890900">
        <w:rPr>
          <w:b/>
          <w:bCs/>
        </w:rPr>
        <w:t>Re-exam Fee (per sitting):</w:t>
      </w:r>
      <w:r w:rsidRPr="00890900">
        <w:t> ₹1,000</w:t>
      </w:r>
    </w:p>
    <w:p w14:paraId="24CBB41B" w14:textId="7B5FB15A" w:rsidR="00890900" w:rsidRDefault="00890900" w:rsidP="00890900">
      <w:pPr>
        <w:ind w:left="360"/>
        <w:jc w:val="both"/>
        <w:rPr>
          <w:i/>
          <w:iCs/>
        </w:rPr>
      </w:pPr>
      <w:r w:rsidRPr="00890900">
        <w:rPr>
          <w:i/>
          <w:iCs/>
        </w:rPr>
        <w:t>Note: Assessments are conducted on the training day or at scheduled intervals throughout the year. Subscription is required to use the AMP-KFCRI title.</w:t>
      </w:r>
    </w:p>
    <w:p w14:paraId="76D69B1C" w14:textId="77777777" w:rsidR="004C6968" w:rsidRPr="00890900" w:rsidRDefault="004C6968" w:rsidP="00890900">
      <w:pPr>
        <w:ind w:left="360"/>
        <w:jc w:val="both"/>
      </w:pPr>
    </w:p>
    <w:p w14:paraId="35C93C89" w14:textId="77777777" w:rsidR="00890900" w:rsidRPr="00890900" w:rsidRDefault="00890900" w:rsidP="00890900">
      <w:pPr>
        <w:ind w:left="360"/>
        <w:jc w:val="both"/>
        <w:rPr>
          <w:b/>
          <w:bCs/>
        </w:rPr>
      </w:pPr>
      <w:r w:rsidRPr="00890900">
        <w:rPr>
          <w:b/>
          <w:bCs/>
        </w:rPr>
        <w:t>II. Subscription Details</w:t>
      </w:r>
    </w:p>
    <w:p w14:paraId="04242D9D" w14:textId="77777777" w:rsidR="00890900" w:rsidRPr="00890900" w:rsidRDefault="00890900" w:rsidP="00890900">
      <w:pPr>
        <w:ind w:left="360"/>
      </w:pPr>
      <w:r w:rsidRPr="00890900">
        <w:rPr>
          <w:b/>
          <w:bCs/>
        </w:rPr>
        <w:t>Certificate Awarded:</w:t>
      </w:r>
      <w:r w:rsidRPr="00890900">
        <w:br/>
        <w:t>Associate at Mediation Practice of KFCRI (AMP-KFCRI)</w:t>
      </w:r>
    </w:p>
    <w:p w14:paraId="7AF68B57" w14:textId="77777777" w:rsidR="00890900" w:rsidRPr="00890900" w:rsidRDefault="00890900" w:rsidP="00890900">
      <w:pPr>
        <w:ind w:left="360"/>
        <w:jc w:val="both"/>
      </w:pPr>
      <w:r w:rsidRPr="00890900">
        <w:rPr>
          <w:b/>
          <w:bCs/>
        </w:rPr>
        <w:t>Eligibility:</w:t>
      </w:r>
      <w:r w:rsidRPr="00890900">
        <w:br/>
        <w:t>Completion of the Associate-level course with a minimum score of 50%.</w:t>
      </w:r>
    </w:p>
    <w:p w14:paraId="5F4C885B" w14:textId="77777777" w:rsidR="00890900" w:rsidRPr="00890900" w:rsidRDefault="00890900" w:rsidP="00890900">
      <w:pPr>
        <w:ind w:left="360"/>
        <w:jc w:val="both"/>
      </w:pPr>
      <w:r w:rsidRPr="00890900">
        <w:rPr>
          <w:b/>
          <w:bCs/>
        </w:rPr>
        <w:t>Membership Fee:</w:t>
      </w:r>
    </w:p>
    <w:p w14:paraId="1617FFBA" w14:textId="77777777" w:rsidR="00890900" w:rsidRPr="00890900" w:rsidRDefault="00890900" w:rsidP="00890900">
      <w:pPr>
        <w:numPr>
          <w:ilvl w:val="0"/>
          <w:numId w:val="19"/>
        </w:numPr>
        <w:jc w:val="both"/>
      </w:pPr>
      <w:r w:rsidRPr="00890900">
        <w:rPr>
          <w:b/>
          <w:bCs/>
        </w:rPr>
        <w:t>Entry Fee:</w:t>
      </w:r>
      <w:r w:rsidRPr="00890900">
        <w:t> Free (One-time)</w:t>
      </w:r>
    </w:p>
    <w:p w14:paraId="31BA2EEE" w14:textId="77777777" w:rsidR="00890900" w:rsidRDefault="00890900" w:rsidP="00890900">
      <w:pPr>
        <w:numPr>
          <w:ilvl w:val="0"/>
          <w:numId w:val="19"/>
        </w:numPr>
        <w:jc w:val="both"/>
      </w:pPr>
      <w:r w:rsidRPr="00890900">
        <w:rPr>
          <w:b/>
          <w:bCs/>
        </w:rPr>
        <w:t>Annual Subscription:</w:t>
      </w:r>
      <w:r w:rsidRPr="00890900">
        <w:t> ₹2,500</w:t>
      </w:r>
    </w:p>
    <w:p w14:paraId="74673556" w14:textId="77777777" w:rsidR="00890900" w:rsidRDefault="00890900" w:rsidP="00890900">
      <w:pPr>
        <w:jc w:val="both"/>
      </w:pPr>
    </w:p>
    <w:p w14:paraId="6CC8A216" w14:textId="38B57CC0" w:rsidR="00890900" w:rsidRPr="004C6968" w:rsidRDefault="00890900" w:rsidP="00890900">
      <w:pPr>
        <w:pStyle w:val="ListParagraph"/>
        <w:numPr>
          <w:ilvl w:val="0"/>
          <w:numId w:val="17"/>
        </w:numPr>
        <w:jc w:val="both"/>
        <w:rPr>
          <w:b/>
          <w:bCs/>
          <w:highlight w:val="red"/>
        </w:rPr>
      </w:pPr>
      <w:r w:rsidRPr="004C6968">
        <w:rPr>
          <w:b/>
          <w:bCs/>
          <w:highlight w:val="red"/>
        </w:rPr>
        <w:lastRenderedPageBreak/>
        <w:t>Fellow at Mediation Practice of KFCRI - (FMP-KFCRI)</w:t>
      </w:r>
    </w:p>
    <w:p w14:paraId="61A9E72C" w14:textId="77777777" w:rsidR="00890900" w:rsidRPr="00890900" w:rsidRDefault="00890900" w:rsidP="00890900">
      <w:pPr>
        <w:jc w:val="both"/>
      </w:pPr>
      <w:r w:rsidRPr="00890900">
        <w:t>The </w:t>
      </w:r>
      <w:r w:rsidRPr="00890900">
        <w:rPr>
          <w:b/>
          <w:bCs/>
        </w:rPr>
        <w:t>FMP-KFCRI</w:t>
      </w:r>
      <w:r w:rsidRPr="00890900">
        <w:t> course offers advanced, in-depth training in mediation, combining both theoretical and practical components. It is designed to shape individuals into seasoned professionals—whether as mediators, counsel, or clients—by equipping them with the skills to navigate complex mediation processes. The training includes understanding mediation stages, applying ground rules, and creating win-win outcomes.</w:t>
      </w:r>
    </w:p>
    <w:p w14:paraId="4E167121" w14:textId="77777777" w:rsidR="00890900" w:rsidRPr="00890900" w:rsidRDefault="00890900" w:rsidP="00890900">
      <w:pPr>
        <w:jc w:val="both"/>
      </w:pPr>
      <w:r w:rsidRPr="00890900">
        <w:t>Globally, the title of </w:t>
      </w:r>
      <w:r w:rsidRPr="00890900">
        <w:rPr>
          <w:b/>
          <w:bCs/>
        </w:rPr>
        <w:t>Fellow</w:t>
      </w:r>
      <w:r w:rsidRPr="00890900">
        <w:t> is recognized by KFCRI as a mark of high competence. Achieving Fellowship in Mediation signals to clients, peers, and institutions that the individual has undergone extensive training and has significant experience in the field.</w:t>
      </w:r>
    </w:p>
    <w:p w14:paraId="44E24DE9" w14:textId="4BE87EFF" w:rsidR="00890900" w:rsidRDefault="00890900" w:rsidP="00890900">
      <w:pPr>
        <w:jc w:val="both"/>
        <w:rPr>
          <w:b/>
          <w:bCs/>
        </w:rPr>
      </w:pPr>
      <w:r w:rsidRPr="00890900">
        <w:rPr>
          <w:b/>
          <w:bCs/>
        </w:rPr>
        <w:t>Fellows are entitled to use the designatory letters: FMP-KFCRI</w:t>
      </w:r>
    </w:p>
    <w:p w14:paraId="608FDED0" w14:textId="77777777" w:rsidR="004C6968" w:rsidRPr="00890900" w:rsidRDefault="004C6968" w:rsidP="00890900">
      <w:pPr>
        <w:jc w:val="both"/>
      </w:pPr>
    </w:p>
    <w:p w14:paraId="38D3CAAC" w14:textId="77777777" w:rsidR="00890900" w:rsidRPr="00890900" w:rsidRDefault="00890900" w:rsidP="00890900">
      <w:pPr>
        <w:jc w:val="both"/>
        <w:rPr>
          <w:b/>
          <w:bCs/>
        </w:rPr>
      </w:pPr>
      <w:r w:rsidRPr="00890900">
        <w:rPr>
          <w:b/>
          <w:bCs/>
        </w:rPr>
        <w:t>I. Course Details</w:t>
      </w:r>
    </w:p>
    <w:p w14:paraId="3012F8F5" w14:textId="77777777" w:rsidR="00890900" w:rsidRPr="00890900" w:rsidRDefault="00890900" w:rsidP="00890900">
      <w:pPr>
        <w:jc w:val="both"/>
      </w:pPr>
      <w:r w:rsidRPr="00890900">
        <w:rPr>
          <w:b/>
          <w:bCs/>
        </w:rPr>
        <w:t>Eligibility Criteria:</w:t>
      </w:r>
    </w:p>
    <w:p w14:paraId="62E5ABFD" w14:textId="77777777" w:rsidR="00890900" w:rsidRPr="00890900" w:rsidRDefault="00890900" w:rsidP="00890900">
      <w:pPr>
        <w:numPr>
          <w:ilvl w:val="0"/>
          <w:numId w:val="20"/>
        </w:numPr>
        <w:jc w:val="both"/>
      </w:pPr>
      <w:r w:rsidRPr="00890900">
        <w:rPr>
          <w:b/>
          <w:bCs/>
        </w:rPr>
        <w:t>Category 1:</w:t>
      </w:r>
      <w:r w:rsidRPr="00890900">
        <w:t> Holders of Associate Membership in Mediation (AMP-KFCRI)</w:t>
      </w:r>
    </w:p>
    <w:p w14:paraId="2003F2B6" w14:textId="77777777" w:rsidR="00890900" w:rsidRPr="00890900" w:rsidRDefault="00890900" w:rsidP="00890900">
      <w:pPr>
        <w:numPr>
          <w:ilvl w:val="0"/>
          <w:numId w:val="20"/>
        </w:numPr>
        <w:jc w:val="both"/>
      </w:pPr>
      <w:r w:rsidRPr="00890900">
        <w:rPr>
          <w:b/>
          <w:bCs/>
        </w:rPr>
        <w:t>Category 2:</w:t>
      </w:r>
      <w:r w:rsidRPr="00890900">
        <w:t> Doctoral degree holders or equivalent from a recognized institution</w:t>
      </w:r>
    </w:p>
    <w:p w14:paraId="5282F5E0" w14:textId="77777777" w:rsidR="00890900" w:rsidRPr="00890900" w:rsidRDefault="00890900" w:rsidP="00890900">
      <w:pPr>
        <w:numPr>
          <w:ilvl w:val="0"/>
          <w:numId w:val="20"/>
        </w:numPr>
        <w:jc w:val="both"/>
      </w:pPr>
      <w:r w:rsidRPr="00890900">
        <w:rPr>
          <w:b/>
          <w:bCs/>
        </w:rPr>
        <w:t>Category 3:</w:t>
      </w:r>
      <w:r w:rsidRPr="00890900">
        <w:t> Professionals with 10+ years of practical experience in mediation (with references)</w:t>
      </w:r>
    </w:p>
    <w:p w14:paraId="051F7057" w14:textId="77777777" w:rsidR="00890900" w:rsidRPr="00890900" w:rsidRDefault="00890900" w:rsidP="00890900">
      <w:r w:rsidRPr="00890900">
        <w:rPr>
          <w:b/>
          <w:bCs/>
        </w:rPr>
        <w:t>Duration:</w:t>
      </w:r>
      <w:r w:rsidRPr="00890900">
        <w:t> Three-day training programme</w:t>
      </w:r>
      <w:r w:rsidRPr="00890900">
        <w:br/>
      </w:r>
      <w:r w:rsidRPr="00890900">
        <w:rPr>
          <w:b/>
          <w:bCs/>
        </w:rPr>
        <w:t>Course Fee (including exam):</w:t>
      </w:r>
      <w:r w:rsidRPr="00890900">
        <w:t> ₹20,000</w:t>
      </w:r>
      <w:r w:rsidRPr="00890900">
        <w:br/>
      </w:r>
      <w:r w:rsidRPr="00890900">
        <w:rPr>
          <w:b/>
          <w:bCs/>
        </w:rPr>
        <w:t>Re-exam Fee (per sitting):</w:t>
      </w:r>
      <w:r w:rsidRPr="00890900">
        <w:t> ₹7,500</w:t>
      </w:r>
    </w:p>
    <w:p w14:paraId="0F8EDF0C" w14:textId="541DDB27" w:rsidR="00890900" w:rsidRDefault="00890900" w:rsidP="00890900">
      <w:pPr>
        <w:jc w:val="both"/>
        <w:rPr>
          <w:i/>
          <w:iCs/>
        </w:rPr>
      </w:pPr>
      <w:r w:rsidRPr="00890900">
        <w:rPr>
          <w:i/>
          <w:iCs/>
        </w:rPr>
        <w:t>Note: Assessments are conducted at regular intervals throughout the year. Subscription is required to use the FMP-KFCRI title.</w:t>
      </w:r>
    </w:p>
    <w:p w14:paraId="2D6E37AF" w14:textId="77777777" w:rsidR="004C6968" w:rsidRPr="00890900" w:rsidRDefault="004C6968" w:rsidP="00890900">
      <w:pPr>
        <w:jc w:val="both"/>
      </w:pPr>
    </w:p>
    <w:p w14:paraId="770F8BD3" w14:textId="77777777" w:rsidR="00890900" w:rsidRPr="00890900" w:rsidRDefault="00890900" w:rsidP="00890900">
      <w:pPr>
        <w:jc w:val="both"/>
        <w:rPr>
          <w:b/>
          <w:bCs/>
        </w:rPr>
      </w:pPr>
      <w:r w:rsidRPr="00890900">
        <w:rPr>
          <w:b/>
          <w:bCs/>
        </w:rPr>
        <w:t>II. Subscription Details</w:t>
      </w:r>
    </w:p>
    <w:p w14:paraId="2A740DE6" w14:textId="77777777" w:rsidR="00890900" w:rsidRPr="00890900" w:rsidRDefault="00890900" w:rsidP="00890900">
      <w:r w:rsidRPr="00890900">
        <w:rPr>
          <w:b/>
          <w:bCs/>
        </w:rPr>
        <w:t>Certificate Awarded:</w:t>
      </w:r>
      <w:r w:rsidRPr="00890900">
        <w:br/>
        <w:t>Fellow at Mediation Practice of KFCRI (FMP-KFCRI)</w:t>
      </w:r>
    </w:p>
    <w:p w14:paraId="4145E7ED" w14:textId="77777777" w:rsidR="00890900" w:rsidRPr="00890900" w:rsidRDefault="00890900" w:rsidP="00890900">
      <w:pPr>
        <w:jc w:val="both"/>
      </w:pPr>
      <w:r w:rsidRPr="00890900">
        <w:rPr>
          <w:b/>
          <w:bCs/>
        </w:rPr>
        <w:t>Eligibility:</w:t>
      </w:r>
      <w:r w:rsidRPr="00890900">
        <w:br/>
        <w:t>Completion of the Fellow-level course in mediation with a minimum score of 70%.</w:t>
      </w:r>
    </w:p>
    <w:p w14:paraId="31DF51DB" w14:textId="77777777" w:rsidR="00890900" w:rsidRPr="00890900" w:rsidRDefault="00890900" w:rsidP="00890900">
      <w:pPr>
        <w:jc w:val="both"/>
      </w:pPr>
      <w:r w:rsidRPr="00890900">
        <w:rPr>
          <w:b/>
          <w:bCs/>
        </w:rPr>
        <w:t>Membership Fee:</w:t>
      </w:r>
    </w:p>
    <w:p w14:paraId="5F540178" w14:textId="77777777" w:rsidR="00890900" w:rsidRPr="00890900" w:rsidRDefault="00890900" w:rsidP="00890900">
      <w:pPr>
        <w:numPr>
          <w:ilvl w:val="0"/>
          <w:numId w:val="21"/>
        </w:numPr>
        <w:jc w:val="both"/>
      </w:pPr>
      <w:r w:rsidRPr="00890900">
        <w:rPr>
          <w:b/>
          <w:bCs/>
        </w:rPr>
        <w:t>Entry Fee:</w:t>
      </w:r>
      <w:r w:rsidRPr="00890900">
        <w:t> ₹1,500 (One-time)</w:t>
      </w:r>
    </w:p>
    <w:p w14:paraId="34C93A4D" w14:textId="77777777" w:rsidR="00890900" w:rsidRDefault="00890900" w:rsidP="00890900">
      <w:pPr>
        <w:numPr>
          <w:ilvl w:val="0"/>
          <w:numId w:val="21"/>
        </w:numPr>
        <w:jc w:val="both"/>
      </w:pPr>
      <w:r w:rsidRPr="00890900">
        <w:rPr>
          <w:b/>
          <w:bCs/>
        </w:rPr>
        <w:t>Annual Subscription:</w:t>
      </w:r>
      <w:r w:rsidRPr="00890900">
        <w:t> ₹10,000</w:t>
      </w:r>
    </w:p>
    <w:p w14:paraId="32949933" w14:textId="77777777" w:rsidR="00890900" w:rsidRDefault="00890900" w:rsidP="00890900">
      <w:pPr>
        <w:jc w:val="both"/>
      </w:pPr>
    </w:p>
    <w:p w14:paraId="0FD06417" w14:textId="76FE06AA" w:rsidR="00890900" w:rsidRDefault="00890900" w:rsidP="00890900">
      <w:pPr>
        <w:jc w:val="center"/>
        <w:rPr>
          <w:b/>
          <w:bCs/>
        </w:rPr>
      </w:pPr>
      <w:r w:rsidRPr="004C6968">
        <w:rPr>
          <w:b/>
          <w:bCs/>
          <w:highlight w:val="yellow"/>
        </w:rPr>
        <w:lastRenderedPageBreak/>
        <w:t>NEGOTIATION</w:t>
      </w:r>
    </w:p>
    <w:p w14:paraId="02568D96" w14:textId="77777777" w:rsidR="00890900" w:rsidRPr="00890900" w:rsidRDefault="00890900" w:rsidP="00890900">
      <w:pPr>
        <w:jc w:val="both"/>
        <w:rPr>
          <w:b/>
          <w:bCs/>
        </w:rPr>
      </w:pPr>
      <w:r w:rsidRPr="00890900">
        <w:rPr>
          <w:b/>
          <w:bCs/>
          <w:highlight w:val="red"/>
        </w:rPr>
        <w:t>Accredited Negotiator of KFCRI - (</w:t>
      </w:r>
      <w:proofErr w:type="spellStart"/>
      <w:r w:rsidRPr="00890900">
        <w:rPr>
          <w:b/>
          <w:bCs/>
          <w:highlight w:val="red"/>
        </w:rPr>
        <w:t>AcN</w:t>
      </w:r>
      <w:proofErr w:type="spellEnd"/>
      <w:r w:rsidRPr="00890900">
        <w:rPr>
          <w:b/>
          <w:bCs/>
          <w:highlight w:val="red"/>
        </w:rPr>
        <w:t>-KFCRI)</w:t>
      </w:r>
    </w:p>
    <w:p w14:paraId="3F176C54" w14:textId="77777777" w:rsidR="00890900" w:rsidRPr="00890900" w:rsidRDefault="00890900" w:rsidP="00890900">
      <w:pPr>
        <w:jc w:val="both"/>
      </w:pPr>
      <w:r w:rsidRPr="00890900">
        <w:t>This course is designed to help individuals develop negotiation skills at a subconscious level, enabling them to handle real-life situations with confidence and clarity. Whether you're a student, a professional, or someone looking to enhance your interpersonal skills, this course provides the tools to master negotiation.</w:t>
      </w:r>
    </w:p>
    <w:p w14:paraId="1F7FEE9B" w14:textId="7B532303" w:rsidR="00890900" w:rsidRPr="00890900" w:rsidRDefault="00890900" w:rsidP="00890900">
      <w:pPr>
        <w:jc w:val="both"/>
      </w:pPr>
      <w:r w:rsidRPr="00890900">
        <w:rPr>
          <w:b/>
          <w:bCs/>
        </w:rPr>
        <w:t xml:space="preserve">Accredited Negotiators are entitled to use the designatory letters: </w:t>
      </w:r>
      <w:proofErr w:type="spellStart"/>
      <w:r w:rsidRPr="00890900">
        <w:rPr>
          <w:b/>
          <w:bCs/>
        </w:rPr>
        <w:t>AcN</w:t>
      </w:r>
      <w:proofErr w:type="spellEnd"/>
      <w:r w:rsidRPr="00890900">
        <w:rPr>
          <w:b/>
          <w:bCs/>
        </w:rPr>
        <w:t>-KFCRI</w:t>
      </w:r>
    </w:p>
    <w:p w14:paraId="09F18296" w14:textId="77777777" w:rsidR="00890900" w:rsidRPr="00890900" w:rsidRDefault="00890900" w:rsidP="00890900">
      <w:pPr>
        <w:jc w:val="both"/>
        <w:rPr>
          <w:b/>
          <w:bCs/>
        </w:rPr>
      </w:pPr>
      <w:r w:rsidRPr="00890900">
        <w:rPr>
          <w:b/>
          <w:bCs/>
        </w:rPr>
        <w:t>Course Objectives</w:t>
      </w:r>
    </w:p>
    <w:p w14:paraId="112B5E0B" w14:textId="77777777" w:rsidR="00890900" w:rsidRPr="00890900" w:rsidRDefault="00890900" w:rsidP="00890900">
      <w:pPr>
        <w:numPr>
          <w:ilvl w:val="0"/>
          <w:numId w:val="22"/>
        </w:numPr>
        <w:jc w:val="both"/>
      </w:pPr>
      <w:r w:rsidRPr="00890900">
        <w:t>To provide hands-on training in real-world negotiation scenarios where strategic advantage can make a significant difference.</w:t>
      </w:r>
    </w:p>
    <w:p w14:paraId="33417815" w14:textId="68D857D0" w:rsidR="00890900" w:rsidRDefault="00890900" w:rsidP="00890900">
      <w:pPr>
        <w:numPr>
          <w:ilvl w:val="0"/>
          <w:numId w:val="22"/>
        </w:numPr>
        <w:jc w:val="both"/>
      </w:pPr>
      <w:r w:rsidRPr="00890900">
        <w:t>To build a panel of professional negotiators capable of supporting dispute resolution through effective mitigation techniques.</w:t>
      </w:r>
    </w:p>
    <w:p w14:paraId="4719B3FB" w14:textId="77777777" w:rsidR="004C6968" w:rsidRPr="00890900" w:rsidRDefault="004C6968" w:rsidP="004C6968">
      <w:pPr>
        <w:ind w:left="720"/>
        <w:jc w:val="both"/>
      </w:pPr>
    </w:p>
    <w:p w14:paraId="71A8809D" w14:textId="77777777" w:rsidR="00890900" w:rsidRPr="00890900" w:rsidRDefault="00890900" w:rsidP="00890900">
      <w:pPr>
        <w:jc w:val="both"/>
        <w:rPr>
          <w:b/>
          <w:bCs/>
        </w:rPr>
      </w:pPr>
      <w:r w:rsidRPr="00890900">
        <w:rPr>
          <w:b/>
          <w:bCs/>
        </w:rPr>
        <w:t>I. Course Details</w:t>
      </w:r>
    </w:p>
    <w:p w14:paraId="685AEFB5" w14:textId="77777777" w:rsidR="00890900" w:rsidRPr="00890900" w:rsidRDefault="00890900" w:rsidP="00890900">
      <w:pPr>
        <w:jc w:val="both"/>
      </w:pPr>
      <w:r w:rsidRPr="00890900">
        <w:rPr>
          <w:b/>
          <w:bCs/>
        </w:rPr>
        <w:t>Eligibility Criteria:</w:t>
      </w:r>
    </w:p>
    <w:p w14:paraId="03AAE985" w14:textId="77777777" w:rsidR="00890900" w:rsidRPr="00890900" w:rsidRDefault="00890900" w:rsidP="00890900">
      <w:pPr>
        <w:numPr>
          <w:ilvl w:val="0"/>
          <w:numId w:val="23"/>
        </w:numPr>
        <w:jc w:val="both"/>
      </w:pPr>
      <w:r w:rsidRPr="00890900">
        <w:rPr>
          <w:b/>
          <w:bCs/>
        </w:rPr>
        <w:t>Category 1:</w:t>
      </w:r>
      <w:r w:rsidRPr="00890900">
        <w:t> Individuals aged 18+ with English language proficiency</w:t>
      </w:r>
    </w:p>
    <w:p w14:paraId="4ECD42F8" w14:textId="77777777" w:rsidR="00890900" w:rsidRPr="00890900" w:rsidRDefault="00890900" w:rsidP="00890900">
      <w:pPr>
        <w:numPr>
          <w:ilvl w:val="0"/>
          <w:numId w:val="23"/>
        </w:numPr>
        <w:jc w:val="both"/>
      </w:pPr>
      <w:r w:rsidRPr="00890900">
        <w:rPr>
          <w:b/>
          <w:bCs/>
        </w:rPr>
        <w:t>Category 2:</w:t>
      </w:r>
      <w:r w:rsidRPr="00890900">
        <w:t> Graduates or equivalent degree holders from recognized institutions</w:t>
      </w:r>
    </w:p>
    <w:p w14:paraId="338F1204" w14:textId="77777777" w:rsidR="00890900" w:rsidRPr="00890900" w:rsidRDefault="00890900" w:rsidP="00890900">
      <w:r w:rsidRPr="00890900">
        <w:rPr>
          <w:b/>
          <w:bCs/>
        </w:rPr>
        <w:t>Duration:</w:t>
      </w:r>
      <w:r w:rsidRPr="00890900">
        <w:t> One-day training programme</w:t>
      </w:r>
      <w:r w:rsidRPr="00890900">
        <w:br/>
      </w:r>
      <w:r w:rsidRPr="00890900">
        <w:rPr>
          <w:b/>
          <w:bCs/>
        </w:rPr>
        <w:t>Course Fee (including exam):</w:t>
      </w:r>
      <w:r w:rsidRPr="00890900">
        <w:t> ₹3,000</w:t>
      </w:r>
      <w:r w:rsidRPr="00890900">
        <w:br/>
      </w:r>
      <w:r w:rsidRPr="00890900">
        <w:rPr>
          <w:b/>
          <w:bCs/>
        </w:rPr>
        <w:t>Re-exam Fee (per sitting):</w:t>
      </w:r>
      <w:r w:rsidRPr="00890900">
        <w:t> ₹1,000</w:t>
      </w:r>
    </w:p>
    <w:p w14:paraId="749B3B39" w14:textId="3CDD3704" w:rsidR="00890900" w:rsidRDefault="00890900" w:rsidP="00890900">
      <w:pPr>
        <w:jc w:val="both"/>
        <w:rPr>
          <w:i/>
          <w:iCs/>
        </w:rPr>
      </w:pPr>
      <w:r w:rsidRPr="00890900">
        <w:rPr>
          <w:i/>
          <w:iCs/>
        </w:rPr>
        <w:t xml:space="preserve">Note: Examinations are conducted at regular intervals throughout the year. Subscription is required to use the </w:t>
      </w:r>
      <w:proofErr w:type="spellStart"/>
      <w:r w:rsidRPr="00890900">
        <w:rPr>
          <w:i/>
          <w:iCs/>
        </w:rPr>
        <w:t>AcN</w:t>
      </w:r>
      <w:proofErr w:type="spellEnd"/>
      <w:r w:rsidRPr="00890900">
        <w:rPr>
          <w:i/>
          <w:iCs/>
        </w:rPr>
        <w:t>-KFCRI title.</w:t>
      </w:r>
    </w:p>
    <w:p w14:paraId="50BDFC3E" w14:textId="77777777" w:rsidR="004C6968" w:rsidRPr="00890900" w:rsidRDefault="004C6968" w:rsidP="00890900">
      <w:pPr>
        <w:jc w:val="both"/>
      </w:pPr>
    </w:p>
    <w:p w14:paraId="023BDF9D" w14:textId="77777777" w:rsidR="00890900" w:rsidRPr="00890900" w:rsidRDefault="00890900" w:rsidP="00890900">
      <w:pPr>
        <w:jc w:val="both"/>
        <w:rPr>
          <w:b/>
          <w:bCs/>
        </w:rPr>
      </w:pPr>
      <w:r w:rsidRPr="00890900">
        <w:rPr>
          <w:b/>
          <w:bCs/>
        </w:rPr>
        <w:t>II. Subscription Details</w:t>
      </w:r>
    </w:p>
    <w:p w14:paraId="4DFE3EB6" w14:textId="77777777" w:rsidR="00890900" w:rsidRPr="00890900" w:rsidRDefault="00890900" w:rsidP="00890900">
      <w:r w:rsidRPr="00890900">
        <w:rPr>
          <w:b/>
          <w:bCs/>
        </w:rPr>
        <w:t>Certificate Awarded:</w:t>
      </w:r>
      <w:r w:rsidRPr="00890900">
        <w:br/>
        <w:t>Accredited Negotiator of KFCRI (</w:t>
      </w:r>
      <w:proofErr w:type="spellStart"/>
      <w:r w:rsidRPr="00890900">
        <w:t>AcN</w:t>
      </w:r>
      <w:proofErr w:type="spellEnd"/>
      <w:r w:rsidRPr="00890900">
        <w:t>-KFCRI)</w:t>
      </w:r>
    </w:p>
    <w:p w14:paraId="2DB89A32" w14:textId="77777777" w:rsidR="00890900" w:rsidRPr="00890900" w:rsidRDefault="00890900" w:rsidP="00890900">
      <w:pPr>
        <w:jc w:val="both"/>
      </w:pPr>
      <w:r w:rsidRPr="00890900">
        <w:rPr>
          <w:b/>
          <w:bCs/>
        </w:rPr>
        <w:t>Eligibility:</w:t>
      </w:r>
      <w:r w:rsidRPr="00890900">
        <w:br/>
        <w:t>Completion of the Accredited Negotiator Training Course with a minimum score of 50%.</w:t>
      </w:r>
    </w:p>
    <w:p w14:paraId="1E0044FC" w14:textId="77777777" w:rsidR="00890900" w:rsidRPr="00890900" w:rsidRDefault="00890900" w:rsidP="00890900">
      <w:pPr>
        <w:jc w:val="both"/>
      </w:pPr>
      <w:r w:rsidRPr="00890900">
        <w:rPr>
          <w:b/>
          <w:bCs/>
        </w:rPr>
        <w:t>Membership Fee:</w:t>
      </w:r>
    </w:p>
    <w:p w14:paraId="0B6342B4" w14:textId="77777777" w:rsidR="00890900" w:rsidRPr="00890900" w:rsidRDefault="00890900" w:rsidP="00890900">
      <w:pPr>
        <w:numPr>
          <w:ilvl w:val="0"/>
          <w:numId w:val="24"/>
        </w:numPr>
        <w:jc w:val="both"/>
      </w:pPr>
      <w:r w:rsidRPr="00890900">
        <w:rPr>
          <w:b/>
          <w:bCs/>
        </w:rPr>
        <w:t>Entry Fee:</w:t>
      </w:r>
      <w:r w:rsidRPr="00890900">
        <w:t> ₹500 (One-time)</w:t>
      </w:r>
    </w:p>
    <w:p w14:paraId="10EAF558" w14:textId="45D823B5" w:rsidR="00890900" w:rsidRDefault="00890900" w:rsidP="00890900">
      <w:pPr>
        <w:numPr>
          <w:ilvl w:val="0"/>
          <w:numId w:val="24"/>
        </w:numPr>
        <w:jc w:val="both"/>
      </w:pPr>
      <w:r w:rsidRPr="00890900">
        <w:rPr>
          <w:b/>
          <w:bCs/>
        </w:rPr>
        <w:t>Annual Subscription:</w:t>
      </w:r>
      <w:r w:rsidRPr="00890900">
        <w:t> ₹2,000</w:t>
      </w:r>
    </w:p>
    <w:p w14:paraId="59333150" w14:textId="24BC0C39" w:rsidR="00890900" w:rsidRDefault="00890900" w:rsidP="00890900">
      <w:pPr>
        <w:jc w:val="center"/>
        <w:rPr>
          <w:b/>
          <w:bCs/>
        </w:rPr>
      </w:pPr>
      <w:r w:rsidRPr="004C6968">
        <w:rPr>
          <w:b/>
          <w:bCs/>
          <w:highlight w:val="yellow"/>
        </w:rPr>
        <w:lastRenderedPageBreak/>
        <w:t>TRIBUNAL SECRETARY</w:t>
      </w:r>
    </w:p>
    <w:p w14:paraId="69B714E5" w14:textId="77777777" w:rsidR="004C6968" w:rsidRPr="004C6968" w:rsidRDefault="004C6968" w:rsidP="004C6968">
      <w:pPr>
        <w:jc w:val="both"/>
        <w:rPr>
          <w:b/>
          <w:bCs/>
        </w:rPr>
      </w:pPr>
      <w:r w:rsidRPr="004C6968">
        <w:rPr>
          <w:b/>
          <w:bCs/>
          <w:highlight w:val="yellow"/>
        </w:rPr>
        <w:t>Accredited Tribunal Secretary of KFCRI - (</w:t>
      </w:r>
      <w:proofErr w:type="spellStart"/>
      <w:r w:rsidRPr="004C6968">
        <w:rPr>
          <w:b/>
          <w:bCs/>
          <w:highlight w:val="yellow"/>
        </w:rPr>
        <w:t>AcTS</w:t>
      </w:r>
      <w:proofErr w:type="spellEnd"/>
      <w:r w:rsidRPr="004C6968">
        <w:rPr>
          <w:b/>
          <w:bCs/>
          <w:highlight w:val="yellow"/>
        </w:rPr>
        <w:t>-KFCRI)</w:t>
      </w:r>
    </w:p>
    <w:p w14:paraId="133B4AC4" w14:textId="77777777" w:rsidR="004C6968" w:rsidRPr="004C6968" w:rsidRDefault="004C6968" w:rsidP="004C6968">
      <w:pPr>
        <w:jc w:val="both"/>
        <w:rPr>
          <w:b/>
          <w:bCs/>
        </w:rPr>
      </w:pPr>
      <w:r w:rsidRPr="004C6968">
        <w:rPr>
          <w:b/>
          <w:bCs/>
        </w:rPr>
        <w:t>Course Objectives</w:t>
      </w:r>
    </w:p>
    <w:p w14:paraId="64AFF188" w14:textId="77777777" w:rsidR="004C6968" w:rsidRPr="004C6968" w:rsidRDefault="004C6968" w:rsidP="004C6968">
      <w:pPr>
        <w:numPr>
          <w:ilvl w:val="0"/>
          <w:numId w:val="25"/>
        </w:numPr>
        <w:jc w:val="both"/>
      </w:pPr>
      <w:r w:rsidRPr="004C6968">
        <w:t>To provide in-depth training on the appointment, responsibilities, and functions of tribunal secretaries in arbitration and conciliation.</w:t>
      </w:r>
    </w:p>
    <w:p w14:paraId="27E4C016" w14:textId="4E18EA43" w:rsidR="004C6968" w:rsidRPr="004C6968" w:rsidRDefault="004C6968" w:rsidP="004C6968">
      <w:pPr>
        <w:numPr>
          <w:ilvl w:val="0"/>
          <w:numId w:val="25"/>
        </w:numPr>
        <w:jc w:val="both"/>
      </w:pPr>
      <w:r w:rsidRPr="004C6968">
        <w:t>To develop a panel of India-focused, professionally trained tribunal secretaries capable of supporting small, large, and complex arbitrations.</w:t>
      </w:r>
    </w:p>
    <w:p w14:paraId="0DA9CA7C" w14:textId="77777777" w:rsidR="004C6968" w:rsidRPr="004C6968" w:rsidRDefault="004C6968" w:rsidP="004C6968">
      <w:pPr>
        <w:jc w:val="both"/>
        <w:rPr>
          <w:b/>
          <w:bCs/>
        </w:rPr>
      </w:pPr>
      <w:r w:rsidRPr="004C6968">
        <w:rPr>
          <w:b/>
          <w:bCs/>
        </w:rPr>
        <w:t>I. Course Details</w:t>
      </w:r>
    </w:p>
    <w:p w14:paraId="45C9BD41" w14:textId="77777777" w:rsidR="004C6968" w:rsidRPr="004C6968" w:rsidRDefault="004C6968" w:rsidP="004C6968">
      <w:pPr>
        <w:jc w:val="both"/>
      </w:pPr>
      <w:r w:rsidRPr="004C6968">
        <w:rPr>
          <w:b/>
          <w:bCs/>
        </w:rPr>
        <w:t>Eligibility Criteria:</w:t>
      </w:r>
    </w:p>
    <w:p w14:paraId="676E4805" w14:textId="77777777" w:rsidR="004C6968" w:rsidRPr="004C6968" w:rsidRDefault="004C6968" w:rsidP="004C6968">
      <w:pPr>
        <w:numPr>
          <w:ilvl w:val="0"/>
          <w:numId w:val="26"/>
        </w:numPr>
        <w:jc w:val="both"/>
      </w:pPr>
      <w:r w:rsidRPr="004C6968">
        <w:rPr>
          <w:b/>
          <w:bCs/>
        </w:rPr>
        <w:t>Category 1:</w:t>
      </w:r>
      <w:r w:rsidRPr="004C6968">
        <w:t> Degree holders (or equivalent) from recognized institutions with coursework in ADR</w:t>
      </w:r>
    </w:p>
    <w:p w14:paraId="0CCDC6C1" w14:textId="77777777" w:rsidR="004C6968" w:rsidRPr="004C6968" w:rsidRDefault="004C6968" w:rsidP="004C6968">
      <w:pPr>
        <w:numPr>
          <w:ilvl w:val="0"/>
          <w:numId w:val="26"/>
        </w:numPr>
        <w:jc w:val="both"/>
      </w:pPr>
      <w:r w:rsidRPr="004C6968">
        <w:rPr>
          <w:b/>
          <w:bCs/>
        </w:rPr>
        <w:t>Category 2:</w:t>
      </w:r>
      <w:r w:rsidRPr="004C6968">
        <w:t> Professionals with 1+ year of experience in ADR, having managed proceedings and attended hearings that resulted in a reasoned award or decision (with references)</w:t>
      </w:r>
    </w:p>
    <w:p w14:paraId="4D4E92E9" w14:textId="77777777" w:rsidR="004C6968" w:rsidRPr="004C6968" w:rsidRDefault="004C6968" w:rsidP="004C6968">
      <w:r w:rsidRPr="004C6968">
        <w:rPr>
          <w:b/>
          <w:bCs/>
        </w:rPr>
        <w:t>Duration:</w:t>
      </w:r>
      <w:r w:rsidRPr="004C6968">
        <w:t> Two-day training programme</w:t>
      </w:r>
      <w:r w:rsidRPr="004C6968">
        <w:br/>
      </w:r>
      <w:r w:rsidRPr="004C6968">
        <w:rPr>
          <w:b/>
          <w:bCs/>
        </w:rPr>
        <w:t>Course Fee (including exam):</w:t>
      </w:r>
      <w:r w:rsidRPr="004C6968">
        <w:t> ₹5,000</w:t>
      </w:r>
      <w:r w:rsidRPr="004C6968">
        <w:br/>
      </w:r>
      <w:r w:rsidRPr="004C6968">
        <w:rPr>
          <w:b/>
          <w:bCs/>
        </w:rPr>
        <w:t>Re-exam Fee (per sitting):</w:t>
      </w:r>
      <w:r w:rsidRPr="004C6968">
        <w:t> ₹1,000</w:t>
      </w:r>
    </w:p>
    <w:p w14:paraId="333A91AC" w14:textId="232CB44B" w:rsidR="004C6968" w:rsidRPr="004C6968" w:rsidRDefault="004C6968" w:rsidP="004C6968">
      <w:pPr>
        <w:jc w:val="both"/>
      </w:pPr>
      <w:r w:rsidRPr="004C6968">
        <w:rPr>
          <w:i/>
          <w:iCs/>
        </w:rPr>
        <w:t xml:space="preserve">Note: Examinations are conducted at regular intervals throughout the year. Subscription is required to use the </w:t>
      </w:r>
      <w:proofErr w:type="spellStart"/>
      <w:r w:rsidRPr="004C6968">
        <w:rPr>
          <w:i/>
          <w:iCs/>
        </w:rPr>
        <w:t>AcTS</w:t>
      </w:r>
      <w:proofErr w:type="spellEnd"/>
      <w:r w:rsidRPr="004C6968">
        <w:rPr>
          <w:i/>
          <w:iCs/>
        </w:rPr>
        <w:t>-KFCRI title.</w:t>
      </w:r>
    </w:p>
    <w:p w14:paraId="68F335F2" w14:textId="77777777" w:rsidR="004C6968" w:rsidRPr="004C6968" w:rsidRDefault="004C6968" w:rsidP="004C6968">
      <w:pPr>
        <w:jc w:val="both"/>
        <w:rPr>
          <w:b/>
          <w:bCs/>
        </w:rPr>
      </w:pPr>
      <w:r w:rsidRPr="004C6968">
        <w:rPr>
          <w:b/>
          <w:bCs/>
        </w:rPr>
        <w:t>II. Subscription Details</w:t>
      </w:r>
    </w:p>
    <w:p w14:paraId="5569632C" w14:textId="77777777" w:rsidR="004C6968" w:rsidRPr="004C6968" w:rsidRDefault="004C6968" w:rsidP="004C6968">
      <w:r w:rsidRPr="004C6968">
        <w:rPr>
          <w:b/>
          <w:bCs/>
        </w:rPr>
        <w:t>Certificate Awarded:</w:t>
      </w:r>
      <w:r w:rsidRPr="004C6968">
        <w:br/>
        <w:t>Accredited Tribunal Secretary of KFCRI (</w:t>
      </w:r>
      <w:proofErr w:type="spellStart"/>
      <w:r w:rsidRPr="004C6968">
        <w:t>AcTS</w:t>
      </w:r>
      <w:proofErr w:type="spellEnd"/>
      <w:r w:rsidRPr="004C6968">
        <w:t>-KFCRI)</w:t>
      </w:r>
    </w:p>
    <w:p w14:paraId="470E7C28" w14:textId="77777777" w:rsidR="004C6968" w:rsidRPr="004C6968" w:rsidRDefault="004C6968" w:rsidP="004C6968">
      <w:pPr>
        <w:jc w:val="both"/>
      </w:pPr>
      <w:r w:rsidRPr="004C6968">
        <w:rPr>
          <w:b/>
          <w:bCs/>
        </w:rPr>
        <w:t>Eligibility:</w:t>
      </w:r>
      <w:r w:rsidRPr="004C6968">
        <w:br/>
        <w:t>Completion of the Accredited Tribunal Secretary Training Course with a minimum score of 50%.</w:t>
      </w:r>
    </w:p>
    <w:p w14:paraId="11BDD6F6" w14:textId="77777777" w:rsidR="004C6968" w:rsidRPr="004C6968" w:rsidRDefault="004C6968" w:rsidP="004C6968">
      <w:pPr>
        <w:jc w:val="both"/>
      </w:pPr>
      <w:r w:rsidRPr="004C6968">
        <w:rPr>
          <w:b/>
          <w:bCs/>
        </w:rPr>
        <w:t>Membership Fee:</w:t>
      </w:r>
    </w:p>
    <w:p w14:paraId="3AEC5955" w14:textId="77777777" w:rsidR="004C6968" w:rsidRPr="004C6968" w:rsidRDefault="004C6968" w:rsidP="004C6968">
      <w:pPr>
        <w:numPr>
          <w:ilvl w:val="0"/>
          <w:numId w:val="27"/>
        </w:numPr>
        <w:jc w:val="both"/>
      </w:pPr>
      <w:r w:rsidRPr="004C6968">
        <w:rPr>
          <w:b/>
          <w:bCs/>
        </w:rPr>
        <w:t>Entry Fee:</w:t>
      </w:r>
      <w:r w:rsidRPr="004C6968">
        <w:t> Free (One-time)</w:t>
      </w:r>
    </w:p>
    <w:p w14:paraId="182BF40A" w14:textId="77777777" w:rsidR="004C6968" w:rsidRDefault="004C6968" w:rsidP="004C6968">
      <w:pPr>
        <w:numPr>
          <w:ilvl w:val="0"/>
          <w:numId w:val="27"/>
        </w:numPr>
        <w:jc w:val="both"/>
      </w:pPr>
      <w:r w:rsidRPr="004C6968">
        <w:rPr>
          <w:b/>
          <w:bCs/>
        </w:rPr>
        <w:t>Annual Subscription:</w:t>
      </w:r>
      <w:r w:rsidRPr="004C6968">
        <w:t> ₹2,500</w:t>
      </w:r>
    </w:p>
    <w:p w14:paraId="6CA0218E" w14:textId="77777777" w:rsidR="004C6968" w:rsidRDefault="004C6968" w:rsidP="004C6968">
      <w:pPr>
        <w:jc w:val="both"/>
      </w:pPr>
    </w:p>
    <w:p w14:paraId="2DCFB01A" w14:textId="40383379" w:rsidR="004C6968" w:rsidRPr="004C6968" w:rsidRDefault="004C6968" w:rsidP="004C6968">
      <w:pPr>
        <w:jc w:val="center"/>
        <w:rPr>
          <w:b/>
          <w:bCs/>
        </w:rPr>
      </w:pPr>
      <w:r w:rsidRPr="004C6968">
        <w:rPr>
          <w:b/>
          <w:bCs/>
          <w:highlight w:val="yellow"/>
        </w:rPr>
        <w:t>AT THE END OF EACH TAB – IT IS TO BE MENTIONED THAT FOR MORE INFO, WRITE US TO “training@kfcri.org OR enquiry@kfcri.org”</w:t>
      </w:r>
    </w:p>
    <w:p w14:paraId="3A8F0297" w14:textId="77777777" w:rsidR="00890900" w:rsidRPr="00890900" w:rsidRDefault="00890900" w:rsidP="00890900">
      <w:pPr>
        <w:jc w:val="both"/>
      </w:pPr>
    </w:p>
    <w:p w14:paraId="1E2AEF53" w14:textId="77777777" w:rsidR="00890900" w:rsidRPr="00890900" w:rsidRDefault="00890900" w:rsidP="00890900">
      <w:pPr>
        <w:jc w:val="both"/>
      </w:pPr>
    </w:p>
    <w:p w14:paraId="29E45FB3" w14:textId="77777777" w:rsidR="00890900" w:rsidRPr="00890900" w:rsidRDefault="00890900" w:rsidP="00890900">
      <w:pPr>
        <w:jc w:val="both"/>
      </w:pPr>
    </w:p>
    <w:p w14:paraId="33E79D7B" w14:textId="77777777" w:rsidR="00890900" w:rsidRPr="00890900" w:rsidRDefault="00890900" w:rsidP="00890900">
      <w:pPr>
        <w:ind w:left="360"/>
        <w:jc w:val="both"/>
      </w:pPr>
    </w:p>
    <w:p w14:paraId="0DDBD872" w14:textId="77777777" w:rsidR="00890900" w:rsidRPr="00890900" w:rsidRDefault="00890900" w:rsidP="00890900">
      <w:pPr>
        <w:jc w:val="both"/>
      </w:pPr>
      <w:r w:rsidRPr="00890900">
        <w:pict w14:anchorId="0E05D7D2">
          <v:rect id="_x0000_i1096" style="width:579pt;height:0" o:hrpct="0" o:hralign="center" o:hrstd="t" o:hrnoshade="t" o:hr="t" fillcolor="#d6d6d6" stroked="f"/>
        </w:pict>
      </w:r>
    </w:p>
    <w:p w14:paraId="4299BA15" w14:textId="77777777" w:rsidR="00890900" w:rsidRPr="00890900" w:rsidRDefault="00890900" w:rsidP="00890900">
      <w:pPr>
        <w:jc w:val="both"/>
      </w:pPr>
    </w:p>
    <w:p w14:paraId="409C2221" w14:textId="298A62D3" w:rsidR="00001E15" w:rsidRPr="00001E15" w:rsidRDefault="00890900" w:rsidP="00001E15">
      <w:pPr>
        <w:jc w:val="both"/>
      </w:pPr>
      <w:r w:rsidRPr="00890900">
        <w:pict w14:anchorId="0B9AB97B">
          <v:rect id="_x0000_i1041" style="width:579pt;height:0" o:hrpct="0" o:hralign="center" o:hrstd="t" o:hrnoshade="t" o:hr="t" fillcolor="#d6d6d6" stroked="f"/>
        </w:pict>
      </w:r>
    </w:p>
    <w:p w14:paraId="382CFFDB" w14:textId="77777777" w:rsidR="00001E15" w:rsidRPr="00001E15" w:rsidRDefault="00001E15" w:rsidP="00001E15">
      <w:pPr>
        <w:jc w:val="both"/>
      </w:pPr>
    </w:p>
    <w:p w14:paraId="6061BC02" w14:textId="77777777" w:rsidR="00001E15" w:rsidRPr="00001E15" w:rsidRDefault="00001E15" w:rsidP="00001E15">
      <w:pPr>
        <w:jc w:val="both"/>
      </w:pPr>
    </w:p>
    <w:p w14:paraId="5FA02F1F" w14:textId="77777777" w:rsidR="00001E15" w:rsidRPr="00001E15" w:rsidRDefault="00001E15" w:rsidP="00001E15">
      <w:pPr>
        <w:jc w:val="both"/>
      </w:pPr>
      <w:r w:rsidRPr="00001E15">
        <w:pict w14:anchorId="20D361D2">
          <v:rect id="_x0000_i1027" style="width:579pt;height:0" o:hrpct="0" o:hralign="center" o:hrstd="t" o:hrnoshade="t" o:hr="t" fillcolor="#d6d6d6" stroked="f"/>
        </w:pict>
      </w:r>
    </w:p>
    <w:p w14:paraId="6904A664" w14:textId="77777777" w:rsidR="00001E15" w:rsidRPr="00001E15" w:rsidRDefault="00001E15" w:rsidP="00001E15">
      <w:pPr>
        <w:jc w:val="both"/>
      </w:pPr>
    </w:p>
    <w:p w14:paraId="4B52779B" w14:textId="77777777" w:rsidR="00846E44" w:rsidRPr="00846E44" w:rsidRDefault="00846E44" w:rsidP="00846E44">
      <w:pPr>
        <w:jc w:val="both"/>
      </w:pPr>
    </w:p>
    <w:sectPr w:rsidR="00846E44" w:rsidRPr="00846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7D0"/>
    <w:multiLevelType w:val="hybridMultilevel"/>
    <w:tmpl w:val="B48E4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F37A7"/>
    <w:multiLevelType w:val="multilevel"/>
    <w:tmpl w:val="966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236AD"/>
    <w:multiLevelType w:val="multilevel"/>
    <w:tmpl w:val="897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4A339A"/>
    <w:multiLevelType w:val="multilevel"/>
    <w:tmpl w:val="A88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86543A"/>
    <w:multiLevelType w:val="multilevel"/>
    <w:tmpl w:val="14C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B72567"/>
    <w:multiLevelType w:val="multilevel"/>
    <w:tmpl w:val="3B3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9C59AD"/>
    <w:multiLevelType w:val="multilevel"/>
    <w:tmpl w:val="1808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E5257C"/>
    <w:multiLevelType w:val="multilevel"/>
    <w:tmpl w:val="7AC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DC717E"/>
    <w:multiLevelType w:val="multilevel"/>
    <w:tmpl w:val="9AE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BA1CE7"/>
    <w:multiLevelType w:val="multilevel"/>
    <w:tmpl w:val="217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FE2C19"/>
    <w:multiLevelType w:val="multilevel"/>
    <w:tmpl w:val="E70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EF6737"/>
    <w:multiLevelType w:val="multilevel"/>
    <w:tmpl w:val="077A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C829A0"/>
    <w:multiLevelType w:val="multilevel"/>
    <w:tmpl w:val="50D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F164B2"/>
    <w:multiLevelType w:val="multilevel"/>
    <w:tmpl w:val="92F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1A2DE3"/>
    <w:multiLevelType w:val="hybridMultilevel"/>
    <w:tmpl w:val="AA562D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2F56AD"/>
    <w:multiLevelType w:val="multilevel"/>
    <w:tmpl w:val="E35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89784E"/>
    <w:multiLevelType w:val="multilevel"/>
    <w:tmpl w:val="203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D906DE"/>
    <w:multiLevelType w:val="multilevel"/>
    <w:tmpl w:val="267A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30376D"/>
    <w:multiLevelType w:val="multilevel"/>
    <w:tmpl w:val="22B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3D7F62"/>
    <w:multiLevelType w:val="hybridMultilevel"/>
    <w:tmpl w:val="064859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33775A"/>
    <w:multiLevelType w:val="hybridMultilevel"/>
    <w:tmpl w:val="17F44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907C8F"/>
    <w:multiLevelType w:val="multilevel"/>
    <w:tmpl w:val="A1A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3B21D5"/>
    <w:multiLevelType w:val="hybridMultilevel"/>
    <w:tmpl w:val="A93C0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04C6B01"/>
    <w:multiLevelType w:val="multilevel"/>
    <w:tmpl w:val="A2D6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D84DBF"/>
    <w:multiLevelType w:val="multilevel"/>
    <w:tmpl w:val="9E1C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9144EF"/>
    <w:multiLevelType w:val="hybridMultilevel"/>
    <w:tmpl w:val="3F5630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B92FF5"/>
    <w:multiLevelType w:val="multilevel"/>
    <w:tmpl w:val="209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8177624">
    <w:abstractNumId w:val="20"/>
  </w:num>
  <w:num w:numId="2" w16cid:durableId="371156438">
    <w:abstractNumId w:val="19"/>
  </w:num>
  <w:num w:numId="3" w16cid:durableId="1484201567">
    <w:abstractNumId w:val="14"/>
  </w:num>
  <w:num w:numId="4" w16cid:durableId="2003662057">
    <w:abstractNumId w:val="0"/>
  </w:num>
  <w:num w:numId="5" w16cid:durableId="1000691977">
    <w:abstractNumId w:val="6"/>
  </w:num>
  <w:num w:numId="6" w16cid:durableId="448625558">
    <w:abstractNumId w:val="4"/>
  </w:num>
  <w:num w:numId="7" w16cid:durableId="1474638972">
    <w:abstractNumId w:val="1"/>
  </w:num>
  <w:num w:numId="8" w16cid:durableId="484510323">
    <w:abstractNumId w:val="23"/>
  </w:num>
  <w:num w:numId="9" w16cid:durableId="1732846674">
    <w:abstractNumId w:val="7"/>
  </w:num>
  <w:num w:numId="10" w16cid:durableId="501163437">
    <w:abstractNumId w:val="16"/>
  </w:num>
  <w:num w:numId="11" w16cid:durableId="2115052833">
    <w:abstractNumId w:val="17"/>
  </w:num>
  <w:num w:numId="12" w16cid:durableId="1435982773">
    <w:abstractNumId w:val="3"/>
  </w:num>
  <w:num w:numId="13" w16cid:durableId="1809979320">
    <w:abstractNumId w:val="8"/>
  </w:num>
  <w:num w:numId="14" w16cid:durableId="1688092516">
    <w:abstractNumId w:val="10"/>
  </w:num>
  <w:num w:numId="15" w16cid:durableId="1145003639">
    <w:abstractNumId w:val="26"/>
  </w:num>
  <w:num w:numId="16" w16cid:durableId="111632662">
    <w:abstractNumId w:val="22"/>
  </w:num>
  <w:num w:numId="17" w16cid:durableId="184560536">
    <w:abstractNumId w:val="25"/>
  </w:num>
  <w:num w:numId="18" w16cid:durableId="875503945">
    <w:abstractNumId w:val="11"/>
  </w:num>
  <w:num w:numId="19" w16cid:durableId="1736659041">
    <w:abstractNumId w:val="24"/>
  </w:num>
  <w:num w:numId="20" w16cid:durableId="1811824099">
    <w:abstractNumId w:val="12"/>
  </w:num>
  <w:num w:numId="21" w16cid:durableId="1751122446">
    <w:abstractNumId w:val="9"/>
  </w:num>
  <w:num w:numId="22" w16cid:durableId="1695036350">
    <w:abstractNumId w:val="13"/>
  </w:num>
  <w:num w:numId="23" w16cid:durableId="770979827">
    <w:abstractNumId w:val="15"/>
  </w:num>
  <w:num w:numId="24" w16cid:durableId="1592202529">
    <w:abstractNumId w:val="18"/>
  </w:num>
  <w:num w:numId="25" w16cid:durableId="935555900">
    <w:abstractNumId w:val="21"/>
  </w:num>
  <w:num w:numId="26" w16cid:durableId="892928166">
    <w:abstractNumId w:val="5"/>
  </w:num>
  <w:num w:numId="27" w16cid:durableId="639774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4DE"/>
    <w:rsid w:val="00001E15"/>
    <w:rsid w:val="00363D70"/>
    <w:rsid w:val="004B0A25"/>
    <w:rsid w:val="004C6968"/>
    <w:rsid w:val="00846E44"/>
    <w:rsid w:val="00890900"/>
    <w:rsid w:val="008944DE"/>
    <w:rsid w:val="009D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4A68"/>
  <w15:chartTrackingRefBased/>
  <w15:docId w15:val="{D1617600-45C7-4F12-BD20-8E811CC6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4DE"/>
    <w:rPr>
      <w:rFonts w:eastAsiaTheme="majorEastAsia" w:cstheme="majorBidi"/>
      <w:color w:val="272727" w:themeColor="text1" w:themeTint="D8"/>
    </w:rPr>
  </w:style>
  <w:style w:type="paragraph" w:styleId="Title">
    <w:name w:val="Title"/>
    <w:basedOn w:val="Normal"/>
    <w:next w:val="Normal"/>
    <w:link w:val="TitleChar"/>
    <w:uiPriority w:val="10"/>
    <w:qFormat/>
    <w:rsid w:val="00894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4DE"/>
    <w:pPr>
      <w:spacing w:before="160"/>
      <w:jc w:val="center"/>
    </w:pPr>
    <w:rPr>
      <w:i/>
      <w:iCs/>
      <w:color w:val="404040" w:themeColor="text1" w:themeTint="BF"/>
    </w:rPr>
  </w:style>
  <w:style w:type="character" w:customStyle="1" w:styleId="QuoteChar">
    <w:name w:val="Quote Char"/>
    <w:basedOn w:val="DefaultParagraphFont"/>
    <w:link w:val="Quote"/>
    <w:uiPriority w:val="29"/>
    <w:rsid w:val="008944DE"/>
    <w:rPr>
      <w:i/>
      <w:iCs/>
      <w:color w:val="404040" w:themeColor="text1" w:themeTint="BF"/>
    </w:rPr>
  </w:style>
  <w:style w:type="paragraph" w:styleId="ListParagraph">
    <w:name w:val="List Paragraph"/>
    <w:basedOn w:val="Normal"/>
    <w:uiPriority w:val="34"/>
    <w:qFormat/>
    <w:rsid w:val="008944DE"/>
    <w:pPr>
      <w:ind w:left="720"/>
      <w:contextualSpacing/>
    </w:pPr>
  </w:style>
  <w:style w:type="character" w:styleId="IntenseEmphasis">
    <w:name w:val="Intense Emphasis"/>
    <w:basedOn w:val="DefaultParagraphFont"/>
    <w:uiPriority w:val="21"/>
    <w:qFormat/>
    <w:rsid w:val="008944DE"/>
    <w:rPr>
      <w:i/>
      <w:iCs/>
      <w:color w:val="2F5496" w:themeColor="accent1" w:themeShade="BF"/>
    </w:rPr>
  </w:style>
  <w:style w:type="paragraph" w:styleId="IntenseQuote">
    <w:name w:val="Intense Quote"/>
    <w:basedOn w:val="Normal"/>
    <w:next w:val="Normal"/>
    <w:link w:val="IntenseQuoteChar"/>
    <w:uiPriority w:val="30"/>
    <w:qFormat/>
    <w:rsid w:val="00894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4DE"/>
    <w:rPr>
      <w:i/>
      <w:iCs/>
      <w:color w:val="2F5496" w:themeColor="accent1" w:themeShade="BF"/>
    </w:rPr>
  </w:style>
  <w:style w:type="character" w:styleId="IntenseReference">
    <w:name w:val="Intense Reference"/>
    <w:basedOn w:val="DefaultParagraphFont"/>
    <w:uiPriority w:val="32"/>
    <w:qFormat/>
    <w:rsid w:val="008944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8179">
      <w:bodyDiv w:val="1"/>
      <w:marLeft w:val="0"/>
      <w:marRight w:val="0"/>
      <w:marTop w:val="0"/>
      <w:marBottom w:val="0"/>
      <w:divBdr>
        <w:top w:val="none" w:sz="0" w:space="0" w:color="auto"/>
        <w:left w:val="none" w:sz="0" w:space="0" w:color="auto"/>
        <w:bottom w:val="none" w:sz="0" w:space="0" w:color="auto"/>
        <w:right w:val="none" w:sz="0" w:space="0" w:color="auto"/>
      </w:divBdr>
      <w:divsChild>
        <w:div w:id="1098449910">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77753068">
      <w:bodyDiv w:val="1"/>
      <w:marLeft w:val="0"/>
      <w:marRight w:val="0"/>
      <w:marTop w:val="0"/>
      <w:marBottom w:val="0"/>
      <w:divBdr>
        <w:top w:val="none" w:sz="0" w:space="0" w:color="auto"/>
        <w:left w:val="none" w:sz="0" w:space="0" w:color="auto"/>
        <w:bottom w:val="none" w:sz="0" w:space="0" w:color="auto"/>
        <w:right w:val="none" w:sz="0" w:space="0" w:color="auto"/>
      </w:divBdr>
      <w:divsChild>
        <w:div w:id="618151542">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243346882">
      <w:bodyDiv w:val="1"/>
      <w:marLeft w:val="0"/>
      <w:marRight w:val="0"/>
      <w:marTop w:val="0"/>
      <w:marBottom w:val="0"/>
      <w:divBdr>
        <w:top w:val="none" w:sz="0" w:space="0" w:color="auto"/>
        <w:left w:val="none" w:sz="0" w:space="0" w:color="auto"/>
        <w:bottom w:val="none" w:sz="0" w:space="0" w:color="auto"/>
        <w:right w:val="none" w:sz="0" w:space="0" w:color="auto"/>
      </w:divBdr>
    </w:div>
    <w:div w:id="263268058">
      <w:bodyDiv w:val="1"/>
      <w:marLeft w:val="0"/>
      <w:marRight w:val="0"/>
      <w:marTop w:val="0"/>
      <w:marBottom w:val="0"/>
      <w:divBdr>
        <w:top w:val="none" w:sz="0" w:space="0" w:color="auto"/>
        <w:left w:val="none" w:sz="0" w:space="0" w:color="auto"/>
        <w:bottom w:val="none" w:sz="0" w:space="0" w:color="auto"/>
        <w:right w:val="none" w:sz="0" w:space="0" w:color="auto"/>
      </w:divBdr>
      <w:divsChild>
        <w:div w:id="2106073712">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274219145">
      <w:bodyDiv w:val="1"/>
      <w:marLeft w:val="0"/>
      <w:marRight w:val="0"/>
      <w:marTop w:val="0"/>
      <w:marBottom w:val="0"/>
      <w:divBdr>
        <w:top w:val="none" w:sz="0" w:space="0" w:color="auto"/>
        <w:left w:val="none" w:sz="0" w:space="0" w:color="auto"/>
        <w:bottom w:val="none" w:sz="0" w:space="0" w:color="auto"/>
        <w:right w:val="none" w:sz="0" w:space="0" w:color="auto"/>
      </w:divBdr>
    </w:div>
    <w:div w:id="311297570">
      <w:bodyDiv w:val="1"/>
      <w:marLeft w:val="0"/>
      <w:marRight w:val="0"/>
      <w:marTop w:val="0"/>
      <w:marBottom w:val="0"/>
      <w:divBdr>
        <w:top w:val="none" w:sz="0" w:space="0" w:color="auto"/>
        <w:left w:val="none" w:sz="0" w:space="0" w:color="auto"/>
        <w:bottom w:val="none" w:sz="0" w:space="0" w:color="auto"/>
        <w:right w:val="none" w:sz="0" w:space="0" w:color="auto"/>
      </w:divBdr>
    </w:div>
    <w:div w:id="366444152">
      <w:bodyDiv w:val="1"/>
      <w:marLeft w:val="0"/>
      <w:marRight w:val="0"/>
      <w:marTop w:val="0"/>
      <w:marBottom w:val="0"/>
      <w:divBdr>
        <w:top w:val="none" w:sz="0" w:space="0" w:color="auto"/>
        <w:left w:val="none" w:sz="0" w:space="0" w:color="auto"/>
        <w:bottom w:val="none" w:sz="0" w:space="0" w:color="auto"/>
        <w:right w:val="none" w:sz="0" w:space="0" w:color="auto"/>
      </w:divBdr>
    </w:div>
    <w:div w:id="516309277">
      <w:bodyDiv w:val="1"/>
      <w:marLeft w:val="0"/>
      <w:marRight w:val="0"/>
      <w:marTop w:val="0"/>
      <w:marBottom w:val="0"/>
      <w:divBdr>
        <w:top w:val="none" w:sz="0" w:space="0" w:color="auto"/>
        <w:left w:val="none" w:sz="0" w:space="0" w:color="auto"/>
        <w:bottom w:val="none" w:sz="0" w:space="0" w:color="auto"/>
        <w:right w:val="none" w:sz="0" w:space="0" w:color="auto"/>
      </w:divBdr>
      <w:divsChild>
        <w:div w:id="699087603">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648562426">
      <w:bodyDiv w:val="1"/>
      <w:marLeft w:val="0"/>
      <w:marRight w:val="0"/>
      <w:marTop w:val="0"/>
      <w:marBottom w:val="0"/>
      <w:divBdr>
        <w:top w:val="none" w:sz="0" w:space="0" w:color="auto"/>
        <w:left w:val="none" w:sz="0" w:space="0" w:color="auto"/>
        <w:bottom w:val="none" w:sz="0" w:space="0" w:color="auto"/>
        <w:right w:val="none" w:sz="0" w:space="0" w:color="auto"/>
      </w:divBdr>
    </w:div>
    <w:div w:id="1054965619">
      <w:bodyDiv w:val="1"/>
      <w:marLeft w:val="0"/>
      <w:marRight w:val="0"/>
      <w:marTop w:val="0"/>
      <w:marBottom w:val="0"/>
      <w:divBdr>
        <w:top w:val="none" w:sz="0" w:space="0" w:color="auto"/>
        <w:left w:val="none" w:sz="0" w:space="0" w:color="auto"/>
        <w:bottom w:val="none" w:sz="0" w:space="0" w:color="auto"/>
        <w:right w:val="none" w:sz="0" w:space="0" w:color="auto"/>
      </w:divBdr>
      <w:divsChild>
        <w:div w:id="621423105">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1099837168">
      <w:bodyDiv w:val="1"/>
      <w:marLeft w:val="0"/>
      <w:marRight w:val="0"/>
      <w:marTop w:val="0"/>
      <w:marBottom w:val="0"/>
      <w:divBdr>
        <w:top w:val="none" w:sz="0" w:space="0" w:color="auto"/>
        <w:left w:val="none" w:sz="0" w:space="0" w:color="auto"/>
        <w:bottom w:val="none" w:sz="0" w:space="0" w:color="auto"/>
        <w:right w:val="none" w:sz="0" w:space="0" w:color="auto"/>
      </w:divBdr>
    </w:div>
    <w:div w:id="1160004090">
      <w:bodyDiv w:val="1"/>
      <w:marLeft w:val="0"/>
      <w:marRight w:val="0"/>
      <w:marTop w:val="0"/>
      <w:marBottom w:val="0"/>
      <w:divBdr>
        <w:top w:val="none" w:sz="0" w:space="0" w:color="auto"/>
        <w:left w:val="none" w:sz="0" w:space="0" w:color="auto"/>
        <w:bottom w:val="none" w:sz="0" w:space="0" w:color="auto"/>
        <w:right w:val="none" w:sz="0" w:space="0" w:color="auto"/>
      </w:divBdr>
      <w:divsChild>
        <w:div w:id="465122877">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1333218780">
      <w:bodyDiv w:val="1"/>
      <w:marLeft w:val="0"/>
      <w:marRight w:val="0"/>
      <w:marTop w:val="0"/>
      <w:marBottom w:val="0"/>
      <w:divBdr>
        <w:top w:val="none" w:sz="0" w:space="0" w:color="auto"/>
        <w:left w:val="none" w:sz="0" w:space="0" w:color="auto"/>
        <w:bottom w:val="none" w:sz="0" w:space="0" w:color="auto"/>
        <w:right w:val="none" w:sz="0" w:space="0" w:color="auto"/>
      </w:divBdr>
      <w:divsChild>
        <w:div w:id="576323880">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1429034409">
      <w:bodyDiv w:val="1"/>
      <w:marLeft w:val="0"/>
      <w:marRight w:val="0"/>
      <w:marTop w:val="0"/>
      <w:marBottom w:val="0"/>
      <w:divBdr>
        <w:top w:val="none" w:sz="0" w:space="0" w:color="auto"/>
        <w:left w:val="none" w:sz="0" w:space="0" w:color="auto"/>
        <w:bottom w:val="none" w:sz="0" w:space="0" w:color="auto"/>
        <w:right w:val="none" w:sz="0" w:space="0" w:color="auto"/>
      </w:divBdr>
    </w:div>
    <w:div w:id="1789355203">
      <w:bodyDiv w:val="1"/>
      <w:marLeft w:val="0"/>
      <w:marRight w:val="0"/>
      <w:marTop w:val="0"/>
      <w:marBottom w:val="0"/>
      <w:divBdr>
        <w:top w:val="none" w:sz="0" w:space="0" w:color="auto"/>
        <w:left w:val="none" w:sz="0" w:space="0" w:color="auto"/>
        <w:bottom w:val="none" w:sz="0" w:space="0" w:color="auto"/>
        <w:right w:val="none" w:sz="0" w:space="0" w:color="auto"/>
      </w:divBdr>
      <w:divsChild>
        <w:div w:id="109784505">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1894346235">
      <w:bodyDiv w:val="1"/>
      <w:marLeft w:val="0"/>
      <w:marRight w:val="0"/>
      <w:marTop w:val="0"/>
      <w:marBottom w:val="0"/>
      <w:divBdr>
        <w:top w:val="none" w:sz="0" w:space="0" w:color="auto"/>
        <w:left w:val="none" w:sz="0" w:space="0" w:color="auto"/>
        <w:bottom w:val="none" w:sz="0" w:space="0" w:color="auto"/>
        <w:right w:val="none" w:sz="0" w:space="0" w:color="auto"/>
      </w:divBdr>
      <w:divsChild>
        <w:div w:id="113402703">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 w:id="1946426392">
      <w:bodyDiv w:val="1"/>
      <w:marLeft w:val="0"/>
      <w:marRight w:val="0"/>
      <w:marTop w:val="0"/>
      <w:marBottom w:val="0"/>
      <w:divBdr>
        <w:top w:val="none" w:sz="0" w:space="0" w:color="auto"/>
        <w:left w:val="none" w:sz="0" w:space="0" w:color="auto"/>
        <w:bottom w:val="none" w:sz="0" w:space="0" w:color="auto"/>
        <w:right w:val="none" w:sz="0" w:space="0" w:color="auto"/>
      </w:divBdr>
    </w:div>
    <w:div w:id="2031644244">
      <w:bodyDiv w:val="1"/>
      <w:marLeft w:val="0"/>
      <w:marRight w:val="0"/>
      <w:marTop w:val="0"/>
      <w:marBottom w:val="0"/>
      <w:divBdr>
        <w:top w:val="none" w:sz="0" w:space="0" w:color="auto"/>
        <w:left w:val="none" w:sz="0" w:space="0" w:color="auto"/>
        <w:bottom w:val="none" w:sz="0" w:space="0" w:color="auto"/>
        <w:right w:val="none" w:sz="0" w:space="0" w:color="auto"/>
      </w:divBdr>
      <w:divsChild>
        <w:div w:id="2114978167">
          <w:blockQuote w:val="1"/>
          <w:marLeft w:val="0"/>
          <w:marRight w:val="0"/>
          <w:marTop w:val="0"/>
          <w:marBottom w:val="0"/>
          <w:divBdr>
            <w:top w:val="none" w:sz="0" w:space="0" w:color="auto"/>
            <w:left w:val="single" w:sz="6" w:space="18" w:color="999999"/>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DEVADATHAN V</dc:creator>
  <cp:keywords/>
  <dc:description/>
  <cp:lastModifiedBy>DEVADATHAN V</cp:lastModifiedBy>
  <cp:revision>2</cp:revision>
  <dcterms:created xsi:type="dcterms:W3CDTF">2025-06-12T09:02:00Z</dcterms:created>
  <dcterms:modified xsi:type="dcterms:W3CDTF">2025-06-12T09:59:00Z</dcterms:modified>
</cp:coreProperties>
</file>