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AD76AA" w14:textId="77777777" w:rsidR="000A518D" w:rsidRPr="000A518D" w:rsidRDefault="000A518D" w:rsidP="000A518D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 w:rsidRPr="000A518D">
        <w:rPr>
          <w:rFonts w:ascii="Roboto" w:hAnsi="Roboto"/>
          <w:color w:val="2B2B2B"/>
        </w:rPr>
        <w:t>Given the provided data, what are three conclusions that we can draw about crowdfunding campaigns?</w:t>
      </w:r>
    </w:p>
    <w:p w14:paraId="07A44085" w14:textId="77777777" w:rsidR="000A518D" w:rsidRDefault="000A518D" w:rsidP="00366980">
      <w:pPr>
        <w:ind w:left="720" w:hanging="360"/>
      </w:pPr>
    </w:p>
    <w:p w14:paraId="6DFDE90F" w14:textId="0D0AEB43" w:rsidR="00366980" w:rsidRDefault="00366980" w:rsidP="00366980">
      <w:pPr>
        <w:pStyle w:val="ListParagraph"/>
        <w:numPr>
          <w:ilvl w:val="0"/>
          <w:numId w:val="1"/>
        </w:numPr>
      </w:pPr>
      <w:r>
        <w:t xml:space="preserve">There were more successful crowdfunding campaigns </w:t>
      </w:r>
      <w:r w:rsidR="00192FF4">
        <w:t>than</w:t>
      </w:r>
      <w:r>
        <w:t xml:space="preserve"> not successful.</w:t>
      </w:r>
    </w:p>
    <w:p w14:paraId="3102C5A7" w14:textId="77777777" w:rsidR="00364931" w:rsidRDefault="00364931" w:rsidP="00364931">
      <w:pPr>
        <w:pStyle w:val="ListParagraph"/>
      </w:pPr>
    </w:p>
    <w:p w14:paraId="155F20D4" w14:textId="2E987618" w:rsidR="00364931" w:rsidRDefault="00364931" w:rsidP="00364931">
      <w:pPr>
        <w:pStyle w:val="ListParagraph"/>
      </w:pPr>
      <w:r>
        <w:rPr>
          <w:noProof/>
        </w:rPr>
        <w:drawing>
          <wp:inline distT="0" distB="0" distL="0" distR="0" wp14:anchorId="29F73164" wp14:editId="1948E5F0">
            <wp:extent cx="4368800" cy="1651000"/>
            <wp:effectExtent l="0" t="0" r="12700" b="6350"/>
            <wp:docPr id="203808461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C2693F2F-15B5-6FBB-49E6-3ED44207812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p w14:paraId="7841B61A" w14:textId="77777777" w:rsidR="00364931" w:rsidRDefault="00364931" w:rsidP="00364931">
      <w:pPr>
        <w:pStyle w:val="ListParagraph"/>
      </w:pPr>
    </w:p>
    <w:p w14:paraId="75BE758F" w14:textId="28BEC501" w:rsidR="00192FF4" w:rsidRDefault="00192FF4" w:rsidP="00192FF4">
      <w:pPr>
        <w:pStyle w:val="ListParagraph"/>
        <w:numPr>
          <w:ilvl w:val="0"/>
          <w:numId w:val="1"/>
        </w:numPr>
      </w:pPr>
      <w:r>
        <w:t xml:space="preserve">The most popular crowdfunding campaign was theater, with the highest number of </w:t>
      </w:r>
      <w:r w:rsidR="00364931">
        <w:t>successes</w:t>
      </w:r>
      <w:r>
        <w:t xml:space="preserve"> and </w:t>
      </w:r>
      <w:proofErr w:type="gramStart"/>
      <w:r>
        <w:t>fails</w:t>
      </w:r>
      <w:proofErr w:type="gramEnd"/>
      <w:r>
        <w:t xml:space="preserve">. </w:t>
      </w:r>
    </w:p>
    <w:p w14:paraId="3FEBE5EC" w14:textId="7C04E5EF" w:rsidR="00364931" w:rsidRDefault="00364931" w:rsidP="00364931">
      <w:pPr>
        <w:ind w:left="720"/>
      </w:pPr>
      <w:r>
        <w:rPr>
          <w:noProof/>
        </w:rPr>
        <w:drawing>
          <wp:inline distT="0" distB="0" distL="0" distR="0" wp14:anchorId="62F5FECE" wp14:editId="1D81841F">
            <wp:extent cx="4216400" cy="2000250"/>
            <wp:effectExtent l="0" t="0" r="12700" b="0"/>
            <wp:docPr id="372279898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10414195-4AE2-92EE-B0F6-3D03E5286DB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01E1CBB7" w14:textId="2FE74557" w:rsidR="00192FF4" w:rsidRDefault="00192FF4" w:rsidP="00366980">
      <w:pPr>
        <w:pStyle w:val="ListParagraph"/>
        <w:numPr>
          <w:ilvl w:val="0"/>
          <w:numId w:val="1"/>
        </w:numPr>
      </w:pPr>
      <w:r>
        <w:t>Those who p</w:t>
      </w:r>
      <w:r w:rsidR="00364931">
        <w:t>ledged $50,000 or more had the lowest percentage of success.</w:t>
      </w:r>
    </w:p>
    <w:p w14:paraId="4A6B2C28" w14:textId="03C86B3A" w:rsidR="00364931" w:rsidRDefault="00364931" w:rsidP="00364931">
      <w:pPr>
        <w:ind w:left="720"/>
      </w:pPr>
      <w:r>
        <w:rPr>
          <w:noProof/>
        </w:rPr>
        <w:drawing>
          <wp:inline distT="0" distB="0" distL="0" distR="0" wp14:anchorId="3AC6433F" wp14:editId="25CAF14E">
            <wp:extent cx="4375150" cy="1809750"/>
            <wp:effectExtent l="0" t="0" r="6350" b="0"/>
            <wp:docPr id="1354896464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3129362B-623C-8403-B293-D2FEC3CFE5D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 w14:paraId="4E5361F8" w14:textId="77777777" w:rsidR="00364931" w:rsidRDefault="00364931" w:rsidP="00364931"/>
    <w:p w14:paraId="46D0A8B0" w14:textId="77777777" w:rsidR="000A518D" w:rsidRPr="00E37992" w:rsidRDefault="000A518D" w:rsidP="000A518D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 w:rsidRPr="00E37992">
        <w:rPr>
          <w:rFonts w:ascii="Roboto" w:hAnsi="Roboto"/>
          <w:color w:val="2B2B2B"/>
        </w:rPr>
        <w:lastRenderedPageBreak/>
        <w:t>What are some limitations of this dataset?</w:t>
      </w:r>
    </w:p>
    <w:p w14:paraId="0E2017FE" w14:textId="77777777" w:rsidR="000A518D" w:rsidRDefault="000A518D" w:rsidP="00364931"/>
    <w:p w14:paraId="4C9C8B26" w14:textId="55E16E42" w:rsidR="001B4125" w:rsidRDefault="00E37992" w:rsidP="0021066B">
      <w:pPr>
        <w:pStyle w:val="ListParagraph"/>
        <w:numPr>
          <w:ilvl w:val="0"/>
          <w:numId w:val="1"/>
        </w:numPr>
      </w:pPr>
      <w:r>
        <w:t xml:space="preserve">Some limitations on this data are reasons for the cancelled campaign. </w:t>
      </w:r>
    </w:p>
    <w:p w14:paraId="44699FCA" w14:textId="5A2122AF" w:rsidR="00E37992" w:rsidRDefault="00E37992" w:rsidP="0021066B">
      <w:pPr>
        <w:pStyle w:val="ListParagraph"/>
        <w:numPr>
          <w:ilvl w:val="0"/>
          <w:numId w:val="1"/>
        </w:numPr>
      </w:pPr>
      <w:r>
        <w:t xml:space="preserve">Another limitation on this data would be the lack of cause for the success and failure of the campaigns. </w:t>
      </w:r>
    </w:p>
    <w:p w14:paraId="453DD7CD" w14:textId="77777777" w:rsidR="002242D9" w:rsidRDefault="002242D9" w:rsidP="002242D9"/>
    <w:p w14:paraId="217AA85B" w14:textId="77777777" w:rsidR="00D86346" w:rsidRPr="00321EC1" w:rsidRDefault="00D86346" w:rsidP="00321EC1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 w:rsidRPr="00321EC1">
        <w:rPr>
          <w:rFonts w:ascii="Roboto" w:hAnsi="Roboto"/>
          <w:color w:val="2B2B2B"/>
        </w:rPr>
        <w:t>What are some other possible tables and/or graphs that we could create, and what additional value would they provide?</w:t>
      </w:r>
    </w:p>
    <w:p w14:paraId="5F2C5731" w14:textId="77777777" w:rsidR="00D86346" w:rsidRDefault="00D86346" w:rsidP="002242D9"/>
    <w:p w14:paraId="1155CDB2" w14:textId="5D6E7B05" w:rsidR="0004573B" w:rsidRDefault="0004573B" w:rsidP="0004573B">
      <w:pPr>
        <w:pStyle w:val="ListParagraph"/>
        <w:numPr>
          <w:ilvl w:val="0"/>
          <w:numId w:val="5"/>
        </w:numPr>
      </w:pPr>
      <w:r>
        <w:t xml:space="preserve">The other possible tables </w:t>
      </w:r>
      <w:r w:rsidR="00AA599E">
        <w:t xml:space="preserve">and graphs </w:t>
      </w:r>
      <w:r w:rsidR="00B90EDB">
        <w:t xml:space="preserve">that can be created </w:t>
      </w:r>
      <w:proofErr w:type="gramStart"/>
      <w:r w:rsidR="00B90EDB">
        <w:t>is</w:t>
      </w:r>
      <w:proofErr w:type="gramEnd"/>
      <w:r w:rsidR="00B90EDB">
        <w:t xml:space="preserve"> the data of dates of </w:t>
      </w:r>
      <w:r w:rsidR="00B111FD">
        <w:t>conversations</w:t>
      </w:r>
      <w:r w:rsidR="00B90EDB">
        <w:t xml:space="preserve">. Knowing the time frame of successful and failed campaigns can </w:t>
      </w:r>
      <w:r w:rsidR="00B111FD">
        <w:t xml:space="preserve">help determine the possible outcome. </w:t>
      </w:r>
    </w:p>
    <w:p w14:paraId="21CBA292" w14:textId="77777777" w:rsidR="00192FF4" w:rsidRDefault="00192FF4" w:rsidP="00192FF4">
      <w:pPr>
        <w:pStyle w:val="ListParagraph"/>
      </w:pPr>
    </w:p>
    <w:sectPr w:rsidR="00192F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61178"/>
    <w:multiLevelType w:val="multilevel"/>
    <w:tmpl w:val="CF6C19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721208F"/>
    <w:multiLevelType w:val="multilevel"/>
    <w:tmpl w:val="8C4CC0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A1A0D07"/>
    <w:multiLevelType w:val="hybridMultilevel"/>
    <w:tmpl w:val="07F0FA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2E665F6"/>
    <w:multiLevelType w:val="multilevel"/>
    <w:tmpl w:val="D5244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38F3E30"/>
    <w:multiLevelType w:val="hybridMultilevel"/>
    <w:tmpl w:val="E90AA6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73041858">
    <w:abstractNumId w:val="2"/>
  </w:num>
  <w:num w:numId="2" w16cid:durableId="1939291626">
    <w:abstractNumId w:val="3"/>
  </w:num>
  <w:num w:numId="3" w16cid:durableId="1017585024">
    <w:abstractNumId w:val="1"/>
  </w:num>
  <w:num w:numId="4" w16cid:durableId="522479666">
    <w:abstractNumId w:val="0"/>
  </w:num>
  <w:num w:numId="5" w16cid:durableId="9209149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980"/>
    <w:rsid w:val="0004573B"/>
    <w:rsid w:val="000A518D"/>
    <w:rsid w:val="00192FF4"/>
    <w:rsid w:val="001B4125"/>
    <w:rsid w:val="002242D9"/>
    <w:rsid w:val="002B5F89"/>
    <w:rsid w:val="00321EC1"/>
    <w:rsid w:val="00364931"/>
    <w:rsid w:val="00366980"/>
    <w:rsid w:val="00693211"/>
    <w:rsid w:val="006F2AA0"/>
    <w:rsid w:val="008C1CF8"/>
    <w:rsid w:val="00AA599E"/>
    <w:rsid w:val="00B111FD"/>
    <w:rsid w:val="00B223EC"/>
    <w:rsid w:val="00B90EDB"/>
    <w:rsid w:val="00D86346"/>
    <w:rsid w:val="00E37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E51402"/>
  <w15:chartTrackingRefBased/>
  <w15:docId w15:val="{5722832A-2B07-4CC5-AA5B-C44FDDA75F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66980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0A518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953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5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123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chart" Target="charts/chart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d.docs.live.net/2abf0e357119b349/Desktop/Class%20Work/CrowdfundingBook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https://d.docs.live.net/2abf0e357119b349/Desktop/Class%20Work/CrowdfundingBook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https://d.docs.live.net/2abf0e357119b349/Desktop/Class%20Work/CrowdfundingBook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[CrowdfundingBook.xlsx]Sheet3!PivotTable1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1"/>
            </a:solidFill>
            <a:ln w="9525">
              <a:solidFill>
                <a:schemeClr val="accent1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2"/>
            </a:solidFill>
            <a:ln w="9525">
              <a:solidFill>
                <a:schemeClr val="accent2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3"/>
            </a:solidFill>
            <a:ln w="9525">
              <a:solidFill>
                <a:schemeClr val="accent3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4"/>
            </a:solidFill>
            <a:ln w="9525">
              <a:solidFill>
                <a:schemeClr val="accent4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1"/>
            </a:solidFill>
            <a:ln w="9525">
              <a:solidFill>
                <a:schemeClr val="accent1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2"/>
            </a:solidFill>
            <a:ln w="9525">
              <a:solidFill>
                <a:schemeClr val="accent2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3"/>
            </a:solidFill>
            <a:ln w="9525">
              <a:solidFill>
                <a:schemeClr val="accent3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4"/>
            </a:solidFill>
            <a:ln w="9525">
              <a:solidFill>
                <a:schemeClr val="accent4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8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1"/>
            </a:solidFill>
            <a:ln w="9525">
              <a:solidFill>
                <a:schemeClr val="accent1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9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2"/>
            </a:solidFill>
            <a:ln w="9525">
              <a:solidFill>
                <a:schemeClr val="accent2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0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3"/>
            </a:solidFill>
            <a:ln w="9525">
              <a:solidFill>
                <a:schemeClr val="accent3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1"/>
        <c:spPr>
          <a:solidFill>
            <a:schemeClr val="accent1"/>
          </a:solidFill>
          <a:ln w="28575" cap="rnd">
            <a:solidFill>
              <a:schemeClr val="accent1"/>
            </a:solidFill>
            <a:round/>
          </a:ln>
          <a:effectLst/>
        </c:spPr>
        <c:marker>
          <c:symbol val="circle"/>
          <c:size val="5"/>
          <c:spPr>
            <a:solidFill>
              <a:schemeClr val="accent4"/>
            </a:solidFill>
            <a:ln w="9525">
              <a:solidFill>
                <a:schemeClr val="accent4"/>
              </a:solidFill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lineChart>
        <c:grouping val="standard"/>
        <c:varyColors val="0"/>
        <c:ser>
          <c:idx val="0"/>
          <c:order val="0"/>
          <c:tx>
            <c:strRef>
              <c:f>Sheet3!$B$4:$B$5</c:f>
              <c:strCache>
                <c:ptCount val="1"/>
                <c:pt idx="0">
                  <c:v>canceled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strRef>
              <c:f>Sheet3!$A$6:$A$18</c:f>
              <c:strCache>
                <c:ptCount val="12"/>
                <c:pt idx="0">
                  <c:v>Jan</c:v>
                </c:pt>
                <c:pt idx="1">
                  <c:v>Feb</c:v>
                </c:pt>
                <c:pt idx="2">
                  <c:v>Mar</c:v>
                </c:pt>
                <c:pt idx="3">
                  <c:v>Apr</c:v>
                </c:pt>
                <c:pt idx="4">
                  <c:v>May</c:v>
                </c:pt>
                <c:pt idx="5">
                  <c:v>Jun</c:v>
                </c:pt>
                <c:pt idx="6">
                  <c:v>Jul</c:v>
                </c:pt>
                <c:pt idx="7">
                  <c:v>Aug</c:v>
                </c:pt>
                <c:pt idx="8">
                  <c:v>Sep</c:v>
                </c:pt>
                <c:pt idx="9">
                  <c:v>Oct</c:v>
                </c:pt>
                <c:pt idx="10">
                  <c:v>Nov</c:v>
                </c:pt>
                <c:pt idx="11">
                  <c:v>Dec</c:v>
                </c:pt>
              </c:strCache>
            </c:strRef>
          </c:cat>
          <c:val>
            <c:numRef>
              <c:f>Sheet3!$B$6:$B$18</c:f>
              <c:numCache>
                <c:formatCode>General</c:formatCode>
                <c:ptCount val="12"/>
                <c:pt idx="0">
                  <c:v>6</c:v>
                </c:pt>
                <c:pt idx="1">
                  <c:v>7</c:v>
                </c:pt>
                <c:pt idx="2">
                  <c:v>4</c:v>
                </c:pt>
                <c:pt idx="3">
                  <c:v>1</c:v>
                </c:pt>
                <c:pt idx="4">
                  <c:v>3</c:v>
                </c:pt>
                <c:pt idx="5">
                  <c:v>3</c:v>
                </c:pt>
                <c:pt idx="6">
                  <c:v>4</c:v>
                </c:pt>
                <c:pt idx="7">
                  <c:v>8</c:v>
                </c:pt>
                <c:pt idx="8">
                  <c:v>5</c:v>
                </c:pt>
                <c:pt idx="9">
                  <c:v>6</c:v>
                </c:pt>
                <c:pt idx="10">
                  <c:v>3</c:v>
                </c:pt>
                <c:pt idx="11">
                  <c:v>7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5DB2-49DB-977C-6B303FB9E30B}"/>
            </c:ext>
          </c:extLst>
        </c:ser>
        <c:ser>
          <c:idx val="1"/>
          <c:order val="1"/>
          <c:tx>
            <c:strRef>
              <c:f>Sheet3!$C$4:$C$5</c:f>
              <c:strCache>
                <c:ptCount val="1"/>
                <c:pt idx="0">
                  <c:v>failed</c:v>
                </c:pt>
              </c:strCache>
            </c:strRef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strRef>
              <c:f>Sheet3!$A$6:$A$18</c:f>
              <c:strCache>
                <c:ptCount val="12"/>
                <c:pt idx="0">
                  <c:v>Jan</c:v>
                </c:pt>
                <c:pt idx="1">
                  <c:v>Feb</c:v>
                </c:pt>
                <c:pt idx="2">
                  <c:v>Mar</c:v>
                </c:pt>
                <c:pt idx="3">
                  <c:v>Apr</c:v>
                </c:pt>
                <c:pt idx="4">
                  <c:v>May</c:v>
                </c:pt>
                <c:pt idx="5">
                  <c:v>Jun</c:v>
                </c:pt>
                <c:pt idx="6">
                  <c:v>Jul</c:v>
                </c:pt>
                <c:pt idx="7">
                  <c:v>Aug</c:v>
                </c:pt>
                <c:pt idx="8">
                  <c:v>Sep</c:v>
                </c:pt>
                <c:pt idx="9">
                  <c:v>Oct</c:v>
                </c:pt>
                <c:pt idx="10">
                  <c:v>Nov</c:v>
                </c:pt>
                <c:pt idx="11">
                  <c:v>Dec</c:v>
                </c:pt>
              </c:strCache>
            </c:strRef>
          </c:cat>
          <c:val>
            <c:numRef>
              <c:f>Sheet3!$C$6:$C$18</c:f>
              <c:numCache>
                <c:formatCode>General</c:formatCode>
                <c:ptCount val="12"/>
                <c:pt idx="0">
                  <c:v>36</c:v>
                </c:pt>
                <c:pt idx="1">
                  <c:v>28</c:v>
                </c:pt>
                <c:pt idx="2">
                  <c:v>33</c:v>
                </c:pt>
                <c:pt idx="3">
                  <c:v>30</c:v>
                </c:pt>
                <c:pt idx="4">
                  <c:v>35</c:v>
                </c:pt>
                <c:pt idx="5">
                  <c:v>28</c:v>
                </c:pt>
                <c:pt idx="6">
                  <c:v>31</c:v>
                </c:pt>
                <c:pt idx="7">
                  <c:v>35</c:v>
                </c:pt>
                <c:pt idx="8">
                  <c:v>23</c:v>
                </c:pt>
                <c:pt idx="9">
                  <c:v>26</c:v>
                </c:pt>
                <c:pt idx="10">
                  <c:v>27</c:v>
                </c:pt>
                <c:pt idx="11">
                  <c:v>32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5DB2-49DB-977C-6B303FB9E30B}"/>
            </c:ext>
          </c:extLst>
        </c:ser>
        <c:ser>
          <c:idx val="2"/>
          <c:order val="2"/>
          <c:tx>
            <c:strRef>
              <c:f>Sheet3!$D$4:$D$5</c:f>
              <c:strCache>
                <c:ptCount val="1"/>
                <c:pt idx="0">
                  <c:v>live</c:v>
                </c:pt>
              </c:strCache>
            </c:strRef>
          </c:tx>
          <c:spPr>
            <a:ln w="28575" cap="rnd">
              <a:solidFill>
                <a:schemeClr val="accent3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3"/>
              </a:solidFill>
              <a:ln w="9525">
                <a:solidFill>
                  <a:schemeClr val="accent3"/>
                </a:solidFill>
              </a:ln>
              <a:effectLst/>
            </c:spPr>
          </c:marker>
          <c:cat>
            <c:strRef>
              <c:f>Sheet3!$A$6:$A$18</c:f>
              <c:strCache>
                <c:ptCount val="12"/>
                <c:pt idx="0">
                  <c:v>Jan</c:v>
                </c:pt>
                <c:pt idx="1">
                  <c:v>Feb</c:v>
                </c:pt>
                <c:pt idx="2">
                  <c:v>Mar</c:v>
                </c:pt>
                <c:pt idx="3">
                  <c:v>Apr</c:v>
                </c:pt>
                <c:pt idx="4">
                  <c:v>May</c:v>
                </c:pt>
                <c:pt idx="5">
                  <c:v>Jun</c:v>
                </c:pt>
                <c:pt idx="6">
                  <c:v>Jul</c:v>
                </c:pt>
                <c:pt idx="7">
                  <c:v>Aug</c:v>
                </c:pt>
                <c:pt idx="8">
                  <c:v>Sep</c:v>
                </c:pt>
                <c:pt idx="9">
                  <c:v>Oct</c:v>
                </c:pt>
                <c:pt idx="10">
                  <c:v>Nov</c:v>
                </c:pt>
                <c:pt idx="11">
                  <c:v>Dec</c:v>
                </c:pt>
              </c:strCache>
            </c:strRef>
          </c:cat>
          <c:val>
            <c:numRef>
              <c:f>Sheet3!$D$6:$D$18</c:f>
              <c:numCache>
                <c:formatCode>General</c:formatCode>
                <c:ptCount val="12"/>
                <c:pt idx="0">
                  <c:v>1</c:v>
                </c:pt>
                <c:pt idx="3">
                  <c:v>1</c:v>
                </c:pt>
                <c:pt idx="4">
                  <c:v>2</c:v>
                </c:pt>
                <c:pt idx="5">
                  <c:v>1</c:v>
                </c:pt>
                <c:pt idx="6">
                  <c:v>1</c:v>
                </c:pt>
                <c:pt idx="7">
                  <c:v>1</c:v>
                </c:pt>
                <c:pt idx="9">
                  <c:v>1</c:v>
                </c:pt>
                <c:pt idx="10">
                  <c:v>3</c:v>
                </c:pt>
                <c:pt idx="11">
                  <c:v>3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5DB2-49DB-977C-6B303FB9E30B}"/>
            </c:ext>
          </c:extLst>
        </c:ser>
        <c:ser>
          <c:idx val="3"/>
          <c:order val="3"/>
          <c:tx>
            <c:strRef>
              <c:f>Sheet3!$E$4:$E$5</c:f>
              <c:strCache>
                <c:ptCount val="1"/>
                <c:pt idx="0">
                  <c:v>successful</c:v>
                </c:pt>
              </c:strCache>
            </c:strRef>
          </c:tx>
          <c:spPr>
            <a:ln w="28575" cap="rnd">
              <a:solidFill>
                <a:schemeClr val="accent4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4"/>
              </a:solidFill>
              <a:ln w="9525">
                <a:solidFill>
                  <a:schemeClr val="accent4"/>
                </a:solidFill>
              </a:ln>
              <a:effectLst/>
            </c:spPr>
          </c:marker>
          <c:cat>
            <c:strRef>
              <c:f>Sheet3!$A$6:$A$18</c:f>
              <c:strCache>
                <c:ptCount val="12"/>
                <c:pt idx="0">
                  <c:v>Jan</c:v>
                </c:pt>
                <c:pt idx="1">
                  <c:v>Feb</c:v>
                </c:pt>
                <c:pt idx="2">
                  <c:v>Mar</c:v>
                </c:pt>
                <c:pt idx="3">
                  <c:v>Apr</c:v>
                </c:pt>
                <c:pt idx="4">
                  <c:v>May</c:v>
                </c:pt>
                <c:pt idx="5">
                  <c:v>Jun</c:v>
                </c:pt>
                <c:pt idx="6">
                  <c:v>Jul</c:v>
                </c:pt>
                <c:pt idx="7">
                  <c:v>Aug</c:v>
                </c:pt>
                <c:pt idx="8">
                  <c:v>Sep</c:v>
                </c:pt>
                <c:pt idx="9">
                  <c:v>Oct</c:v>
                </c:pt>
                <c:pt idx="10">
                  <c:v>Nov</c:v>
                </c:pt>
                <c:pt idx="11">
                  <c:v>Dec</c:v>
                </c:pt>
              </c:strCache>
            </c:strRef>
          </c:cat>
          <c:val>
            <c:numRef>
              <c:f>Sheet3!$E$6:$E$18</c:f>
              <c:numCache>
                <c:formatCode>General</c:formatCode>
                <c:ptCount val="12"/>
                <c:pt idx="0">
                  <c:v>49</c:v>
                </c:pt>
                <c:pt idx="1">
                  <c:v>44</c:v>
                </c:pt>
                <c:pt idx="2">
                  <c:v>49</c:v>
                </c:pt>
                <c:pt idx="3">
                  <c:v>46</c:v>
                </c:pt>
                <c:pt idx="4">
                  <c:v>46</c:v>
                </c:pt>
                <c:pt idx="5">
                  <c:v>55</c:v>
                </c:pt>
                <c:pt idx="6">
                  <c:v>58</c:v>
                </c:pt>
                <c:pt idx="7">
                  <c:v>41</c:v>
                </c:pt>
                <c:pt idx="8">
                  <c:v>45</c:v>
                </c:pt>
                <c:pt idx="9">
                  <c:v>45</c:v>
                </c:pt>
                <c:pt idx="10">
                  <c:v>45</c:v>
                </c:pt>
                <c:pt idx="11">
                  <c:v>42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3-5DB2-49DB-977C-6B303FB9E30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448405248"/>
        <c:axId val="1453050448"/>
      </c:lineChart>
      <c:catAx>
        <c:axId val="144840524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53050448"/>
        <c:crosses val="autoZero"/>
        <c:auto val="1"/>
        <c:lblAlgn val="ctr"/>
        <c:lblOffset val="100"/>
        <c:noMultiLvlLbl val="0"/>
      </c:catAx>
      <c:valAx>
        <c:axId val="145305044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4840524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r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[CrowdfundingBook.xlsx]Sheet1!PivotTable2</c:name>
    <c:fmtId val="-1"/>
  </c:pivotSource>
  <c:chart>
    <c:autoTitleDeleted val="0"/>
    <c:pivotFmts>
      <c:pivotFmt>
        <c:idx val="0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8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9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0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1"/>
        <c:spPr>
          <a:solidFill>
            <a:schemeClr val="accent6"/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stacked"/>
        <c:varyColors val="0"/>
        <c:ser>
          <c:idx val="0"/>
          <c:order val="0"/>
          <c:tx>
            <c:strRef>
              <c:f>Sheet1!$B$4:$B$5</c:f>
              <c:strCache>
                <c:ptCount val="1"/>
                <c:pt idx="0">
                  <c:v>canceled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Sheet1!$A$6:$A$15</c:f>
              <c:strCache>
                <c:ptCount val="9"/>
                <c:pt idx="0">
                  <c:v>film &amp; video</c:v>
                </c:pt>
                <c:pt idx="1">
                  <c:v>food</c:v>
                </c:pt>
                <c:pt idx="2">
                  <c:v>games</c:v>
                </c:pt>
                <c:pt idx="3">
                  <c:v>journalism</c:v>
                </c:pt>
                <c:pt idx="4">
                  <c:v>music</c:v>
                </c:pt>
                <c:pt idx="5">
                  <c:v>photography</c:v>
                </c:pt>
                <c:pt idx="6">
                  <c:v>publishing</c:v>
                </c:pt>
                <c:pt idx="7">
                  <c:v>technology</c:v>
                </c:pt>
                <c:pt idx="8">
                  <c:v>theater</c:v>
                </c:pt>
              </c:strCache>
            </c:strRef>
          </c:cat>
          <c:val>
            <c:numRef>
              <c:f>Sheet1!$B$6:$B$15</c:f>
              <c:numCache>
                <c:formatCode>General</c:formatCode>
                <c:ptCount val="9"/>
                <c:pt idx="0">
                  <c:v>11</c:v>
                </c:pt>
                <c:pt idx="1">
                  <c:v>4</c:v>
                </c:pt>
                <c:pt idx="2">
                  <c:v>1</c:v>
                </c:pt>
                <c:pt idx="4">
                  <c:v>10</c:v>
                </c:pt>
                <c:pt idx="5">
                  <c:v>4</c:v>
                </c:pt>
                <c:pt idx="6">
                  <c:v>2</c:v>
                </c:pt>
                <c:pt idx="7">
                  <c:v>2</c:v>
                </c:pt>
                <c:pt idx="8">
                  <c:v>23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294-4E9C-9BFB-17D625DD170E}"/>
            </c:ext>
          </c:extLst>
        </c:ser>
        <c:ser>
          <c:idx val="1"/>
          <c:order val="1"/>
          <c:tx>
            <c:strRef>
              <c:f>Sheet1!$C$4:$C$5</c:f>
              <c:strCache>
                <c:ptCount val="1"/>
                <c:pt idx="0">
                  <c:v>failed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Sheet1!$A$6:$A$15</c:f>
              <c:strCache>
                <c:ptCount val="9"/>
                <c:pt idx="0">
                  <c:v>film &amp; video</c:v>
                </c:pt>
                <c:pt idx="1">
                  <c:v>food</c:v>
                </c:pt>
                <c:pt idx="2">
                  <c:v>games</c:v>
                </c:pt>
                <c:pt idx="3">
                  <c:v>journalism</c:v>
                </c:pt>
                <c:pt idx="4">
                  <c:v>music</c:v>
                </c:pt>
                <c:pt idx="5">
                  <c:v>photography</c:v>
                </c:pt>
                <c:pt idx="6">
                  <c:v>publishing</c:v>
                </c:pt>
                <c:pt idx="7">
                  <c:v>technology</c:v>
                </c:pt>
                <c:pt idx="8">
                  <c:v>theater</c:v>
                </c:pt>
              </c:strCache>
            </c:strRef>
          </c:cat>
          <c:val>
            <c:numRef>
              <c:f>Sheet1!$C$6:$C$15</c:f>
              <c:numCache>
                <c:formatCode>General</c:formatCode>
                <c:ptCount val="9"/>
                <c:pt idx="0">
                  <c:v>60</c:v>
                </c:pt>
                <c:pt idx="1">
                  <c:v>20</c:v>
                </c:pt>
                <c:pt idx="2">
                  <c:v>23</c:v>
                </c:pt>
                <c:pt idx="4">
                  <c:v>66</c:v>
                </c:pt>
                <c:pt idx="5">
                  <c:v>11</c:v>
                </c:pt>
                <c:pt idx="6">
                  <c:v>24</c:v>
                </c:pt>
                <c:pt idx="7">
                  <c:v>28</c:v>
                </c:pt>
                <c:pt idx="8">
                  <c:v>132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B294-4E9C-9BFB-17D625DD170E}"/>
            </c:ext>
          </c:extLst>
        </c:ser>
        <c:ser>
          <c:idx val="2"/>
          <c:order val="2"/>
          <c:tx>
            <c:strRef>
              <c:f>Sheet1!$D$4:$D$5</c:f>
              <c:strCache>
                <c:ptCount val="1"/>
                <c:pt idx="0">
                  <c:v>live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Sheet1!$A$6:$A$15</c:f>
              <c:strCache>
                <c:ptCount val="9"/>
                <c:pt idx="0">
                  <c:v>film &amp; video</c:v>
                </c:pt>
                <c:pt idx="1">
                  <c:v>food</c:v>
                </c:pt>
                <c:pt idx="2">
                  <c:v>games</c:v>
                </c:pt>
                <c:pt idx="3">
                  <c:v>journalism</c:v>
                </c:pt>
                <c:pt idx="4">
                  <c:v>music</c:v>
                </c:pt>
                <c:pt idx="5">
                  <c:v>photography</c:v>
                </c:pt>
                <c:pt idx="6">
                  <c:v>publishing</c:v>
                </c:pt>
                <c:pt idx="7">
                  <c:v>technology</c:v>
                </c:pt>
                <c:pt idx="8">
                  <c:v>theater</c:v>
                </c:pt>
              </c:strCache>
            </c:strRef>
          </c:cat>
          <c:val>
            <c:numRef>
              <c:f>Sheet1!$D$6:$D$15</c:f>
              <c:numCache>
                <c:formatCode>General</c:formatCode>
                <c:ptCount val="9"/>
                <c:pt idx="0">
                  <c:v>5</c:v>
                </c:pt>
                <c:pt idx="2">
                  <c:v>3</c:v>
                </c:pt>
                <c:pt idx="5">
                  <c:v>1</c:v>
                </c:pt>
                <c:pt idx="6">
                  <c:v>1</c:v>
                </c:pt>
                <c:pt idx="7">
                  <c:v>2</c:v>
                </c:pt>
                <c:pt idx="8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294-4E9C-9BFB-17D625DD170E}"/>
            </c:ext>
          </c:extLst>
        </c:ser>
        <c:ser>
          <c:idx val="3"/>
          <c:order val="3"/>
          <c:tx>
            <c:strRef>
              <c:f>Sheet1!$E$4:$E$5</c:f>
              <c:strCache>
                <c:ptCount val="1"/>
                <c:pt idx="0">
                  <c:v>successful</c:v>
                </c:pt>
              </c:strCache>
            </c:strRef>
          </c:tx>
          <c:spPr>
            <a:solidFill>
              <a:schemeClr val="accent6">
                <a:lumMod val="60000"/>
              </a:schemeClr>
            </a:solidFill>
            <a:ln>
              <a:noFill/>
            </a:ln>
            <a:effectLst/>
          </c:spPr>
          <c:invertIfNegative val="0"/>
          <c:cat>
            <c:strRef>
              <c:f>Sheet1!$A$6:$A$15</c:f>
              <c:strCache>
                <c:ptCount val="9"/>
                <c:pt idx="0">
                  <c:v>film &amp; video</c:v>
                </c:pt>
                <c:pt idx="1">
                  <c:v>food</c:v>
                </c:pt>
                <c:pt idx="2">
                  <c:v>games</c:v>
                </c:pt>
                <c:pt idx="3">
                  <c:v>journalism</c:v>
                </c:pt>
                <c:pt idx="4">
                  <c:v>music</c:v>
                </c:pt>
                <c:pt idx="5">
                  <c:v>photography</c:v>
                </c:pt>
                <c:pt idx="6">
                  <c:v>publishing</c:v>
                </c:pt>
                <c:pt idx="7">
                  <c:v>technology</c:v>
                </c:pt>
                <c:pt idx="8">
                  <c:v>theater</c:v>
                </c:pt>
              </c:strCache>
            </c:strRef>
          </c:cat>
          <c:val>
            <c:numRef>
              <c:f>Sheet1!$E$6:$E$15</c:f>
              <c:numCache>
                <c:formatCode>General</c:formatCode>
                <c:ptCount val="9"/>
                <c:pt idx="0">
                  <c:v>102</c:v>
                </c:pt>
                <c:pt idx="1">
                  <c:v>22</c:v>
                </c:pt>
                <c:pt idx="2">
                  <c:v>21</c:v>
                </c:pt>
                <c:pt idx="3">
                  <c:v>4</c:v>
                </c:pt>
                <c:pt idx="4">
                  <c:v>99</c:v>
                </c:pt>
                <c:pt idx="5">
                  <c:v>26</c:v>
                </c:pt>
                <c:pt idx="6">
                  <c:v>40</c:v>
                </c:pt>
                <c:pt idx="7">
                  <c:v>64</c:v>
                </c:pt>
                <c:pt idx="8">
                  <c:v>187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B294-4E9C-9BFB-17D625DD170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overlap val="100"/>
        <c:axId val="2045885600"/>
        <c:axId val="1900978944"/>
      </c:barChart>
      <c:catAx>
        <c:axId val="20458856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900978944"/>
        <c:crosses val="autoZero"/>
        <c:auto val="1"/>
        <c:lblAlgn val="ctr"/>
        <c:lblOffset val="100"/>
        <c:noMultiLvlLbl val="0"/>
      </c:catAx>
      <c:valAx>
        <c:axId val="190097894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20458856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r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Outcomes</a:t>
            </a:r>
            <a:r>
              <a:rPr lang="en-US" baseline="0"/>
              <a:t> Based on Goal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lineChart>
        <c:grouping val="standard"/>
        <c:varyColors val="0"/>
        <c:ser>
          <c:idx val="4"/>
          <c:order val="4"/>
          <c:tx>
            <c:strRef>
              <c:f>[CrowdfundingBook.xlsx]Sheet4!$F$1</c:f>
              <c:strCache>
                <c:ptCount val="1"/>
                <c:pt idx="0">
                  <c:v>percentage successful</c:v>
                </c:pt>
              </c:strCache>
            </c:strRef>
          </c:tx>
          <c:spPr>
            <a:ln w="28575" cap="rnd">
              <a:solidFill>
                <a:schemeClr val="accent5"/>
              </a:solidFill>
              <a:round/>
            </a:ln>
            <a:effectLst/>
          </c:spPr>
          <c:marker>
            <c:symbol val="none"/>
          </c:marker>
          <c:cat>
            <c:strRef>
              <c:f>[CrowdfundingBook.xlsx]Sheet4!$A$2:$A$13</c:f>
              <c:strCache>
                <c:ptCount val="12"/>
                <c:pt idx="0">
                  <c:v>less than 1000</c:v>
                </c:pt>
                <c:pt idx="1">
                  <c:v>1000 to 4999</c:v>
                </c:pt>
                <c:pt idx="2">
                  <c:v>5000 to 9999</c:v>
                </c:pt>
                <c:pt idx="3">
                  <c:v>10000 to 14999</c:v>
                </c:pt>
                <c:pt idx="4">
                  <c:v>15000 to 19999</c:v>
                </c:pt>
                <c:pt idx="5">
                  <c:v>20000 to 24999</c:v>
                </c:pt>
                <c:pt idx="6">
                  <c:v>25000 to 29999</c:v>
                </c:pt>
                <c:pt idx="7">
                  <c:v>30000 to 34999</c:v>
                </c:pt>
                <c:pt idx="8">
                  <c:v>35000 to 39999</c:v>
                </c:pt>
                <c:pt idx="9">
                  <c:v>40000 to 44999</c:v>
                </c:pt>
                <c:pt idx="10">
                  <c:v>45000 to 49999</c:v>
                </c:pt>
                <c:pt idx="11">
                  <c:v>greater than or equal to 50000</c:v>
                </c:pt>
              </c:strCache>
            </c:strRef>
          </c:cat>
          <c:val>
            <c:numRef>
              <c:f>[CrowdfundingBook.xlsx]Sheet4!$F$2:$F$13</c:f>
              <c:numCache>
                <c:formatCode>0%</c:formatCode>
                <c:ptCount val="12"/>
                <c:pt idx="0">
                  <c:v>0.58823529411764708</c:v>
                </c:pt>
                <c:pt idx="1">
                  <c:v>0.82683982683982682</c:v>
                </c:pt>
                <c:pt idx="2">
                  <c:v>0.52063492063492067</c:v>
                </c:pt>
                <c:pt idx="3">
                  <c:v>0.44444444444444442</c:v>
                </c:pt>
                <c:pt idx="4">
                  <c:v>1</c:v>
                </c:pt>
                <c:pt idx="5">
                  <c:v>1</c:v>
                </c:pt>
                <c:pt idx="6">
                  <c:v>0.7857142857142857</c:v>
                </c:pt>
                <c:pt idx="7">
                  <c:v>1</c:v>
                </c:pt>
                <c:pt idx="8">
                  <c:v>0.66666666666666663</c:v>
                </c:pt>
                <c:pt idx="9">
                  <c:v>0.7857142857142857</c:v>
                </c:pt>
                <c:pt idx="10">
                  <c:v>0.72727272727272729</c:v>
                </c:pt>
                <c:pt idx="11">
                  <c:v>0.3737704918032787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11C7-462E-9F55-B50FAAD9E13B}"/>
            </c:ext>
          </c:extLst>
        </c:ser>
        <c:ser>
          <c:idx val="5"/>
          <c:order val="5"/>
          <c:tx>
            <c:strRef>
              <c:f>[CrowdfundingBook.xlsx]Sheet4!$G$1</c:f>
              <c:strCache>
                <c:ptCount val="1"/>
                <c:pt idx="0">
                  <c:v>percentage failed</c:v>
                </c:pt>
              </c:strCache>
            </c:strRef>
          </c:tx>
          <c:spPr>
            <a:ln w="28575" cap="rnd">
              <a:solidFill>
                <a:schemeClr val="accent6"/>
              </a:solidFill>
              <a:round/>
            </a:ln>
            <a:effectLst/>
          </c:spPr>
          <c:marker>
            <c:symbol val="none"/>
          </c:marker>
          <c:cat>
            <c:strRef>
              <c:f>[CrowdfundingBook.xlsx]Sheet4!$A$2:$A$13</c:f>
              <c:strCache>
                <c:ptCount val="12"/>
                <c:pt idx="0">
                  <c:v>less than 1000</c:v>
                </c:pt>
                <c:pt idx="1">
                  <c:v>1000 to 4999</c:v>
                </c:pt>
                <c:pt idx="2">
                  <c:v>5000 to 9999</c:v>
                </c:pt>
                <c:pt idx="3">
                  <c:v>10000 to 14999</c:v>
                </c:pt>
                <c:pt idx="4">
                  <c:v>15000 to 19999</c:v>
                </c:pt>
                <c:pt idx="5">
                  <c:v>20000 to 24999</c:v>
                </c:pt>
                <c:pt idx="6">
                  <c:v>25000 to 29999</c:v>
                </c:pt>
                <c:pt idx="7">
                  <c:v>30000 to 34999</c:v>
                </c:pt>
                <c:pt idx="8">
                  <c:v>35000 to 39999</c:v>
                </c:pt>
                <c:pt idx="9">
                  <c:v>40000 to 44999</c:v>
                </c:pt>
                <c:pt idx="10">
                  <c:v>45000 to 49999</c:v>
                </c:pt>
                <c:pt idx="11">
                  <c:v>greater than or equal to 50000</c:v>
                </c:pt>
              </c:strCache>
            </c:strRef>
          </c:cat>
          <c:val>
            <c:numRef>
              <c:f>[CrowdfundingBook.xlsx]Sheet4!$G$2:$G$13</c:f>
              <c:numCache>
                <c:formatCode>0%</c:formatCode>
                <c:ptCount val="12"/>
                <c:pt idx="0">
                  <c:v>0.39215686274509803</c:v>
                </c:pt>
                <c:pt idx="1">
                  <c:v>0.16450216450216451</c:v>
                </c:pt>
                <c:pt idx="2">
                  <c:v>0.4</c:v>
                </c:pt>
                <c:pt idx="3">
                  <c:v>0.55555555555555558</c:v>
                </c:pt>
                <c:pt idx="4">
                  <c:v>0</c:v>
                </c:pt>
                <c:pt idx="5">
                  <c:v>0</c:v>
                </c:pt>
                <c:pt idx="6">
                  <c:v>0.21428571428571427</c:v>
                </c:pt>
                <c:pt idx="7">
                  <c:v>0</c:v>
                </c:pt>
                <c:pt idx="8">
                  <c:v>0.25</c:v>
                </c:pt>
                <c:pt idx="9">
                  <c:v>0.21428571428571427</c:v>
                </c:pt>
                <c:pt idx="10">
                  <c:v>0.27272727272727271</c:v>
                </c:pt>
                <c:pt idx="11">
                  <c:v>0.53442622950819674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1C7-462E-9F55-B50FAAD9E13B}"/>
            </c:ext>
          </c:extLst>
        </c:ser>
        <c:ser>
          <c:idx val="6"/>
          <c:order val="6"/>
          <c:tx>
            <c:strRef>
              <c:f>[CrowdfundingBook.xlsx]Sheet4!$H$1</c:f>
              <c:strCache>
                <c:ptCount val="1"/>
                <c:pt idx="0">
                  <c:v>percentage canceled</c:v>
                </c:pt>
              </c:strCache>
            </c:strRef>
          </c:tx>
          <c:spPr>
            <a:ln w="28575" cap="rnd">
              <a:solidFill>
                <a:schemeClr val="accent1">
                  <a:lumMod val="60000"/>
                </a:schemeClr>
              </a:solidFill>
              <a:round/>
            </a:ln>
            <a:effectLst/>
          </c:spPr>
          <c:marker>
            <c:symbol val="none"/>
          </c:marker>
          <c:cat>
            <c:strRef>
              <c:f>[CrowdfundingBook.xlsx]Sheet4!$A$2:$A$13</c:f>
              <c:strCache>
                <c:ptCount val="12"/>
                <c:pt idx="0">
                  <c:v>less than 1000</c:v>
                </c:pt>
                <c:pt idx="1">
                  <c:v>1000 to 4999</c:v>
                </c:pt>
                <c:pt idx="2">
                  <c:v>5000 to 9999</c:v>
                </c:pt>
                <c:pt idx="3">
                  <c:v>10000 to 14999</c:v>
                </c:pt>
                <c:pt idx="4">
                  <c:v>15000 to 19999</c:v>
                </c:pt>
                <c:pt idx="5">
                  <c:v>20000 to 24999</c:v>
                </c:pt>
                <c:pt idx="6">
                  <c:v>25000 to 29999</c:v>
                </c:pt>
                <c:pt idx="7">
                  <c:v>30000 to 34999</c:v>
                </c:pt>
                <c:pt idx="8">
                  <c:v>35000 to 39999</c:v>
                </c:pt>
                <c:pt idx="9">
                  <c:v>40000 to 44999</c:v>
                </c:pt>
                <c:pt idx="10">
                  <c:v>45000 to 49999</c:v>
                </c:pt>
                <c:pt idx="11">
                  <c:v>greater than or equal to 50000</c:v>
                </c:pt>
              </c:strCache>
            </c:strRef>
          </c:cat>
          <c:val>
            <c:numRef>
              <c:f>[CrowdfundingBook.xlsx]Sheet4!$H$2:$H$13</c:f>
              <c:numCache>
                <c:formatCode>0%</c:formatCode>
                <c:ptCount val="12"/>
                <c:pt idx="0">
                  <c:v>1.9607843137254902E-2</c:v>
                </c:pt>
                <c:pt idx="1">
                  <c:v>8.658008658008658E-3</c:v>
                </c:pt>
                <c:pt idx="2">
                  <c:v>7.9365079365079361E-2</c:v>
                </c:pt>
                <c:pt idx="3">
                  <c:v>0</c:v>
                </c:pt>
                <c:pt idx="4">
                  <c:v>0</c:v>
                </c:pt>
                <c:pt idx="5">
                  <c:v>0</c:v>
                </c:pt>
                <c:pt idx="6">
                  <c:v>0</c:v>
                </c:pt>
                <c:pt idx="7">
                  <c:v>0</c:v>
                </c:pt>
                <c:pt idx="8">
                  <c:v>8.3333333333333329E-2</c:v>
                </c:pt>
                <c:pt idx="9">
                  <c:v>0</c:v>
                </c:pt>
                <c:pt idx="10">
                  <c:v>0</c:v>
                </c:pt>
                <c:pt idx="11">
                  <c:v>9.1803278688524587E-2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1C7-462E-9F55-B50FAAD9E13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705338416"/>
        <c:axId val="555379280"/>
        <c:extLst>
          <c:ext xmlns:c15="http://schemas.microsoft.com/office/drawing/2012/chart" uri="{02D57815-91ED-43cb-92C2-25804820EDAC}">
            <c15:filteredLineSeries>
              <c15:ser>
                <c:idx val="0"/>
                <c:order val="0"/>
                <c:tx>
                  <c:strRef>
                    <c:extLst>
                      <c:ext uri="{02D57815-91ED-43cb-92C2-25804820EDAC}">
                        <c15:formulaRef>
                          <c15:sqref>[CrowdfundingBook.xlsx]Sheet4!$B$1</c15:sqref>
                        </c15:formulaRef>
                      </c:ext>
                    </c:extLst>
                    <c:strCache>
                      <c:ptCount val="1"/>
                      <c:pt idx="0">
                        <c:v>number successful</c:v>
                      </c:pt>
                    </c:strCache>
                  </c:strRef>
                </c:tx>
                <c:spPr>
                  <a:ln w="28575" cap="rnd">
                    <a:solidFill>
                      <a:schemeClr val="accent1"/>
                    </a:solidFill>
                    <a:round/>
                  </a:ln>
                  <a:effectLst/>
                </c:spPr>
                <c:marker>
                  <c:symbol val="none"/>
                </c:marker>
                <c:cat>
                  <c:strRef>
                    <c:extLst>
                      <c:ext uri="{02D57815-91ED-43cb-92C2-25804820EDAC}">
                        <c15:formulaRef>
                          <c15:sqref>[CrowdfundingBook.xlsx]Sheet4!$A$2:$A$13</c15:sqref>
                        </c15:formulaRef>
                      </c:ext>
                    </c:extLst>
                    <c:strCache>
                      <c:ptCount val="12"/>
                      <c:pt idx="0">
                        <c:v>less than 1000</c:v>
                      </c:pt>
                      <c:pt idx="1">
                        <c:v>1000 to 4999</c:v>
                      </c:pt>
                      <c:pt idx="2">
                        <c:v>5000 to 9999</c:v>
                      </c:pt>
                      <c:pt idx="3">
                        <c:v>10000 to 14999</c:v>
                      </c:pt>
                      <c:pt idx="4">
                        <c:v>15000 to 19999</c:v>
                      </c:pt>
                      <c:pt idx="5">
                        <c:v>20000 to 24999</c:v>
                      </c:pt>
                      <c:pt idx="6">
                        <c:v>25000 to 29999</c:v>
                      </c:pt>
                      <c:pt idx="7">
                        <c:v>30000 to 34999</c:v>
                      </c:pt>
                      <c:pt idx="8">
                        <c:v>35000 to 39999</c:v>
                      </c:pt>
                      <c:pt idx="9">
                        <c:v>40000 to 44999</c:v>
                      </c:pt>
                      <c:pt idx="10">
                        <c:v>45000 to 49999</c:v>
                      </c:pt>
                      <c:pt idx="11">
                        <c:v>greater than or equal to 50000</c:v>
                      </c:pt>
                    </c:strCache>
                  </c:strRef>
                </c:cat>
                <c:val>
                  <c:numRef>
                    <c:extLst>
                      <c:ext uri="{02D57815-91ED-43cb-92C2-25804820EDAC}">
                        <c15:formulaRef>
                          <c15:sqref>[CrowdfundingBook.xlsx]Sheet4!$B$2:$B$13</c15:sqref>
                        </c15:formulaRef>
                      </c:ext>
                    </c:extLst>
                    <c:numCache>
                      <c:formatCode>General</c:formatCode>
                      <c:ptCount val="12"/>
                      <c:pt idx="0">
                        <c:v>30</c:v>
                      </c:pt>
                      <c:pt idx="1">
                        <c:v>191</c:v>
                      </c:pt>
                      <c:pt idx="2">
                        <c:v>164</c:v>
                      </c:pt>
                      <c:pt idx="3">
                        <c:v>4</c:v>
                      </c:pt>
                      <c:pt idx="4">
                        <c:v>10</c:v>
                      </c:pt>
                      <c:pt idx="5">
                        <c:v>7</c:v>
                      </c:pt>
                      <c:pt idx="6">
                        <c:v>11</c:v>
                      </c:pt>
                      <c:pt idx="7">
                        <c:v>7</c:v>
                      </c:pt>
                      <c:pt idx="8">
                        <c:v>8</c:v>
                      </c:pt>
                      <c:pt idx="9">
                        <c:v>11</c:v>
                      </c:pt>
                      <c:pt idx="10">
                        <c:v>8</c:v>
                      </c:pt>
                      <c:pt idx="11">
                        <c:v>114</c:v>
                      </c:pt>
                    </c:numCache>
                  </c:numRef>
                </c:val>
                <c:smooth val="0"/>
                <c:extLst>
                  <c:ext xmlns:c16="http://schemas.microsoft.com/office/drawing/2014/chart" uri="{C3380CC4-5D6E-409C-BE32-E72D297353CC}">
                    <c16:uniqueId val="{00000003-11C7-462E-9F55-B50FAAD9E13B}"/>
                  </c:ext>
                </c:extLst>
              </c15:ser>
            </c15:filteredLineSeries>
            <c15:filteredLineSeries>
              <c15:ser>
                <c:idx val="1"/>
                <c:order val="1"/>
                <c:tx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[CrowdfundingBook.xlsx]Sheet4!$C$1</c15:sqref>
                        </c15:formulaRef>
                      </c:ext>
                    </c:extLst>
                    <c:strCache>
                      <c:ptCount val="1"/>
                      <c:pt idx="0">
                        <c:v>number failed</c:v>
                      </c:pt>
                    </c:strCache>
                  </c:strRef>
                </c:tx>
                <c:spPr>
                  <a:ln w="28575" cap="rnd">
                    <a:solidFill>
                      <a:schemeClr val="accent2"/>
                    </a:solidFill>
                    <a:round/>
                  </a:ln>
                  <a:effectLst/>
                </c:spPr>
                <c:marker>
                  <c:symbol val="none"/>
                </c:marker>
                <c:cat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[CrowdfundingBook.xlsx]Sheet4!$A$2:$A$13</c15:sqref>
                        </c15:formulaRef>
                      </c:ext>
                    </c:extLst>
                    <c:strCache>
                      <c:ptCount val="12"/>
                      <c:pt idx="0">
                        <c:v>less than 1000</c:v>
                      </c:pt>
                      <c:pt idx="1">
                        <c:v>1000 to 4999</c:v>
                      </c:pt>
                      <c:pt idx="2">
                        <c:v>5000 to 9999</c:v>
                      </c:pt>
                      <c:pt idx="3">
                        <c:v>10000 to 14999</c:v>
                      </c:pt>
                      <c:pt idx="4">
                        <c:v>15000 to 19999</c:v>
                      </c:pt>
                      <c:pt idx="5">
                        <c:v>20000 to 24999</c:v>
                      </c:pt>
                      <c:pt idx="6">
                        <c:v>25000 to 29999</c:v>
                      </c:pt>
                      <c:pt idx="7">
                        <c:v>30000 to 34999</c:v>
                      </c:pt>
                      <c:pt idx="8">
                        <c:v>35000 to 39999</c:v>
                      </c:pt>
                      <c:pt idx="9">
                        <c:v>40000 to 44999</c:v>
                      </c:pt>
                      <c:pt idx="10">
                        <c:v>45000 to 49999</c:v>
                      </c:pt>
                      <c:pt idx="11">
                        <c:v>greater than or equal to 50000</c:v>
                      </c:pt>
                    </c:strCache>
                  </c:strRef>
                </c:cat>
                <c:val>
                  <c:num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[CrowdfundingBook.xlsx]Sheet4!$C$2:$C$13</c15:sqref>
                        </c15:formulaRef>
                      </c:ext>
                    </c:extLst>
                    <c:numCache>
                      <c:formatCode>General</c:formatCode>
                      <c:ptCount val="12"/>
                      <c:pt idx="0">
                        <c:v>20</c:v>
                      </c:pt>
                      <c:pt idx="1">
                        <c:v>38</c:v>
                      </c:pt>
                      <c:pt idx="2">
                        <c:v>126</c:v>
                      </c:pt>
                      <c:pt idx="3">
                        <c:v>5</c:v>
                      </c:pt>
                      <c:pt idx="4">
                        <c:v>0</c:v>
                      </c:pt>
                      <c:pt idx="5">
                        <c:v>0</c:v>
                      </c:pt>
                      <c:pt idx="6">
                        <c:v>3</c:v>
                      </c:pt>
                      <c:pt idx="7">
                        <c:v>0</c:v>
                      </c:pt>
                      <c:pt idx="8">
                        <c:v>3</c:v>
                      </c:pt>
                      <c:pt idx="9">
                        <c:v>3</c:v>
                      </c:pt>
                      <c:pt idx="10">
                        <c:v>3</c:v>
                      </c:pt>
                      <c:pt idx="11">
                        <c:v>163</c:v>
                      </c:pt>
                    </c:numCache>
                  </c:numRef>
                </c:val>
                <c:smooth val="0"/>
                <c:extLst xmlns:c15="http://schemas.microsoft.com/office/drawing/2012/chart">
                  <c:ext xmlns:c16="http://schemas.microsoft.com/office/drawing/2014/chart" uri="{C3380CC4-5D6E-409C-BE32-E72D297353CC}">
                    <c16:uniqueId val="{00000004-11C7-462E-9F55-B50FAAD9E13B}"/>
                  </c:ext>
                </c:extLst>
              </c15:ser>
            </c15:filteredLineSeries>
            <c15:filteredLineSeries>
              <c15:ser>
                <c:idx val="2"/>
                <c:order val="2"/>
                <c:tx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[CrowdfundingBook.xlsx]Sheet4!$D$1</c15:sqref>
                        </c15:formulaRef>
                      </c:ext>
                    </c:extLst>
                    <c:strCache>
                      <c:ptCount val="1"/>
                      <c:pt idx="0">
                        <c:v>number canceled</c:v>
                      </c:pt>
                    </c:strCache>
                  </c:strRef>
                </c:tx>
                <c:spPr>
                  <a:ln w="28575" cap="rnd">
                    <a:solidFill>
                      <a:schemeClr val="accent3"/>
                    </a:solidFill>
                    <a:round/>
                  </a:ln>
                  <a:effectLst/>
                </c:spPr>
                <c:marker>
                  <c:symbol val="none"/>
                </c:marker>
                <c:cat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[CrowdfundingBook.xlsx]Sheet4!$A$2:$A$13</c15:sqref>
                        </c15:formulaRef>
                      </c:ext>
                    </c:extLst>
                    <c:strCache>
                      <c:ptCount val="12"/>
                      <c:pt idx="0">
                        <c:v>less than 1000</c:v>
                      </c:pt>
                      <c:pt idx="1">
                        <c:v>1000 to 4999</c:v>
                      </c:pt>
                      <c:pt idx="2">
                        <c:v>5000 to 9999</c:v>
                      </c:pt>
                      <c:pt idx="3">
                        <c:v>10000 to 14999</c:v>
                      </c:pt>
                      <c:pt idx="4">
                        <c:v>15000 to 19999</c:v>
                      </c:pt>
                      <c:pt idx="5">
                        <c:v>20000 to 24999</c:v>
                      </c:pt>
                      <c:pt idx="6">
                        <c:v>25000 to 29999</c:v>
                      </c:pt>
                      <c:pt idx="7">
                        <c:v>30000 to 34999</c:v>
                      </c:pt>
                      <c:pt idx="8">
                        <c:v>35000 to 39999</c:v>
                      </c:pt>
                      <c:pt idx="9">
                        <c:v>40000 to 44999</c:v>
                      </c:pt>
                      <c:pt idx="10">
                        <c:v>45000 to 49999</c:v>
                      </c:pt>
                      <c:pt idx="11">
                        <c:v>greater than or equal to 50000</c:v>
                      </c:pt>
                    </c:strCache>
                  </c:strRef>
                </c:cat>
                <c:val>
                  <c:num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[CrowdfundingBook.xlsx]Sheet4!$D$2:$D$13</c15:sqref>
                        </c15:formulaRef>
                      </c:ext>
                    </c:extLst>
                    <c:numCache>
                      <c:formatCode>General</c:formatCode>
                      <c:ptCount val="12"/>
                      <c:pt idx="0">
                        <c:v>1</c:v>
                      </c:pt>
                      <c:pt idx="1">
                        <c:v>2</c:v>
                      </c:pt>
                      <c:pt idx="2">
                        <c:v>25</c:v>
                      </c:pt>
                      <c:pt idx="3">
                        <c:v>0</c:v>
                      </c:pt>
                      <c:pt idx="4">
                        <c:v>0</c:v>
                      </c:pt>
                      <c:pt idx="5">
                        <c:v>0</c:v>
                      </c:pt>
                      <c:pt idx="6">
                        <c:v>0</c:v>
                      </c:pt>
                      <c:pt idx="7">
                        <c:v>0</c:v>
                      </c:pt>
                      <c:pt idx="8">
                        <c:v>1</c:v>
                      </c:pt>
                      <c:pt idx="9">
                        <c:v>0</c:v>
                      </c:pt>
                      <c:pt idx="10">
                        <c:v>0</c:v>
                      </c:pt>
                      <c:pt idx="11">
                        <c:v>28</c:v>
                      </c:pt>
                    </c:numCache>
                  </c:numRef>
                </c:val>
                <c:smooth val="0"/>
                <c:extLst xmlns:c15="http://schemas.microsoft.com/office/drawing/2012/chart">
                  <c:ext xmlns:c16="http://schemas.microsoft.com/office/drawing/2014/chart" uri="{C3380CC4-5D6E-409C-BE32-E72D297353CC}">
                    <c16:uniqueId val="{00000005-11C7-462E-9F55-B50FAAD9E13B}"/>
                  </c:ext>
                </c:extLst>
              </c15:ser>
            </c15:filteredLineSeries>
            <c15:filteredLineSeries>
              <c15:ser>
                <c:idx val="3"/>
                <c:order val="3"/>
                <c:tx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[CrowdfundingBook.xlsx]Sheet4!$E$1</c15:sqref>
                        </c15:formulaRef>
                      </c:ext>
                    </c:extLst>
                    <c:strCache>
                      <c:ptCount val="1"/>
                      <c:pt idx="0">
                        <c:v>total projects</c:v>
                      </c:pt>
                    </c:strCache>
                  </c:strRef>
                </c:tx>
                <c:spPr>
                  <a:ln w="28575" cap="rnd">
                    <a:solidFill>
                      <a:schemeClr val="accent4"/>
                    </a:solidFill>
                    <a:round/>
                  </a:ln>
                  <a:effectLst/>
                </c:spPr>
                <c:marker>
                  <c:symbol val="none"/>
                </c:marker>
                <c:cat>
                  <c:str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[CrowdfundingBook.xlsx]Sheet4!$A$2:$A$13</c15:sqref>
                        </c15:formulaRef>
                      </c:ext>
                    </c:extLst>
                    <c:strCache>
                      <c:ptCount val="12"/>
                      <c:pt idx="0">
                        <c:v>less than 1000</c:v>
                      </c:pt>
                      <c:pt idx="1">
                        <c:v>1000 to 4999</c:v>
                      </c:pt>
                      <c:pt idx="2">
                        <c:v>5000 to 9999</c:v>
                      </c:pt>
                      <c:pt idx="3">
                        <c:v>10000 to 14999</c:v>
                      </c:pt>
                      <c:pt idx="4">
                        <c:v>15000 to 19999</c:v>
                      </c:pt>
                      <c:pt idx="5">
                        <c:v>20000 to 24999</c:v>
                      </c:pt>
                      <c:pt idx="6">
                        <c:v>25000 to 29999</c:v>
                      </c:pt>
                      <c:pt idx="7">
                        <c:v>30000 to 34999</c:v>
                      </c:pt>
                      <c:pt idx="8">
                        <c:v>35000 to 39999</c:v>
                      </c:pt>
                      <c:pt idx="9">
                        <c:v>40000 to 44999</c:v>
                      </c:pt>
                      <c:pt idx="10">
                        <c:v>45000 to 49999</c:v>
                      </c:pt>
                      <c:pt idx="11">
                        <c:v>greater than or equal to 50000</c:v>
                      </c:pt>
                    </c:strCache>
                  </c:strRef>
                </c:cat>
                <c:val>
                  <c:numRef>
                    <c:extLst xmlns:c15="http://schemas.microsoft.com/office/drawing/2012/chart">
                      <c:ext xmlns:c15="http://schemas.microsoft.com/office/drawing/2012/chart" uri="{02D57815-91ED-43cb-92C2-25804820EDAC}">
                        <c15:formulaRef>
                          <c15:sqref>[CrowdfundingBook.xlsx]Sheet4!$E$2:$E$13</c15:sqref>
                        </c15:formulaRef>
                      </c:ext>
                    </c:extLst>
                    <c:numCache>
                      <c:formatCode>General</c:formatCode>
                      <c:ptCount val="12"/>
                      <c:pt idx="0">
                        <c:v>51</c:v>
                      </c:pt>
                      <c:pt idx="1">
                        <c:v>231</c:v>
                      </c:pt>
                      <c:pt idx="2">
                        <c:v>315</c:v>
                      </c:pt>
                      <c:pt idx="3">
                        <c:v>9</c:v>
                      </c:pt>
                      <c:pt idx="4">
                        <c:v>10</c:v>
                      </c:pt>
                      <c:pt idx="5">
                        <c:v>7</c:v>
                      </c:pt>
                      <c:pt idx="6">
                        <c:v>14</c:v>
                      </c:pt>
                      <c:pt idx="7">
                        <c:v>7</c:v>
                      </c:pt>
                      <c:pt idx="8">
                        <c:v>12</c:v>
                      </c:pt>
                      <c:pt idx="9">
                        <c:v>14</c:v>
                      </c:pt>
                      <c:pt idx="10">
                        <c:v>11</c:v>
                      </c:pt>
                      <c:pt idx="11">
                        <c:v>305</c:v>
                      </c:pt>
                    </c:numCache>
                  </c:numRef>
                </c:val>
                <c:smooth val="0"/>
                <c:extLst xmlns:c15="http://schemas.microsoft.com/office/drawing/2012/chart">
                  <c:ext xmlns:c16="http://schemas.microsoft.com/office/drawing/2014/chart" uri="{C3380CC4-5D6E-409C-BE32-E72D297353CC}">
                    <c16:uniqueId val="{00000006-11C7-462E-9F55-B50FAAD9E13B}"/>
                  </c:ext>
                </c:extLst>
              </c15:ser>
            </c15:filteredLineSeries>
          </c:ext>
        </c:extLst>
      </c:lineChart>
      <c:catAx>
        <c:axId val="705338416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5379280"/>
        <c:crosses val="autoZero"/>
        <c:auto val="1"/>
        <c:lblAlgn val="ctr"/>
        <c:lblOffset val="100"/>
        <c:noMultiLvlLbl val="0"/>
      </c:catAx>
      <c:valAx>
        <c:axId val="55537928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%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0533841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3">
  <a:schemeClr val="accent6"/>
  <a:schemeClr val="accent5"/>
  <a:schemeClr val="accent4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3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9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132</Words>
  <Characters>759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weini mebrahtu</dc:creator>
  <cp:keywords/>
  <dc:description/>
  <cp:lastModifiedBy>weini mebrahtu</cp:lastModifiedBy>
  <cp:revision>2</cp:revision>
  <dcterms:created xsi:type="dcterms:W3CDTF">2023-10-02T14:38:00Z</dcterms:created>
  <dcterms:modified xsi:type="dcterms:W3CDTF">2023-10-02T14:38:00Z</dcterms:modified>
</cp:coreProperties>
</file>