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D4B" w:rsidRDefault="001D4855">
      <w:pPr>
        <w:rPr>
          <w:rFonts w:ascii="Gadugi" w:hAnsi="Gadugi"/>
          <w:b/>
          <w:sz w:val="40"/>
          <w:szCs w:val="40"/>
        </w:rPr>
      </w:pPr>
      <w:bookmarkStart w:id="0" w:name="_GoBack"/>
      <w:r>
        <w:rPr>
          <w:rFonts w:ascii="Gadugi" w:hAnsi="Gadugi"/>
          <w:b/>
          <w:sz w:val="40"/>
          <w:szCs w:val="40"/>
        </w:rPr>
        <w:t>WARRANT REALTY</w:t>
      </w:r>
    </w:p>
    <w:bookmarkEnd w:id="0"/>
    <w:p w:rsidR="001D4855" w:rsidRPr="00B94F7A" w:rsidRDefault="001D4855">
      <w:pPr>
        <w:rPr>
          <w:rFonts w:ascii="Gadugi" w:hAnsi="Gadugi"/>
          <w:b/>
          <w:sz w:val="24"/>
          <w:szCs w:val="24"/>
        </w:rPr>
      </w:pPr>
    </w:p>
    <w:p w:rsidR="001D4855" w:rsidRPr="00B94F7A" w:rsidRDefault="001D4855" w:rsidP="001D4855">
      <w:pPr>
        <w:rPr>
          <w:rFonts w:ascii="Gadugi" w:hAnsi="Gadugi"/>
          <w:sz w:val="24"/>
          <w:szCs w:val="24"/>
          <w:shd w:val="clear" w:color="auto" w:fill="FFFFFF"/>
        </w:rPr>
      </w:pPr>
      <w:r w:rsidRPr="00B94F7A">
        <w:rPr>
          <w:rStyle w:val="Strong"/>
          <w:rFonts w:ascii="Gadugi" w:hAnsi="Gadugi" w:cs="Arial"/>
          <w:spacing w:val="14"/>
          <w:sz w:val="24"/>
          <w:szCs w:val="24"/>
        </w:rPr>
        <w:t>Background:</w:t>
      </w:r>
      <w:r w:rsidRPr="00B94F7A">
        <w:rPr>
          <w:rFonts w:ascii="Gadugi" w:hAnsi="Gadugi" w:cs="Arial"/>
          <w:spacing w:val="14"/>
          <w:sz w:val="24"/>
          <w:szCs w:val="24"/>
        </w:rPr>
        <w:t xml:space="preserve"> </w:t>
      </w:r>
      <w:r w:rsidRPr="00B94F7A">
        <w:rPr>
          <w:rFonts w:ascii="Gadugi" w:hAnsi="Gadugi"/>
          <w:sz w:val="24"/>
          <w:szCs w:val="24"/>
          <w:shd w:val="clear" w:color="auto" w:fill="FFFFFF"/>
        </w:rPr>
        <w:t xml:space="preserve">Warrant Realty was a Lead line call in opportunity.  The sales consultant </w:t>
      </w:r>
      <w:r w:rsidRPr="00B94F7A">
        <w:rPr>
          <w:rFonts w:ascii="Gadugi" w:hAnsi="Gadugi"/>
          <w:sz w:val="24"/>
          <w:szCs w:val="24"/>
          <w:shd w:val="clear" w:color="auto" w:fill="FFFFFF"/>
        </w:rPr>
        <w:t xml:space="preserve">and I went on the </w:t>
      </w:r>
      <w:r w:rsidRPr="00B94F7A">
        <w:rPr>
          <w:rFonts w:ascii="Gadugi" w:hAnsi="Gadugi"/>
          <w:sz w:val="24"/>
          <w:szCs w:val="24"/>
          <w:shd w:val="clear" w:color="auto" w:fill="FFFFFF"/>
        </w:rPr>
        <w:t>initial meeting with the clients</w:t>
      </w:r>
      <w:r w:rsidRPr="00B94F7A">
        <w:rPr>
          <w:rFonts w:ascii="Gadugi" w:hAnsi="Gadugi"/>
          <w:sz w:val="24"/>
          <w:szCs w:val="24"/>
          <w:shd w:val="clear" w:color="auto" w:fill="FFFFFF"/>
        </w:rPr>
        <w:t xml:space="preserve">. The client </w:t>
      </w:r>
      <w:r w:rsidRPr="00B94F7A">
        <w:rPr>
          <w:rFonts w:ascii="Gadugi" w:hAnsi="Gadugi"/>
          <w:sz w:val="24"/>
          <w:szCs w:val="24"/>
          <w:shd w:val="clear" w:color="auto" w:fill="FFFFFF"/>
        </w:rPr>
        <w:t xml:space="preserve">articulated a need for brand recognition in a crowded marketplace. </w:t>
      </w:r>
      <w:r w:rsidRPr="00B94F7A">
        <w:rPr>
          <w:rFonts w:ascii="Gadugi" w:hAnsi="Gadugi"/>
          <w:sz w:val="24"/>
          <w:szCs w:val="24"/>
          <w:shd w:val="clear" w:color="auto" w:fill="FFFFFF"/>
        </w:rPr>
        <w:t xml:space="preserve">I </w:t>
      </w:r>
      <w:r w:rsidRPr="00B94F7A">
        <w:rPr>
          <w:rFonts w:ascii="Gadugi" w:hAnsi="Gadugi"/>
          <w:sz w:val="24"/>
          <w:szCs w:val="24"/>
          <w:shd w:val="clear" w:color="auto" w:fill="FFFFFF"/>
        </w:rPr>
        <w:t>created concepts playing on their company name and their prior service as Coast Guard personnel, then presented scripts in person. The client approved the ideas on the spot.</w:t>
      </w:r>
    </w:p>
    <w:p w:rsidR="001D4855" w:rsidRPr="00B94F7A" w:rsidRDefault="001D4855" w:rsidP="001D4855">
      <w:pPr>
        <w:pStyle w:val="NormalWeb"/>
        <w:rPr>
          <w:rFonts w:ascii="Gadugi" w:hAnsi="Gadugi" w:cs="Arial"/>
          <w:spacing w:val="14"/>
          <w:sz w:val="24"/>
          <w:szCs w:val="24"/>
        </w:rPr>
      </w:pPr>
      <w:r w:rsidRPr="00B94F7A">
        <w:rPr>
          <w:rStyle w:val="Strong"/>
          <w:rFonts w:ascii="Gadugi" w:hAnsi="Gadugi" w:cs="Arial"/>
          <w:spacing w:val="14"/>
          <w:sz w:val="24"/>
          <w:szCs w:val="24"/>
        </w:rPr>
        <w:t xml:space="preserve">Reasoning: </w:t>
      </w:r>
      <w:r w:rsidRPr="00B94F7A">
        <w:rPr>
          <w:rFonts w:ascii="Gadugi" w:hAnsi="Gadugi" w:cs="Arial"/>
          <w:spacing w:val="14"/>
          <w:sz w:val="24"/>
          <w:szCs w:val="24"/>
        </w:rPr>
        <w:t xml:space="preserve">We wanted to 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>know if you don’t know about homeownership, Warrant Realty has classes to help you.</w:t>
      </w:r>
    </w:p>
    <w:p w:rsidR="00630D40" w:rsidRPr="00B94F7A" w:rsidRDefault="001D4855" w:rsidP="001D4855">
      <w:pPr>
        <w:pStyle w:val="NormalWeb"/>
        <w:rPr>
          <w:rFonts w:ascii="Gadugi" w:hAnsi="Gadugi" w:cs="Arial"/>
          <w:spacing w:val="14"/>
          <w:sz w:val="24"/>
          <w:szCs w:val="24"/>
        </w:rPr>
      </w:pPr>
      <w:r w:rsidRPr="00B94F7A">
        <w:rPr>
          <w:rStyle w:val="Strong"/>
          <w:rFonts w:ascii="Gadugi" w:hAnsi="Gadugi" w:cs="Arial"/>
          <w:spacing w:val="14"/>
          <w:sz w:val="24"/>
          <w:szCs w:val="24"/>
        </w:rPr>
        <w:t xml:space="preserve">Challenges: 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The biggest challenge was finding a vacant home to use for production and staging. We didn’t image this would be delay the </w:t>
      </w:r>
      <w:r w:rsidR="00B94F7A" w:rsidRPr="00B94F7A">
        <w:rPr>
          <w:rFonts w:ascii="Gadugi" w:hAnsi="Gadugi" w:cs="Arial"/>
          <w:spacing w:val="14"/>
          <w:sz w:val="24"/>
          <w:szCs w:val="24"/>
        </w:rPr>
        <w:t>production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 shooting date. Michael of Warrant </w:t>
      </w:r>
      <w:r w:rsidR="00B94F7A" w:rsidRPr="00B94F7A">
        <w:rPr>
          <w:rFonts w:ascii="Gadugi" w:hAnsi="Gadugi" w:cs="Arial"/>
          <w:spacing w:val="14"/>
          <w:sz w:val="24"/>
          <w:szCs w:val="24"/>
        </w:rPr>
        <w:t>offered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 his home for the shoot. </w:t>
      </w:r>
    </w:p>
    <w:p w:rsidR="00630D40" w:rsidRPr="00B94F7A" w:rsidRDefault="001D4855" w:rsidP="001D4855">
      <w:pPr>
        <w:pStyle w:val="NormalWeb"/>
        <w:rPr>
          <w:rFonts w:ascii="Gadugi" w:hAnsi="Gadugi" w:cs="Arial"/>
          <w:spacing w:val="14"/>
          <w:sz w:val="24"/>
          <w:szCs w:val="24"/>
        </w:rPr>
      </w:pPr>
      <w:r w:rsidRPr="00B94F7A">
        <w:rPr>
          <w:rStyle w:val="Strong"/>
          <w:rFonts w:ascii="Gadugi" w:hAnsi="Gadugi" w:cs="Arial"/>
          <w:spacing w:val="14"/>
          <w:sz w:val="24"/>
          <w:szCs w:val="24"/>
        </w:rPr>
        <w:t>Favorite details:</w:t>
      </w:r>
      <w:r w:rsidRPr="00B94F7A">
        <w:rPr>
          <w:rFonts w:ascii="Gadugi" w:hAnsi="Gadugi" w:cs="Arial"/>
          <w:spacing w:val="14"/>
          <w:sz w:val="24"/>
          <w:szCs w:val="24"/>
        </w:rPr>
        <w:t xml:space="preserve"> 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Our actors were 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perfect. We used the </w:t>
      </w:r>
      <w:r w:rsidR="00B94F7A" w:rsidRPr="00B94F7A">
        <w:rPr>
          <w:rFonts w:ascii="Gadugi" w:hAnsi="Gadugi" w:cs="Arial"/>
          <w:spacing w:val="14"/>
          <w:sz w:val="24"/>
          <w:szCs w:val="24"/>
        </w:rPr>
        <w:t>client’s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 son and daughter in law as </w:t>
      </w:r>
      <w:r w:rsidR="00B94F7A" w:rsidRPr="00B94F7A">
        <w:rPr>
          <w:rFonts w:ascii="Gadugi" w:hAnsi="Gadugi" w:cs="Arial"/>
          <w:spacing w:val="14"/>
          <w:sz w:val="24"/>
          <w:szCs w:val="24"/>
        </w:rPr>
        <w:t>homeowners.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 They came to the set as 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a sweet couple with two kids. The litter 1 year old played with the empty boxes as </w:t>
      </w:r>
      <w:r w:rsidR="00B94F7A" w:rsidRPr="00B94F7A">
        <w:rPr>
          <w:rFonts w:ascii="Gadugi" w:hAnsi="Gadugi" w:cs="Arial"/>
          <w:spacing w:val="14"/>
          <w:sz w:val="24"/>
          <w:szCs w:val="24"/>
        </w:rPr>
        <w:t>1-year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 </w:t>
      </w:r>
      <w:r w:rsidR="00B94F7A" w:rsidRPr="00B94F7A">
        <w:rPr>
          <w:rFonts w:ascii="Gadugi" w:hAnsi="Gadugi" w:cs="Arial"/>
          <w:spacing w:val="14"/>
          <w:sz w:val="24"/>
          <w:szCs w:val="24"/>
        </w:rPr>
        <w:t>old’s</w:t>
      </w:r>
      <w:r w:rsidR="00630D40" w:rsidRPr="00B94F7A">
        <w:rPr>
          <w:rFonts w:ascii="Gadugi" w:hAnsi="Gadugi" w:cs="Arial"/>
          <w:spacing w:val="14"/>
          <w:sz w:val="24"/>
          <w:szCs w:val="24"/>
        </w:rPr>
        <w:t xml:space="preserve"> do</w:t>
      </w:r>
    </w:p>
    <w:p w:rsidR="001D4855" w:rsidRPr="00B94F7A" w:rsidRDefault="00B94F7A" w:rsidP="001D4855">
      <w:pPr>
        <w:pStyle w:val="NormalWeb"/>
        <w:rPr>
          <w:rFonts w:ascii="Gadugi" w:hAnsi="Gadugi" w:cs="Arial"/>
          <w:spacing w:val="14"/>
          <w:sz w:val="24"/>
          <w:szCs w:val="24"/>
        </w:rPr>
      </w:pPr>
      <w:r w:rsidRPr="00B94F7A">
        <w:rPr>
          <w:rStyle w:val="Strong"/>
          <w:rFonts w:ascii="Gadugi" w:hAnsi="Gadugi" w:cs="Arial"/>
          <w:spacing w:val="14"/>
          <w:sz w:val="24"/>
          <w:szCs w:val="24"/>
        </w:rPr>
        <w:t>Follow up</w:t>
      </w:r>
      <w:r w:rsidR="001D4855" w:rsidRPr="00B94F7A">
        <w:rPr>
          <w:rStyle w:val="Strong"/>
          <w:rFonts w:ascii="Gadugi" w:hAnsi="Gadugi" w:cs="Arial"/>
          <w:spacing w:val="14"/>
          <w:sz w:val="24"/>
          <w:szCs w:val="24"/>
        </w:rPr>
        <w:t>:</w:t>
      </w:r>
      <w:r w:rsidR="001D4855" w:rsidRPr="00B94F7A">
        <w:rPr>
          <w:rFonts w:ascii="Gadugi" w:hAnsi="Gadugi" w:cs="Arial"/>
          <w:spacing w:val="14"/>
          <w:sz w:val="24"/>
          <w:szCs w:val="24"/>
        </w:rPr>
        <w:t xml:space="preserve"> </w:t>
      </w:r>
      <w:r>
        <w:rPr>
          <w:rFonts w:ascii="Gadugi" w:hAnsi="Gadugi" w:cs="Arial"/>
          <w:spacing w:val="14"/>
          <w:sz w:val="24"/>
          <w:szCs w:val="24"/>
        </w:rPr>
        <w:t xml:space="preserve">The client paid for two :30 second commercials. With this campaign a </w:t>
      </w:r>
      <w:r w:rsidRPr="00B94F7A">
        <w:rPr>
          <w:rFonts w:ascii="Gadugi" w:hAnsi="Gadugi"/>
          <w:sz w:val="24"/>
          <w:szCs w:val="24"/>
          <w:shd w:val="clear" w:color="auto" w:fill="FFFFFF"/>
        </w:rPr>
        <w:t xml:space="preserve">:15 versions </w:t>
      </w:r>
      <w:proofErr w:type="gramStart"/>
      <w:r w:rsidRPr="00B94F7A">
        <w:rPr>
          <w:rFonts w:ascii="Gadugi" w:hAnsi="Gadugi"/>
          <w:sz w:val="24"/>
          <w:szCs w:val="24"/>
          <w:shd w:val="clear" w:color="auto" w:fill="FFFFFF"/>
        </w:rPr>
        <w:t>w</w:t>
      </w:r>
      <w:r>
        <w:rPr>
          <w:rFonts w:ascii="Gadugi" w:hAnsi="Gadugi"/>
          <w:sz w:val="24"/>
          <w:szCs w:val="24"/>
          <w:shd w:val="clear" w:color="auto" w:fill="FFFFFF"/>
        </w:rPr>
        <w:t>as</w:t>
      </w:r>
      <w:proofErr w:type="gramEnd"/>
      <w:r>
        <w:rPr>
          <w:rFonts w:ascii="Gadugi" w:hAnsi="Gadugi"/>
          <w:sz w:val="24"/>
          <w:szCs w:val="24"/>
          <w:shd w:val="clear" w:color="auto" w:fill="FFFFFF"/>
        </w:rPr>
        <w:t xml:space="preserve"> l</w:t>
      </w:r>
      <w:r w:rsidRPr="00B94F7A">
        <w:rPr>
          <w:rFonts w:ascii="Gadugi" w:hAnsi="Gadugi"/>
          <w:sz w:val="24"/>
          <w:szCs w:val="24"/>
          <w:shd w:val="clear" w:color="auto" w:fill="FFFFFF"/>
        </w:rPr>
        <w:t xml:space="preserve">ater used in a digital campaign which yielded the highest CTR that Cox Media had earned to </w:t>
      </w:r>
      <w:r w:rsidRPr="00B94F7A">
        <w:rPr>
          <w:rFonts w:ascii="Gadugi" w:hAnsi="Gadugi"/>
          <w:sz w:val="24"/>
          <w:szCs w:val="24"/>
          <w:shd w:val="clear" w:color="auto" w:fill="FFFFFF"/>
        </w:rPr>
        <w:t>date.</w:t>
      </w:r>
    </w:p>
    <w:p w:rsidR="001D4855" w:rsidRDefault="001D4855" w:rsidP="001D4855"/>
    <w:p w:rsidR="001D4855" w:rsidRPr="001D4855" w:rsidRDefault="001D4855">
      <w:pPr>
        <w:rPr>
          <w:rFonts w:ascii="Gadugi" w:hAnsi="Gadugi"/>
          <w:b/>
          <w:sz w:val="40"/>
          <w:szCs w:val="40"/>
        </w:rPr>
      </w:pPr>
    </w:p>
    <w:p w:rsidR="001D4855" w:rsidRDefault="001D4855"/>
    <w:sectPr w:rsidR="001D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55"/>
    <w:rsid w:val="001D4855"/>
    <w:rsid w:val="00630D40"/>
    <w:rsid w:val="00B94F7A"/>
    <w:rsid w:val="00DD6D4B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709F"/>
  <w15:chartTrackingRefBased/>
  <w15:docId w15:val="{85789459-2AC3-4EEE-890F-0AC4C7A4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48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4855"/>
    <w:pPr>
      <w:spacing w:before="180" w:after="180" w:line="270" w:lineRule="atLeast"/>
    </w:pPr>
    <w:rPr>
      <w:rFonts w:ascii="Times New Roman" w:eastAsia="Times New Roman" w:hAnsi="Times New Roman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Mecca (CMI-Virginia)</dc:creator>
  <cp:keywords/>
  <dc:description/>
  <cp:lastModifiedBy>Adams, Mecca (CMI-Virginia)</cp:lastModifiedBy>
  <cp:revision>1</cp:revision>
  <dcterms:created xsi:type="dcterms:W3CDTF">2019-02-24T21:29:00Z</dcterms:created>
  <dcterms:modified xsi:type="dcterms:W3CDTF">2019-02-24T22:13:00Z</dcterms:modified>
</cp:coreProperties>
</file>