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A55B4" w14:textId="680AA2C7" w:rsidR="00D7373A" w:rsidRDefault="00725F72" w:rsidP="000E151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Methods for Solving the </w:t>
      </w:r>
      <w:r w:rsidR="000E1519">
        <w:rPr>
          <w:rFonts w:ascii="Times New Roman" w:hAnsi="Times New Roman" w:cs="Times New Roman"/>
          <w:sz w:val="24"/>
          <w:szCs w:val="24"/>
        </w:rPr>
        <w:t xml:space="preserve">2-D </w:t>
      </w:r>
      <w:r>
        <w:rPr>
          <w:rFonts w:ascii="Times New Roman" w:hAnsi="Times New Roman" w:cs="Times New Roman"/>
          <w:sz w:val="24"/>
          <w:szCs w:val="24"/>
        </w:rPr>
        <w:t>Helmholtz Equation</w:t>
      </w:r>
    </w:p>
    <w:p w14:paraId="2E9BC34C" w14:textId="28A01726" w:rsidR="00725F72" w:rsidRDefault="00725F72" w:rsidP="000E1519">
      <w:pPr>
        <w:spacing w:line="480" w:lineRule="auto"/>
        <w:rPr>
          <w:rFonts w:ascii="Times New Roman" w:hAnsi="Times New Roman" w:cs="Times New Roman"/>
          <w:sz w:val="24"/>
          <w:szCs w:val="24"/>
        </w:rPr>
      </w:pPr>
    </w:p>
    <w:p w14:paraId="20A4CCCC" w14:textId="1F97BA0A" w:rsidR="00725F72" w:rsidRDefault="00725F72" w:rsidP="000E1519">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1AC8DE23" w14:textId="02D4BFD3" w:rsidR="00725F72" w:rsidRDefault="00725F72" w:rsidP="000E1519">
      <w:pPr>
        <w:spacing w:line="480" w:lineRule="auto"/>
        <w:rPr>
          <w:rFonts w:ascii="Times New Roman" w:hAnsi="Times New Roman" w:cs="Times New Roman"/>
          <w:sz w:val="24"/>
          <w:szCs w:val="24"/>
        </w:rPr>
      </w:pPr>
      <w:r>
        <w:rPr>
          <w:rFonts w:ascii="Times New Roman" w:hAnsi="Times New Roman" w:cs="Times New Roman"/>
          <w:sz w:val="24"/>
          <w:szCs w:val="24"/>
        </w:rPr>
        <w:tab/>
        <w:t>There are many numerical methods for approximating and solving partial differential equations. This report covers the use of the Gauss Seidel</w:t>
      </w:r>
      <w:r w:rsidR="00827642">
        <w:rPr>
          <w:rFonts w:ascii="Times New Roman" w:hAnsi="Times New Roman" w:cs="Times New Roman"/>
          <w:sz w:val="24"/>
          <w:szCs w:val="24"/>
        </w:rPr>
        <w:t xml:space="preserve"> and Successive </w:t>
      </w:r>
      <w:proofErr w:type="gramStart"/>
      <w:r w:rsidR="00827642">
        <w:rPr>
          <w:rFonts w:ascii="Times New Roman" w:hAnsi="Times New Roman" w:cs="Times New Roman"/>
          <w:sz w:val="24"/>
          <w:szCs w:val="24"/>
        </w:rPr>
        <w:t>Over</w:t>
      </w:r>
      <w:proofErr w:type="gramEnd"/>
      <w:r w:rsidR="00827642">
        <w:rPr>
          <w:rFonts w:ascii="Times New Roman" w:hAnsi="Times New Roman" w:cs="Times New Roman"/>
          <w:sz w:val="24"/>
          <w:szCs w:val="24"/>
        </w:rPr>
        <w:t xml:space="preserve"> Relaxation (SOR) </w:t>
      </w:r>
      <w:r>
        <w:rPr>
          <w:rFonts w:ascii="Times New Roman" w:hAnsi="Times New Roman" w:cs="Times New Roman"/>
          <w:sz w:val="24"/>
          <w:szCs w:val="24"/>
        </w:rPr>
        <w:t xml:space="preserve">methods to solve a </w:t>
      </w:r>
      <w:r w:rsidR="000E1519">
        <w:rPr>
          <w:rFonts w:ascii="Times New Roman" w:hAnsi="Times New Roman" w:cs="Times New Roman"/>
          <w:sz w:val="24"/>
          <w:szCs w:val="24"/>
        </w:rPr>
        <w:t xml:space="preserve">2-D </w:t>
      </w:r>
      <w:r>
        <w:rPr>
          <w:rFonts w:ascii="Times New Roman" w:hAnsi="Times New Roman" w:cs="Times New Roman"/>
          <w:sz w:val="24"/>
          <w:szCs w:val="24"/>
        </w:rPr>
        <w:t>Poisson/Helmholtz equation.</w:t>
      </w:r>
      <w:r w:rsidR="000E1519">
        <w:rPr>
          <w:rFonts w:ascii="Times New Roman" w:hAnsi="Times New Roman" w:cs="Times New Roman"/>
          <w:sz w:val="24"/>
          <w:szCs w:val="24"/>
        </w:rPr>
        <w:t xml:space="preserve"> The Gauss Seidel method is an iterative method that approximates the solution by solving the next iteration’s values using the previous solutions. </w:t>
      </w:r>
      <w:r w:rsidR="00716DBF">
        <w:rPr>
          <w:rFonts w:ascii="Times New Roman" w:hAnsi="Times New Roman" w:cs="Times New Roman"/>
          <w:sz w:val="24"/>
          <w:szCs w:val="24"/>
        </w:rPr>
        <w:t xml:space="preserve">Successive </w:t>
      </w:r>
      <w:proofErr w:type="gramStart"/>
      <w:r w:rsidR="00716DBF">
        <w:rPr>
          <w:rFonts w:ascii="Times New Roman" w:hAnsi="Times New Roman" w:cs="Times New Roman"/>
          <w:sz w:val="24"/>
          <w:szCs w:val="24"/>
        </w:rPr>
        <w:t>Over</w:t>
      </w:r>
      <w:proofErr w:type="gramEnd"/>
      <w:r w:rsidR="00716DBF">
        <w:rPr>
          <w:rFonts w:ascii="Times New Roman" w:hAnsi="Times New Roman" w:cs="Times New Roman"/>
          <w:sz w:val="24"/>
          <w:szCs w:val="24"/>
        </w:rPr>
        <w:t xml:space="preserve"> Relaxation is similar to Gauss Seidel except that it uses a correction factor to converge faster. </w:t>
      </w:r>
    </w:p>
    <w:p w14:paraId="72664BED" w14:textId="597BBBA8" w:rsidR="000E1519" w:rsidRDefault="000E1519" w:rsidP="000E1519">
      <w:pPr>
        <w:spacing w:line="480" w:lineRule="auto"/>
        <w:rPr>
          <w:rFonts w:ascii="Times New Roman" w:hAnsi="Times New Roman" w:cs="Times New Roman"/>
          <w:sz w:val="24"/>
          <w:szCs w:val="24"/>
        </w:rPr>
      </w:pPr>
    </w:p>
    <w:p w14:paraId="1DE7DEB6" w14:textId="77777777" w:rsidR="009343B0" w:rsidRDefault="009343B0" w:rsidP="009343B0">
      <w:pPr>
        <w:spacing w:line="480" w:lineRule="auto"/>
        <w:rPr>
          <w:rFonts w:ascii="Times New Roman" w:hAnsi="Times New Roman" w:cs="Times New Roman"/>
          <w:sz w:val="24"/>
          <w:szCs w:val="24"/>
        </w:rPr>
      </w:pPr>
      <w:r w:rsidRPr="009343B0">
        <w:rPr>
          <w:rFonts w:ascii="Times New Roman" w:hAnsi="Times New Roman" w:cs="Times New Roman"/>
          <w:b/>
          <w:sz w:val="24"/>
          <w:szCs w:val="24"/>
        </w:rPr>
        <w:t>Computer Specifications</w:t>
      </w:r>
      <w:r>
        <w:rPr>
          <w:rFonts w:ascii="Times New Roman" w:hAnsi="Times New Roman" w:cs="Times New Roman"/>
          <w:sz w:val="24"/>
          <w:szCs w:val="24"/>
        </w:rPr>
        <w:t>:</w:t>
      </w:r>
    </w:p>
    <w:p w14:paraId="63579FBE" w14:textId="77777777" w:rsidR="009343B0" w:rsidRDefault="009343B0" w:rsidP="009343B0">
      <w:pPr>
        <w:spacing w:line="480" w:lineRule="auto"/>
        <w:rPr>
          <w:rFonts w:ascii="Times New Roman" w:hAnsi="Times New Roman" w:cs="Times New Roman"/>
          <w:sz w:val="24"/>
          <w:szCs w:val="24"/>
        </w:rPr>
      </w:pPr>
      <w:r>
        <w:rPr>
          <w:rFonts w:ascii="Times New Roman" w:hAnsi="Times New Roman" w:cs="Times New Roman"/>
          <w:sz w:val="24"/>
          <w:szCs w:val="24"/>
        </w:rPr>
        <w:t>Processor: Intel(R) Core(TM) i7-3770S CPU @ 3.10 GHz</w:t>
      </w:r>
    </w:p>
    <w:p w14:paraId="33981BA2" w14:textId="66815CD5" w:rsidR="009343B0" w:rsidRDefault="009343B0" w:rsidP="009343B0">
      <w:pPr>
        <w:spacing w:line="480" w:lineRule="auto"/>
        <w:rPr>
          <w:rFonts w:ascii="Times New Roman" w:hAnsi="Times New Roman" w:cs="Times New Roman"/>
          <w:sz w:val="24"/>
          <w:szCs w:val="24"/>
        </w:rPr>
      </w:pPr>
      <w:r>
        <w:rPr>
          <w:rFonts w:ascii="Times New Roman" w:hAnsi="Times New Roman" w:cs="Times New Roman"/>
          <w:sz w:val="24"/>
          <w:szCs w:val="24"/>
        </w:rPr>
        <w:t>RAM: 8.00 GB</w:t>
      </w:r>
      <w:r>
        <w:rPr>
          <w:rFonts w:ascii="Times New Roman" w:hAnsi="Times New Roman" w:cs="Times New Roman"/>
          <w:sz w:val="24"/>
          <w:szCs w:val="24"/>
        </w:rPr>
        <w:t xml:space="preserve">               </w:t>
      </w:r>
      <w:r w:rsidRPr="009343B0">
        <w:rPr>
          <w:rFonts w:ascii="Times New Roman" w:hAnsi="Times New Roman" w:cs="Times New Roman"/>
          <w:sz w:val="24"/>
          <w:szCs w:val="24"/>
        </w:rPr>
        <w:t>DDR3 1333/1600</w:t>
      </w:r>
    </w:p>
    <w:p w14:paraId="6D68E6FF" w14:textId="77777777" w:rsidR="009343B0" w:rsidRDefault="009343B0" w:rsidP="009343B0">
      <w:pPr>
        <w:spacing w:line="480" w:lineRule="auto"/>
        <w:rPr>
          <w:rFonts w:ascii="Times New Roman" w:hAnsi="Times New Roman" w:cs="Times New Roman"/>
          <w:sz w:val="24"/>
          <w:szCs w:val="24"/>
        </w:rPr>
      </w:pPr>
      <w:r w:rsidRPr="009343B0">
        <w:rPr>
          <w:rFonts w:ascii="Times New Roman" w:hAnsi="Times New Roman" w:cs="Times New Roman"/>
          <w:sz w:val="24"/>
          <w:szCs w:val="24"/>
        </w:rPr>
        <w:t xml:space="preserve">Processor Graphics </w:t>
      </w:r>
      <w:r w:rsidRPr="009343B0">
        <w:rPr>
          <w:rFonts w:ascii="Times New Roman" w:hAnsi="Times New Roman" w:cs="Times New Roman"/>
          <w:sz w:val="24"/>
          <w:szCs w:val="24"/>
          <w:vertAlign w:val="superscript"/>
        </w:rPr>
        <w:t>‡</w:t>
      </w:r>
      <w:r w:rsidRPr="009343B0">
        <w:rPr>
          <w:rFonts w:ascii="Times New Roman" w:hAnsi="Times New Roman" w:cs="Times New Roman"/>
          <w:sz w:val="24"/>
          <w:szCs w:val="24"/>
        </w:rPr>
        <w:t xml:space="preserve"> Intel® HD Graphics 4000</w:t>
      </w:r>
    </w:p>
    <w:p w14:paraId="6C72B9F9" w14:textId="77777777" w:rsidR="009343B0" w:rsidRDefault="009343B0" w:rsidP="009343B0">
      <w:pPr>
        <w:spacing w:line="480" w:lineRule="auto"/>
        <w:rPr>
          <w:rFonts w:ascii="Times New Roman" w:hAnsi="Times New Roman" w:cs="Times New Roman"/>
          <w:sz w:val="24"/>
          <w:szCs w:val="24"/>
        </w:rPr>
      </w:pPr>
      <w:r>
        <w:rPr>
          <w:rFonts w:ascii="Times New Roman" w:hAnsi="Times New Roman" w:cs="Times New Roman"/>
          <w:sz w:val="24"/>
          <w:szCs w:val="24"/>
        </w:rPr>
        <w:t xml:space="preserve">Cache: </w:t>
      </w:r>
      <w:r w:rsidRPr="0046437D">
        <w:rPr>
          <w:rFonts w:ascii="Times New Roman" w:hAnsi="Times New Roman" w:cs="Times New Roman"/>
          <w:sz w:val="24"/>
          <w:szCs w:val="24"/>
        </w:rPr>
        <w:t>8 MB Smart</w:t>
      </w:r>
      <w:r>
        <w:rPr>
          <w:rFonts w:ascii="Times New Roman" w:hAnsi="Times New Roman" w:cs="Times New Roman"/>
          <w:sz w:val="24"/>
          <w:szCs w:val="24"/>
        </w:rPr>
        <w:t xml:space="preserve"> </w:t>
      </w:r>
      <w:r w:rsidRPr="0046437D">
        <w:rPr>
          <w:rFonts w:ascii="Times New Roman" w:hAnsi="Times New Roman" w:cs="Times New Roman"/>
          <w:sz w:val="24"/>
          <w:szCs w:val="24"/>
        </w:rPr>
        <w:t>Cache</w:t>
      </w:r>
    </w:p>
    <w:p w14:paraId="085570AF" w14:textId="77777777" w:rsidR="009343B0" w:rsidRPr="0046437D" w:rsidRDefault="009343B0" w:rsidP="009343B0">
      <w:pPr>
        <w:spacing w:line="480" w:lineRule="auto"/>
        <w:rPr>
          <w:rFonts w:ascii="Times New Roman" w:hAnsi="Times New Roman" w:cs="Times New Roman"/>
          <w:sz w:val="24"/>
          <w:szCs w:val="24"/>
        </w:rPr>
      </w:pPr>
      <w:r w:rsidRPr="0046437D">
        <w:rPr>
          <w:rFonts w:ascii="Times New Roman" w:hAnsi="Times New Roman" w:cs="Times New Roman"/>
          <w:sz w:val="24"/>
          <w:szCs w:val="24"/>
        </w:rPr>
        <w:t xml:space="preserve"># </w:t>
      </w:r>
      <w:proofErr w:type="gramStart"/>
      <w:r w:rsidRPr="0046437D">
        <w:rPr>
          <w:rFonts w:ascii="Times New Roman" w:hAnsi="Times New Roman" w:cs="Times New Roman"/>
          <w:sz w:val="24"/>
          <w:szCs w:val="24"/>
        </w:rPr>
        <w:t>of</w:t>
      </w:r>
      <w:proofErr w:type="gramEnd"/>
      <w:r w:rsidRPr="0046437D">
        <w:rPr>
          <w:rFonts w:ascii="Times New Roman" w:hAnsi="Times New Roman" w:cs="Times New Roman"/>
          <w:sz w:val="24"/>
          <w:szCs w:val="24"/>
        </w:rPr>
        <w:t xml:space="preserve"> Cores 4 </w:t>
      </w:r>
    </w:p>
    <w:p w14:paraId="50D09A5A" w14:textId="77777777" w:rsidR="009343B0" w:rsidRDefault="009343B0" w:rsidP="009343B0">
      <w:pPr>
        <w:spacing w:line="480" w:lineRule="auto"/>
        <w:rPr>
          <w:rFonts w:ascii="Times New Roman" w:hAnsi="Times New Roman" w:cs="Times New Roman"/>
          <w:sz w:val="24"/>
          <w:szCs w:val="24"/>
        </w:rPr>
      </w:pPr>
      <w:r w:rsidRPr="0046437D">
        <w:rPr>
          <w:rFonts w:ascii="Times New Roman" w:hAnsi="Times New Roman" w:cs="Times New Roman"/>
          <w:sz w:val="24"/>
          <w:szCs w:val="24"/>
        </w:rPr>
        <w:t xml:space="preserve"># </w:t>
      </w:r>
      <w:proofErr w:type="gramStart"/>
      <w:r w:rsidRPr="0046437D">
        <w:rPr>
          <w:rFonts w:ascii="Times New Roman" w:hAnsi="Times New Roman" w:cs="Times New Roman"/>
          <w:sz w:val="24"/>
          <w:szCs w:val="24"/>
        </w:rPr>
        <w:t>of</w:t>
      </w:r>
      <w:proofErr w:type="gramEnd"/>
      <w:r w:rsidRPr="0046437D">
        <w:rPr>
          <w:rFonts w:ascii="Times New Roman" w:hAnsi="Times New Roman" w:cs="Times New Roman"/>
          <w:sz w:val="24"/>
          <w:szCs w:val="24"/>
        </w:rPr>
        <w:t xml:space="preserve"> Threads 8</w:t>
      </w:r>
    </w:p>
    <w:p w14:paraId="6DBE520C" w14:textId="77777777" w:rsidR="009343B0" w:rsidRDefault="009343B0" w:rsidP="009343B0">
      <w:pPr>
        <w:spacing w:line="480" w:lineRule="auto"/>
        <w:rPr>
          <w:rFonts w:ascii="Times New Roman" w:hAnsi="Times New Roman" w:cs="Times New Roman"/>
          <w:sz w:val="24"/>
          <w:szCs w:val="24"/>
        </w:rPr>
      </w:pPr>
      <w:r>
        <w:rPr>
          <w:rFonts w:ascii="Times New Roman" w:hAnsi="Times New Roman" w:cs="Times New Roman"/>
          <w:sz w:val="24"/>
          <w:szCs w:val="24"/>
        </w:rPr>
        <w:t>System Type: 64 Bit OS</w:t>
      </w:r>
    </w:p>
    <w:p w14:paraId="395E9105" w14:textId="77777777" w:rsidR="009343B0" w:rsidRDefault="009343B0" w:rsidP="009343B0">
      <w:pPr>
        <w:spacing w:line="480" w:lineRule="auto"/>
        <w:rPr>
          <w:rFonts w:ascii="Times New Roman" w:hAnsi="Times New Roman" w:cs="Times New Roman"/>
          <w:sz w:val="24"/>
          <w:szCs w:val="24"/>
        </w:rPr>
      </w:pPr>
    </w:p>
    <w:p w14:paraId="4D1F0534" w14:textId="5FDBAFC8" w:rsidR="000E1519" w:rsidRDefault="00603F78" w:rsidP="000E15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problem is a 2-D Helmholtz PDE</w:t>
      </w:r>
      <w:r w:rsidR="00D66CE0">
        <w:rPr>
          <w:rFonts w:ascii="Times New Roman" w:hAnsi="Times New Roman" w:cs="Times New Roman"/>
          <w:sz w:val="24"/>
          <w:szCs w:val="24"/>
        </w:rPr>
        <w:t xml:space="preserve"> defined by</w:t>
      </w:r>
      <w:r>
        <w:rPr>
          <w:rFonts w:ascii="Times New Roman" w:hAnsi="Times New Roman" w:cs="Times New Roman"/>
          <w:sz w:val="24"/>
          <w:szCs w:val="24"/>
        </w:rPr>
        <w:t>,</w:t>
      </w:r>
    </w:p>
    <w:p w14:paraId="6FC635AE" w14:textId="2C4D9803" w:rsidR="00603F78" w:rsidRPr="00603F78" w:rsidRDefault="008C355F" w:rsidP="00603F78">
      <w:pPr>
        <w:tabs>
          <w:tab w:val="left" w:pos="8640"/>
        </w:tabs>
        <w:spacing w:line="480" w:lineRule="auto"/>
        <w:jc w:val="center"/>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 xml:space="preserve">+ </m:t>
          </m:r>
          <m:r>
            <w:rPr>
              <w:rFonts w:ascii="Cambria Math" w:hAnsi="Cambria Math" w:cs="Times New Roman"/>
              <w:sz w:val="24"/>
              <w:szCs w:val="24"/>
            </w:rPr>
            <m:t>λu</m:t>
          </m:r>
          <m: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e>
          </m:d>
        </m:oMath>
      </m:oMathPara>
    </w:p>
    <w:p w14:paraId="4DF100D6" w14:textId="1148810C" w:rsidR="00603F78" w:rsidRDefault="00603F78" w:rsidP="00603F78">
      <w:pPr>
        <w:tabs>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
    <w:p w14:paraId="42EAD615" w14:textId="58868DCD" w:rsidR="00603F78" w:rsidRPr="00603F78" w:rsidRDefault="00DE681C" w:rsidP="00603F78">
      <w:pPr>
        <w:tabs>
          <w:tab w:val="lef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x-ax</m:t>
                      </m:r>
                    </m:num>
                    <m:den>
                      <m:r>
                        <w:rPr>
                          <w:rFonts w:ascii="Cambria Math" w:hAnsi="Cambria Math" w:cs="Times New Roman"/>
                          <w:sz w:val="24"/>
                          <w:szCs w:val="24"/>
                        </w:rPr>
                        <m:t>bx-ax</m:t>
                      </m:r>
                    </m:den>
                  </m:f>
                </m:e>
              </m:d>
            </m:e>
          </m:func>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y-ay</m:t>
                          </m:r>
                        </m:num>
                        <m:den>
                          <m:r>
                            <w:rPr>
                              <w:rFonts w:ascii="Cambria Math" w:hAnsi="Cambria Math" w:cs="Times New Roman"/>
                              <w:sz w:val="24"/>
                              <w:szCs w:val="24"/>
                            </w:rPr>
                            <m:t>by-ay</m:t>
                          </m:r>
                        </m:den>
                      </m:f>
                      <m:r>
                        <w:rPr>
                          <w:rFonts w:ascii="Cambria Math" w:hAnsi="Cambria Math" w:cs="Times New Roman"/>
                          <w:sz w:val="24"/>
                          <w:szCs w:val="24"/>
                        </w:rPr>
                        <m:t>+1</m:t>
                      </m:r>
                    </m:e>
                  </m:d>
                </m:e>
              </m:d>
            </m:e>
          </m:func>
        </m:oMath>
      </m:oMathPara>
    </w:p>
    <w:p w14:paraId="215CE0D5" w14:textId="0B1BB05E" w:rsidR="00DE681C" w:rsidRDefault="00603F78" w:rsidP="00603F78">
      <w:pPr>
        <w:tabs>
          <w:tab w:val="lef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r w:rsidR="00D66CE0">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domain ranges </w:t>
      </w:r>
      <w:r w:rsidR="00D66CE0">
        <w:rPr>
          <w:rFonts w:ascii="Times New Roman" w:eastAsiaTheme="minorEastAsia" w:hAnsi="Times New Roman" w:cs="Times New Roman"/>
          <w:sz w:val="24"/>
          <w:szCs w:val="24"/>
        </w:rPr>
        <w:t>from ax = ay = -</w:t>
      </w:r>
      <w:r w:rsidR="00D66CE0" w:rsidRPr="00D66CE0">
        <w:rPr>
          <w:rFonts w:ascii="Calibri" w:eastAsiaTheme="minorEastAsia" w:hAnsi="Calibri" w:cs="Calibri"/>
          <w:sz w:val="24"/>
          <w:szCs w:val="24"/>
        </w:rPr>
        <w:t xml:space="preserve"> </w:t>
      </w:r>
      <w:r w:rsidR="00D66CE0">
        <w:rPr>
          <w:rFonts w:ascii="Calibri" w:eastAsiaTheme="minorEastAsia" w:hAnsi="Calibri" w:cs="Calibri"/>
          <w:sz w:val="24"/>
          <w:szCs w:val="24"/>
        </w:rPr>
        <w:t>π</w:t>
      </w:r>
      <w:r w:rsidR="00D66CE0">
        <w:rPr>
          <w:rFonts w:ascii="Times New Roman" w:eastAsiaTheme="minorEastAsia" w:hAnsi="Times New Roman" w:cs="Times New Roman"/>
          <w:sz w:val="24"/>
          <w:szCs w:val="24"/>
        </w:rPr>
        <w:t xml:space="preserve">, bx = by = </w:t>
      </w:r>
      <w:r w:rsidR="00D66CE0">
        <w:rPr>
          <w:rFonts w:ascii="Calibri" w:eastAsiaTheme="minorEastAsia" w:hAnsi="Calibri" w:cs="Calibri"/>
          <w:sz w:val="24"/>
          <w:szCs w:val="24"/>
        </w:rPr>
        <w:t>π</w:t>
      </w:r>
      <w:r w:rsidR="00D66CE0">
        <w:rPr>
          <w:rFonts w:ascii="Times New Roman" w:eastAsiaTheme="minorEastAsia" w:hAnsi="Times New Roman" w:cs="Times New Roman"/>
          <w:sz w:val="24"/>
          <w:szCs w:val="24"/>
        </w:rPr>
        <w:t xml:space="preserve">, and </w:t>
      </w:r>
      <w:r w:rsidR="00D66CE0">
        <w:rPr>
          <w:rFonts w:ascii="Calibri" w:eastAsiaTheme="minorEastAsia" w:hAnsi="Calibri" w:cs="Calibri"/>
          <w:sz w:val="24"/>
          <w:szCs w:val="24"/>
        </w:rPr>
        <w:t>λ = 0</w:t>
      </w:r>
      <w:r w:rsidR="00D66CE0">
        <w:rPr>
          <w:rFonts w:ascii="Times New Roman" w:eastAsiaTheme="minorEastAsia" w:hAnsi="Times New Roman" w:cs="Times New Roman"/>
          <w:sz w:val="24"/>
          <w:szCs w:val="24"/>
        </w:rPr>
        <w:t xml:space="preserve">. The </w:t>
      </w:r>
      <w:r w:rsidR="00DE681C">
        <w:rPr>
          <w:rFonts w:ascii="Times New Roman" w:eastAsiaTheme="minorEastAsia" w:hAnsi="Times New Roman" w:cs="Times New Roman"/>
          <w:sz w:val="24"/>
          <w:szCs w:val="24"/>
        </w:rPr>
        <w:t xml:space="preserve">given boundary conditions </w:t>
      </w:r>
      <w:r w:rsidR="00D66CE0">
        <w:rPr>
          <w:rFonts w:ascii="Times New Roman" w:eastAsiaTheme="minorEastAsia" w:hAnsi="Times New Roman" w:cs="Times New Roman"/>
          <w:sz w:val="24"/>
          <w:szCs w:val="24"/>
        </w:rPr>
        <w:t xml:space="preserve">are </w:t>
      </w:r>
      <w:r w:rsidR="00DE681C">
        <w:rPr>
          <w:rFonts w:ascii="Times New Roman" w:eastAsiaTheme="minorEastAsia" w:hAnsi="Times New Roman" w:cs="Times New Roman"/>
          <w:sz w:val="24"/>
          <w:szCs w:val="24"/>
        </w:rPr>
        <w:t>of both the Dirichlet and Neuman typ</w:t>
      </w:r>
      <w:r w:rsidR="00D66CE0">
        <w:rPr>
          <w:rFonts w:ascii="Times New Roman" w:eastAsiaTheme="minorEastAsia" w:hAnsi="Times New Roman" w:cs="Times New Roman"/>
          <w:sz w:val="24"/>
          <w:szCs w:val="24"/>
        </w:rPr>
        <w:t>e,</w:t>
      </w:r>
    </w:p>
    <w:p w14:paraId="7CEF2B8E" w14:textId="21892A9E" w:rsidR="00DE681C" w:rsidRDefault="00DE681C" w:rsidP="00DE681C">
      <w:pPr>
        <w:autoSpaceDE w:val="0"/>
        <w:autoSpaceDN w:val="0"/>
        <w:adjustRightInd w:val="0"/>
        <w:spacing w:after="0" w:line="240" w:lineRule="auto"/>
        <w:rPr>
          <w:rFonts w:ascii="Courier New" w:hAnsi="Courier New" w:cs="Courier New"/>
          <w:color w:val="000000"/>
          <w:sz w:val="20"/>
          <w:szCs w:val="20"/>
        </w:rPr>
      </w:pPr>
      <m:oMathPara>
        <m:oMath>
          <m:r>
            <w:rPr>
              <w:rFonts w:ascii="Cambria Math" w:hAnsi="Cambria Math" w:cs="Courier New"/>
              <w:color w:val="000000"/>
              <w:sz w:val="20"/>
              <w:szCs w:val="20"/>
            </w:rPr>
            <m:t>u</m:t>
          </m:r>
          <m:d>
            <m:dPr>
              <m:ctrlPr>
                <w:rPr>
                  <w:rFonts w:ascii="Cambria Math" w:hAnsi="Cambria Math" w:cs="Courier New"/>
                  <w:i/>
                  <w:color w:val="000000"/>
                  <w:sz w:val="20"/>
                  <w:szCs w:val="20"/>
                </w:rPr>
              </m:ctrlPr>
            </m:dPr>
            <m:e>
              <m:r>
                <w:rPr>
                  <w:rFonts w:ascii="Cambria Math" w:hAnsi="Cambria Math" w:cs="Courier New"/>
                  <w:color w:val="000000"/>
                  <w:sz w:val="20"/>
                  <w:szCs w:val="20"/>
                </w:rPr>
                <m:t>x, y=by</m:t>
              </m:r>
            </m:e>
          </m:d>
          <m:r>
            <w:rPr>
              <w:rFonts w:ascii="Cambria Math" w:hAnsi="Cambria Math" w:cs="Courier New"/>
              <w:color w:val="000000"/>
              <w:sz w:val="20"/>
              <w:szCs w:val="20"/>
            </w:rPr>
            <m:t xml:space="preserve">= </m:t>
          </m:r>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r>
                    <w:rPr>
                      <w:rFonts w:ascii="Cambria Math" w:hAnsi="Cambria Math" w:cs="Courier New"/>
                      <w:color w:val="000000"/>
                      <w:sz w:val="20"/>
                      <w:szCs w:val="20"/>
                    </w:rPr>
                    <m:t>bx - x</m:t>
                  </m:r>
                  <m:d>
                    <m:dPr>
                      <m:ctrlPr>
                        <w:rPr>
                          <w:rFonts w:ascii="Cambria Math" w:hAnsi="Cambria Math" w:cs="Courier New"/>
                          <w:i/>
                          <w:color w:val="000000"/>
                          <w:sz w:val="20"/>
                          <w:szCs w:val="20"/>
                        </w:rPr>
                      </m:ctrlPr>
                    </m:dPr>
                    <m:e>
                      <m:r>
                        <w:rPr>
                          <w:rFonts w:ascii="Cambria Math" w:hAnsi="Cambria Math" w:cs="Courier New"/>
                          <w:color w:val="000000"/>
                          <w:sz w:val="20"/>
                          <w:szCs w:val="20"/>
                        </w:rPr>
                        <m:t>k</m:t>
                      </m:r>
                    </m:e>
                  </m:d>
                </m:e>
              </m:d>
            </m:e>
            <m:sup>
              <m:r>
                <w:rPr>
                  <w:rFonts w:ascii="Cambria Math" w:hAnsi="Cambria Math" w:cs="Courier New"/>
                  <w:color w:val="000000"/>
                  <w:sz w:val="20"/>
                  <w:szCs w:val="20"/>
                </w:rPr>
                <m:t>2</m:t>
              </m:r>
            </m:sup>
          </m:sSup>
          <m:r>
            <w:rPr>
              <w:rFonts w:ascii="Cambria Math" w:hAnsi="Cambria Math" w:cs="Courier New"/>
              <w:color w:val="000000"/>
              <w:sz w:val="20"/>
              <w:szCs w:val="20"/>
            </w:rPr>
            <m:t>*</m:t>
          </m:r>
          <m:func>
            <m:funcPr>
              <m:ctrlPr>
                <w:rPr>
                  <w:rFonts w:ascii="Cambria Math" w:hAnsi="Cambria Math" w:cs="Courier New"/>
                  <w:color w:val="000000"/>
                  <w:sz w:val="20"/>
                  <w:szCs w:val="20"/>
                </w:rPr>
              </m:ctrlPr>
            </m:funcPr>
            <m:fName>
              <m:r>
                <m:rPr>
                  <m:sty m:val="p"/>
                </m:rPr>
                <w:rPr>
                  <w:rFonts w:ascii="Cambria Math" w:hAnsi="Cambria Math" w:cs="Courier New"/>
                  <w:color w:val="000000"/>
                  <w:sz w:val="20"/>
                  <w:szCs w:val="20"/>
                </w:rPr>
                <m:t>cos</m:t>
              </m:r>
              <m:ctrlPr>
                <w:rPr>
                  <w:rFonts w:ascii="Cambria Math" w:hAnsi="Cambria Math" w:cs="Courier New"/>
                  <w:i/>
                  <w:color w:val="000000"/>
                  <w:sz w:val="20"/>
                  <w:szCs w:val="20"/>
                </w:rPr>
              </m:ctrlPr>
            </m:fName>
            <m:e>
              <m:d>
                <m:dPr>
                  <m:ctrlPr>
                    <w:rPr>
                      <w:rFonts w:ascii="Cambria Math" w:hAnsi="Cambria Math" w:cs="Courier New"/>
                      <w:i/>
                      <w:color w:val="000000"/>
                      <w:sz w:val="20"/>
                      <w:szCs w:val="20"/>
                    </w:rPr>
                  </m:ctrlPr>
                </m:dPr>
                <m:e>
                  <m:r>
                    <m:rPr>
                      <m:sty m:val="p"/>
                    </m:rPr>
                    <w:rPr>
                      <w:rFonts w:ascii="Cambria Math" w:eastAsiaTheme="minorEastAsia" w:hAnsi="Cambria Math" w:cs="Calibri"/>
                      <w:sz w:val="24"/>
                      <w:szCs w:val="24"/>
                    </w:rPr>
                    <m:t>π</m:t>
                  </m:r>
                  <m:r>
                    <w:rPr>
                      <w:rFonts w:ascii="Cambria Math" w:hAnsi="Cambria Math" w:cs="Courier New"/>
                      <w:color w:val="000000"/>
                      <w:sz w:val="20"/>
                      <w:szCs w:val="20"/>
                    </w:rPr>
                    <m:t>*</m:t>
                  </m:r>
                  <m:f>
                    <m:fPr>
                      <m:ctrlPr>
                        <w:rPr>
                          <w:rFonts w:ascii="Cambria Math" w:hAnsi="Cambria Math" w:cs="Courier New"/>
                          <w:i/>
                          <w:color w:val="000000"/>
                          <w:sz w:val="20"/>
                          <w:szCs w:val="20"/>
                        </w:rPr>
                      </m:ctrlPr>
                    </m:fPr>
                    <m:num>
                      <m:r>
                        <w:rPr>
                          <w:rFonts w:ascii="Cambria Math" w:hAnsi="Cambria Math" w:cs="Courier New"/>
                          <w:color w:val="000000"/>
                          <w:sz w:val="20"/>
                          <w:szCs w:val="20"/>
                        </w:rPr>
                        <m:t>x</m:t>
                      </m:r>
                      <m:d>
                        <m:dPr>
                          <m:ctrlPr>
                            <w:rPr>
                              <w:rFonts w:ascii="Cambria Math" w:hAnsi="Cambria Math" w:cs="Courier New"/>
                              <w:i/>
                              <w:color w:val="000000"/>
                              <w:sz w:val="20"/>
                              <w:szCs w:val="20"/>
                            </w:rPr>
                          </m:ctrlPr>
                        </m:dPr>
                        <m:e>
                          <m:r>
                            <w:rPr>
                              <w:rFonts w:ascii="Cambria Math" w:hAnsi="Cambria Math" w:cs="Courier New"/>
                              <w:color w:val="000000"/>
                              <w:sz w:val="20"/>
                              <w:szCs w:val="20"/>
                            </w:rPr>
                            <m:t>k</m:t>
                          </m:r>
                        </m:e>
                      </m:d>
                    </m:num>
                    <m:den>
                      <m:r>
                        <w:rPr>
                          <w:rFonts w:ascii="Cambria Math" w:hAnsi="Cambria Math" w:cs="Courier New"/>
                          <w:color w:val="000000"/>
                          <w:sz w:val="20"/>
                          <w:szCs w:val="20"/>
                        </w:rPr>
                        <m:t>bx</m:t>
                      </m:r>
                    </m:den>
                  </m:f>
                </m:e>
              </m:d>
            </m:e>
          </m:func>
        </m:oMath>
      </m:oMathPara>
    </w:p>
    <w:p w14:paraId="11FFC14D" w14:textId="16C70B77" w:rsidR="00DE681C" w:rsidRDefault="00DE681C" w:rsidP="00DE681C">
      <w:pPr>
        <w:autoSpaceDE w:val="0"/>
        <w:autoSpaceDN w:val="0"/>
        <w:adjustRightInd w:val="0"/>
        <w:spacing w:after="0" w:line="240" w:lineRule="auto"/>
        <w:rPr>
          <w:rFonts w:ascii="Courier New" w:hAnsi="Courier New" w:cs="Courier New"/>
          <w:sz w:val="24"/>
          <w:szCs w:val="24"/>
        </w:rPr>
      </w:pPr>
      <m:oMathPara>
        <m:oMath>
          <m:r>
            <w:rPr>
              <w:rFonts w:ascii="Cambria Math" w:hAnsi="Cambria Math" w:cs="Courier New"/>
              <w:color w:val="000000"/>
              <w:sz w:val="20"/>
              <w:szCs w:val="20"/>
            </w:rPr>
            <m:t>u</m:t>
          </m:r>
          <m:d>
            <m:dPr>
              <m:ctrlPr>
                <w:rPr>
                  <w:rFonts w:ascii="Cambria Math" w:hAnsi="Cambria Math" w:cs="Courier New"/>
                  <w:i/>
                  <w:color w:val="000000"/>
                  <w:sz w:val="20"/>
                  <w:szCs w:val="20"/>
                </w:rPr>
              </m:ctrlPr>
            </m:dPr>
            <m:e>
              <m:r>
                <w:rPr>
                  <w:rFonts w:ascii="Cambria Math" w:hAnsi="Cambria Math" w:cs="Courier New"/>
                  <w:color w:val="000000"/>
                  <w:sz w:val="20"/>
                  <w:szCs w:val="20"/>
                </w:rPr>
                <m:t>x, y=ay</m:t>
              </m:r>
            </m:e>
          </m:d>
          <m:r>
            <w:rPr>
              <w:rFonts w:ascii="Cambria Math" w:hAnsi="Cambria Math" w:cs="Courier New"/>
              <w:color w:val="000000"/>
              <w:sz w:val="20"/>
              <w:szCs w:val="20"/>
            </w:rPr>
            <m:t>= x</m:t>
          </m:r>
          <m:d>
            <m:dPr>
              <m:ctrlPr>
                <w:rPr>
                  <w:rFonts w:ascii="Cambria Math" w:hAnsi="Cambria Math" w:cs="Courier New"/>
                  <w:i/>
                  <w:color w:val="000000"/>
                  <w:sz w:val="20"/>
                  <w:szCs w:val="20"/>
                </w:rPr>
              </m:ctrlPr>
            </m:dPr>
            <m:e>
              <m:r>
                <w:rPr>
                  <w:rFonts w:ascii="Cambria Math" w:hAnsi="Cambria Math" w:cs="Courier New"/>
                  <w:color w:val="000000"/>
                  <w:sz w:val="20"/>
                  <w:szCs w:val="20"/>
                </w:rPr>
                <m:t>k</m:t>
              </m:r>
            </m:e>
          </m:d>
          <m:r>
            <w:rPr>
              <w:rFonts w:ascii="Cambria Math" w:hAnsi="Cambria Math" w:cs="Courier New"/>
              <w:color w:val="000000"/>
              <w:sz w:val="20"/>
              <w:szCs w:val="20"/>
            </w:rPr>
            <m:t>*</m:t>
          </m:r>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r>
                    <w:rPr>
                      <w:rFonts w:ascii="Cambria Math" w:hAnsi="Cambria Math" w:cs="Courier New"/>
                      <w:color w:val="000000"/>
                      <w:sz w:val="20"/>
                      <w:szCs w:val="20"/>
                    </w:rPr>
                    <m:t>bx - x</m:t>
                  </m:r>
                  <m:d>
                    <m:dPr>
                      <m:ctrlPr>
                        <w:rPr>
                          <w:rFonts w:ascii="Cambria Math" w:hAnsi="Cambria Math" w:cs="Courier New"/>
                          <w:i/>
                          <w:color w:val="000000"/>
                          <w:sz w:val="20"/>
                          <w:szCs w:val="20"/>
                        </w:rPr>
                      </m:ctrlPr>
                    </m:dPr>
                    <m:e>
                      <m:r>
                        <w:rPr>
                          <w:rFonts w:ascii="Cambria Math" w:hAnsi="Cambria Math" w:cs="Courier New"/>
                          <w:color w:val="000000"/>
                          <w:sz w:val="20"/>
                          <w:szCs w:val="20"/>
                        </w:rPr>
                        <m:t>k</m:t>
                      </m:r>
                    </m:e>
                  </m:d>
                </m:e>
              </m:d>
            </m:e>
            <m:sup>
              <m:r>
                <w:rPr>
                  <w:rFonts w:ascii="Cambria Math" w:hAnsi="Cambria Math" w:cs="Courier New"/>
                  <w:color w:val="000000"/>
                  <w:sz w:val="20"/>
                  <w:szCs w:val="20"/>
                </w:rPr>
                <m:t>2</m:t>
              </m:r>
            </m:sup>
          </m:sSup>
        </m:oMath>
      </m:oMathPara>
    </w:p>
    <w:p w14:paraId="3013341B" w14:textId="286FD8C2" w:rsidR="00DE681C" w:rsidRDefault="00DE681C" w:rsidP="00DE681C">
      <w:pPr>
        <w:autoSpaceDE w:val="0"/>
        <w:autoSpaceDN w:val="0"/>
        <w:adjustRightInd w:val="0"/>
        <w:spacing w:after="0" w:line="240" w:lineRule="auto"/>
        <w:rPr>
          <w:rFonts w:ascii="Courier New" w:hAnsi="Courier New" w:cs="Courier New"/>
          <w:sz w:val="24"/>
          <w:szCs w:val="24"/>
        </w:rPr>
      </w:pPr>
      <m:oMathPara>
        <m:oMath>
          <m:r>
            <w:rPr>
              <w:rFonts w:ascii="Cambria Math" w:hAnsi="Cambria Math" w:cs="Courier New"/>
              <w:color w:val="000000"/>
              <w:sz w:val="20"/>
              <w:szCs w:val="20"/>
            </w:rPr>
            <m:t>u</m:t>
          </m:r>
          <m:d>
            <m:dPr>
              <m:ctrlPr>
                <w:rPr>
                  <w:rFonts w:ascii="Cambria Math" w:hAnsi="Cambria Math" w:cs="Courier New"/>
                  <w:i/>
                  <w:color w:val="000000"/>
                  <w:sz w:val="20"/>
                  <w:szCs w:val="20"/>
                </w:rPr>
              </m:ctrlPr>
            </m:dPr>
            <m:e>
              <m:r>
                <w:rPr>
                  <w:rFonts w:ascii="Cambria Math" w:hAnsi="Cambria Math" w:cs="Courier New"/>
                  <w:color w:val="000000"/>
                  <w:sz w:val="20"/>
                  <w:szCs w:val="20"/>
                </w:rPr>
                <m:t>x=ax, y</m:t>
              </m:r>
            </m:e>
          </m:d>
          <m:r>
            <w:rPr>
              <w:rFonts w:ascii="Cambria Math" w:hAnsi="Cambria Math" w:cs="Courier New"/>
              <w:color w:val="000000"/>
              <w:sz w:val="20"/>
              <w:szCs w:val="20"/>
            </w:rPr>
            <m:t xml:space="preserve">= </m:t>
          </m:r>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r>
                    <w:rPr>
                      <w:rFonts w:ascii="Cambria Math" w:hAnsi="Cambria Math" w:cs="Courier New"/>
                      <w:color w:val="000000"/>
                      <w:sz w:val="20"/>
                      <w:szCs w:val="20"/>
                    </w:rPr>
                    <m:t>bx-ax</m:t>
                  </m:r>
                </m:e>
              </m:d>
            </m:e>
            <m:sup>
              <m:r>
                <w:rPr>
                  <w:rFonts w:ascii="Cambria Math" w:hAnsi="Cambria Math" w:cs="Courier New"/>
                  <w:color w:val="000000"/>
                  <w:sz w:val="20"/>
                  <w:szCs w:val="20"/>
                </w:rPr>
                <m:t>2</m:t>
              </m:r>
            </m:sup>
          </m:sSup>
          <m:r>
            <w:rPr>
              <w:rFonts w:ascii="Cambria Math" w:hAnsi="Cambria Math" w:cs="Courier New"/>
              <w:color w:val="000000"/>
              <w:sz w:val="20"/>
              <w:szCs w:val="20"/>
            </w:rPr>
            <m:t>*</m:t>
          </m:r>
          <m:func>
            <m:funcPr>
              <m:ctrlPr>
                <w:rPr>
                  <w:rFonts w:ascii="Cambria Math" w:hAnsi="Cambria Math" w:cs="Courier New"/>
                  <w:color w:val="000000"/>
                  <w:sz w:val="20"/>
                  <w:szCs w:val="20"/>
                </w:rPr>
              </m:ctrlPr>
            </m:funcPr>
            <m:fName>
              <m:r>
                <m:rPr>
                  <m:sty m:val="p"/>
                </m:rPr>
                <w:rPr>
                  <w:rFonts w:ascii="Cambria Math" w:hAnsi="Cambria Math" w:cs="Courier New"/>
                  <w:color w:val="000000"/>
                  <w:sz w:val="20"/>
                  <w:szCs w:val="20"/>
                </w:rPr>
                <m:t>cos</m:t>
              </m:r>
              <m:ctrlPr>
                <w:rPr>
                  <w:rFonts w:ascii="Cambria Math" w:hAnsi="Cambria Math" w:cs="Courier New"/>
                  <w:i/>
                  <w:color w:val="000000"/>
                  <w:sz w:val="20"/>
                  <w:szCs w:val="20"/>
                </w:rPr>
              </m:ctrlPr>
            </m:fName>
            <m:e>
              <m:d>
                <m:dPr>
                  <m:ctrlPr>
                    <w:rPr>
                      <w:rFonts w:ascii="Cambria Math" w:hAnsi="Cambria Math" w:cs="Courier New"/>
                      <w:i/>
                      <w:color w:val="000000"/>
                      <w:sz w:val="20"/>
                      <w:szCs w:val="20"/>
                    </w:rPr>
                  </m:ctrlPr>
                </m:dPr>
                <m:e>
                  <m:r>
                    <m:rPr>
                      <m:sty m:val="p"/>
                    </m:rPr>
                    <w:rPr>
                      <w:rFonts w:ascii="Cambria Math" w:eastAsiaTheme="minorEastAsia" w:hAnsi="Cambria Math" w:cs="Calibri"/>
                      <w:sz w:val="24"/>
                      <w:szCs w:val="24"/>
                    </w:rPr>
                    <m:t>π</m:t>
                  </m:r>
                  <m:r>
                    <w:rPr>
                      <w:rFonts w:ascii="Cambria Math" w:hAnsi="Cambria Math" w:cs="Courier New"/>
                      <w:color w:val="000000"/>
                      <w:sz w:val="20"/>
                      <w:szCs w:val="20"/>
                    </w:rPr>
                    <m:t>*</m:t>
                  </m:r>
                  <m:f>
                    <m:fPr>
                      <m:ctrlPr>
                        <w:rPr>
                          <w:rFonts w:ascii="Cambria Math" w:hAnsi="Cambria Math" w:cs="Courier New"/>
                          <w:i/>
                          <w:color w:val="000000"/>
                          <w:sz w:val="20"/>
                          <w:szCs w:val="20"/>
                        </w:rPr>
                      </m:ctrlPr>
                    </m:fPr>
                    <m:num>
                      <m:r>
                        <w:rPr>
                          <w:rFonts w:ascii="Cambria Math" w:hAnsi="Cambria Math" w:cs="Courier New"/>
                          <w:color w:val="000000"/>
                          <w:sz w:val="20"/>
                          <w:szCs w:val="20"/>
                        </w:rPr>
                        <m:t>ax</m:t>
                      </m:r>
                    </m:num>
                    <m:den>
                      <m:r>
                        <w:rPr>
                          <w:rFonts w:ascii="Cambria Math" w:hAnsi="Cambria Math" w:cs="Courier New"/>
                          <w:color w:val="000000"/>
                          <w:sz w:val="20"/>
                          <w:szCs w:val="20"/>
                        </w:rPr>
                        <m:t>bx</m:t>
                      </m:r>
                    </m:den>
                  </m:f>
                </m:e>
              </m:d>
            </m:e>
          </m:func>
          <m:r>
            <w:rPr>
              <w:rFonts w:ascii="Cambria Math" w:hAnsi="Cambria Math" w:cs="Courier New"/>
              <w:color w:val="000000"/>
              <w:sz w:val="20"/>
              <w:szCs w:val="20"/>
            </w:rPr>
            <m:t>+</m:t>
          </m:r>
          <m:d>
            <m:dPr>
              <m:ctrlPr>
                <w:rPr>
                  <w:rFonts w:ascii="Cambria Math" w:hAnsi="Cambria Math" w:cs="Courier New"/>
                  <w:i/>
                  <w:color w:val="000000"/>
                  <w:sz w:val="20"/>
                  <w:szCs w:val="20"/>
                </w:rPr>
              </m:ctrlPr>
            </m:dPr>
            <m:e>
              <m:f>
                <m:fPr>
                  <m:ctrlPr>
                    <w:rPr>
                      <w:rFonts w:ascii="Cambria Math" w:hAnsi="Cambria Math" w:cs="Courier New"/>
                      <w:i/>
                      <w:color w:val="000000"/>
                      <w:sz w:val="20"/>
                      <w:szCs w:val="20"/>
                    </w:rPr>
                  </m:ctrlPr>
                </m:fPr>
                <m:num>
                  <m:r>
                    <w:rPr>
                      <w:rFonts w:ascii="Cambria Math" w:hAnsi="Cambria Math" w:cs="Courier New"/>
                      <w:color w:val="000000"/>
                      <w:sz w:val="20"/>
                      <w:szCs w:val="20"/>
                    </w:rPr>
                    <m:t>y</m:t>
                  </m:r>
                  <m:d>
                    <m:dPr>
                      <m:ctrlPr>
                        <w:rPr>
                          <w:rFonts w:ascii="Cambria Math" w:hAnsi="Cambria Math" w:cs="Courier New"/>
                          <w:i/>
                          <w:color w:val="000000"/>
                          <w:sz w:val="20"/>
                          <w:szCs w:val="20"/>
                        </w:rPr>
                      </m:ctrlPr>
                    </m:dPr>
                    <m:e>
                      <m:r>
                        <w:rPr>
                          <w:rFonts w:ascii="Cambria Math" w:hAnsi="Cambria Math" w:cs="Courier New"/>
                          <w:color w:val="000000"/>
                          <w:sz w:val="20"/>
                          <w:szCs w:val="20"/>
                        </w:rPr>
                        <m:t>k</m:t>
                      </m:r>
                    </m:e>
                  </m:d>
                  <m:r>
                    <w:rPr>
                      <w:rFonts w:ascii="Cambria Math" w:hAnsi="Cambria Math" w:cs="Courier New"/>
                      <w:color w:val="000000"/>
                      <w:sz w:val="20"/>
                      <w:szCs w:val="20"/>
                    </w:rPr>
                    <m:t>- ay</m:t>
                  </m:r>
                </m:num>
                <m:den>
                  <m:r>
                    <w:rPr>
                      <w:rFonts w:ascii="Cambria Math" w:hAnsi="Cambria Math" w:cs="Courier New"/>
                      <w:color w:val="000000"/>
                      <w:sz w:val="20"/>
                      <w:szCs w:val="20"/>
                    </w:rPr>
                    <m:t>by - ay</m:t>
                  </m:r>
                </m:den>
              </m:f>
            </m:e>
          </m:d>
          <m:r>
            <w:rPr>
              <w:rFonts w:ascii="Cambria Math" w:hAnsi="Cambria Math" w:cs="Courier New"/>
              <w:color w:val="000000"/>
              <w:sz w:val="20"/>
              <w:szCs w:val="20"/>
            </w:rPr>
            <m:t>*</m:t>
          </m:r>
          <m:d>
            <m:dPr>
              <m:ctrlPr>
                <w:rPr>
                  <w:rFonts w:ascii="Cambria Math" w:hAnsi="Cambria Math" w:cs="Courier New"/>
                  <w:i/>
                  <w:color w:val="000000"/>
                  <w:sz w:val="20"/>
                  <w:szCs w:val="20"/>
                </w:rPr>
              </m:ctrlPr>
            </m:dPr>
            <m:e>
              <m:r>
                <w:rPr>
                  <w:rFonts w:ascii="Cambria Math" w:hAnsi="Cambria Math" w:cs="Courier New"/>
                  <w:color w:val="000000"/>
                  <w:sz w:val="20"/>
                  <w:szCs w:val="20"/>
                </w:rPr>
                <m:t>ax*</m:t>
              </m:r>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r>
                        <w:rPr>
                          <w:rFonts w:ascii="Cambria Math" w:hAnsi="Cambria Math" w:cs="Courier New"/>
                          <w:color w:val="000000"/>
                          <w:sz w:val="20"/>
                          <w:szCs w:val="20"/>
                        </w:rPr>
                        <m:t>bx -ax</m:t>
                      </m:r>
                    </m:e>
                  </m:d>
                </m:e>
                <m:sup>
                  <m:r>
                    <w:rPr>
                      <w:rFonts w:ascii="Cambria Math" w:hAnsi="Cambria Math" w:cs="Courier New"/>
                      <w:color w:val="000000"/>
                      <w:sz w:val="20"/>
                      <w:szCs w:val="20"/>
                    </w:rPr>
                    <m:t>2</m:t>
                  </m:r>
                </m:sup>
              </m:sSup>
              <m:r>
                <w:rPr>
                  <w:rFonts w:ascii="Cambria Math" w:hAnsi="Cambria Math" w:cs="Courier New"/>
                  <w:color w:val="000000"/>
                  <w:sz w:val="20"/>
                  <w:szCs w:val="20"/>
                </w:rPr>
                <m:t>-</m:t>
              </m:r>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r>
                        <w:rPr>
                          <w:rFonts w:ascii="Cambria Math" w:hAnsi="Cambria Math" w:cs="Courier New"/>
                          <w:color w:val="000000"/>
                          <w:sz w:val="20"/>
                          <w:szCs w:val="20"/>
                        </w:rPr>
                        <m:t>bx - ax</m:t>
                      </m:r>
                    </m:e>
                  </m:d>
                </m:e>
                <m:sup>
                  <m:r>
                    <w:rPr>
                      <w:rFonts w:ascii="Cambria Math" w:hAnsi="Cambria Math" w:cs="Courier New"/>
                      <w:color w:val="000000"/>
                      <w:sz w:val="20"/>
                      <w:szCs w:val="20"/>
                    </w:rPr>
                    <m:t>2</m:t>
                  </m:r>
                </m:sup>
              </m:sSup>
              <m:r>
                <w:rPr>
                  <w:rFonts w:ascii="Cambria Math" w:hAnsi="Cambria Math" w:cs="Courier New"/>
                  <w:color w:val="000000"/>
                  <w:sz w:val="20"/>
                  <w:szCs w:val="20"/>
                </w:rPr>
                <m:t>*</m:t>
              </m:r>
              <m:func>
                <m:funcPr>
                  <m:ctrlPr>
                    <w:rPr>
                      <w:rFonts w:ascii="Cambria Math" w:hAnsi="Cambria Math" w:cs="Courier New"/>
                      <w:color w:val="000000"/>
                      <w:sz w:val="20"/>
                      <w:szCs w:val="20"/>
                    </w:rPr>
                  </m:ctrlPr>
                </m:funcPr>
                <m:fName>
                  <m:r>
                    <m:rPr>
                      <m:sty m:val="p"/>
                    </m:rPr>
                    <w:rPr>
                      <w:rFonts w:ascii="Cambria Math" w:hAnsi="Cambria Math" w:cs="Courier New"/>
                      <w:color w:val="000000"/>
                      <w:sz w:val="20"/>
                      <w:szCs w:val="20"/>
                    </w:rPr>
                    <m:t>cos</m:t>
                  </m:r>
                  <m:ctrlPr>
                    <w:rPr>
                      <w:rFonts w:ascii="Cambria Math" w:hAnsi="Cambria Math" w:cs="Courier New"/>
                      <w:i/>
                      <w:color w:val="000000"/>
                      <w:sz w:val="20"/>
                      <w:szCs w:val="20"/>
                    </w:rPr>
                  </m:ctrlPr>
                </m:fName>
                <m:e>
                  <m:d>
                    <m:dPr>
                      <m:ctrlPr>
                        <w:rPr>
                          <w:rFonts w:ascii="Cambria Math" w:hAnsi="Cambria Math" w:cs="Courier New"/>
                          <w:i/>
                          <w:color w:val="000000"/>
                          <w:sz w:val="20"/>
                          <w:szCs w:val="20"/>
                        </w:rPr>
                      </m:ctrlPr>
                    </m:dPr>
                    <m:e>
                      <m:r>
                        <m:rPr>
                          <m:sty m:val="p"/>
                        </m:rPr>
                        <w:rPr>
                          <w:rFonts w:ascii="Cambria Math" w:eastAsiaTheme="minorEastAsia" w:hAnsi="Cambria Math" w:cs="Calibri"/>
                          <w:sz w:val="24"/>
                          <w:szCs w:val="24"/>
                        </w:rPr>
                        <m:t>π</m:t>
                      </m:r>
                      <m:r>
                        <w:rPr>
                          <w:rFonts w:ascii="Cambria Math" w:hAnsi="Cambria Math" w:cs="Courier New"/>
                          <w:color w:val="000000"/>
                          <w:sz w:val="20"/>
                          <w:szCs w:val="20"/>
                        </w:rPr>
                        <m:t>*</m:t>
                      </m:r>
                      <m:f>
                        <m:fPr>
                          <m:ctrlPr>
                            <w:rPr>
                              <w:rFonts w:ascii="Cambria Math" w:hAnsi="Cambria Math" w:cs="Courier New"/>
                              <w:i/>
                              <w:color w:val="000000"/>
                              <w:sz w:val="20"/>
                              <w:szCs w:val="20"/>
                            </w:rPr>
                          </m:ctrlPr>
                        </m:fPr>
                        <m:num>
                          <m:r>
                            <w:rPr>
                              <w:rFonts w:ascii="Cambria Math" w:hAnsi="Cambria Math" w:cs="Courier New"/>
                              <w:color w:val="000000"/>
                              <w:sz w:val="20"/>
                              <w:szCs w:val="20"/>
                            </w:rPr>
                            <m:t>ax</m:t>
                          </m:r>
                        </m:num>
                        <m:den>
                          <m:r>
                            <w:rPr>
                              <w:rFonts w:ascii="Cambria Math" w:hAnsi="Cambria Math" w:cs="Courier New"/>
                              <w:color w:val="000000"/>
                              <w:sz w:val="20"/>
                              <w:szCs w:val="20"/>
                            </w:rPr>
                            <m:t>bx</m:t>
                          </m:r>
                        </m:den>
                      </m:f>
                    </m:e>
                  </m:d>
                </m:e>
              </m:func>
            </m:e>
          </m:d>
        </m:oMath>
      </m:oMathPara>
    </w:p>
    <w:p w14:paraId="52392A72" w14:textId="354C429F" w:rsidR="00603F78" w:rsidRPr="00D66CE0" w:rsidRDefault="008C355F" w:rsidP="00603F78">
      <w:pPr>
        <w:tabs>
          <w:tab w:val="left" w:pos="8640"/>
        </w:tabs>
        <w:spacing w:line="480"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f>
                <m:fPr>
                  <m:ctrlPr>
                    <w:rPr>
                      <w:rFonts w:ascii="Cambria Math" w:eastAsiaTheme="minorEastAsia" w:hAnsi="Cambria Math" w:cs="Times New Roman"/>
                      <w:i/>
                      <w:sz w:val="20"/>
                      <w:szCs w:val="20"/>
                    </w:rPr>
                  </m:ctrlPr>
                </m:fPr>
                <m:num>
                  <m:r>
                    <w:rPr>
                      <w:rFonts w:ascii="Cambria Math" w:hAnsi="Cambria Math" w:cs="Times New Roman"/>
                      <w:sz w:val="20"/>
                      <w:szCs w:val="20"/>
                    </w:rPr>
                    <m:t>∂u</m:t>
                  </m:r>
                </m:num>
                <m:den>
                  <m:r>
                    <w:rPr>
                      <w:rFonts w:ascii="Cambria Math" w:hAnsi="Cambria Math" w:cs="Times New Roman"/>
                      <w:sz w:val="20"/>
                      <w:szCs w:val="20"/>
                    </w:rPr>
                    <m:t>∂x</m:t>
                  </m:r>
                </m:den>
              </m:f>
              <m:r>
                <w:rPr>
                  <w:rFonts w:ascii="Cambria Math" w:eastAsiaTheme="minorEastAsia" w:hAnsi="Cambria Math" w:cs="Times New Roman"/>
                  <w:sz w:val="20"/>
                  <w:szCs w:val="20"/>
                </w:rPr>
                <m:t>|</m:t>
              </m:r>
            </m:e>
            <m:sub>
              <m:r>
                <w:rPr>
                  <w:rFonts w:ascii="Cambria Math" w:eastAsiaTheme="minorEastAsia" w:hAnsi="Cambria Math" w:cs="Times New Roman"/>
                  <w:sz w:val="20"/>
                  <w:szCs w:val="20"/>
                </w:rPr>
                <m:t>x</m:t>
              </m:r>
              <m:r>
                <w:rPr>
                  <w:rFonts w:ascii="Cambria Math" w:eastAsiaTheme="minorEastAsia" w:hAnsi="Cambria Math" w:cs="Times New Roman"/>
                  <w:sz w:val="20"/>
                  <w:szCs w:val="20"/>
                </w:rPr>
                <m:t>=</m:t>
              </m:r>
              <m:r>
                <w:rPr>
                  <w:rFonts w:ascii="Cambria Math" w:eastAsiaTheme="minorEastAsia" w:hAnsi="Cambria Math" w:cs="Times New Roman"/>
                  <w:sz w:val="20"/>
                  <w:szCs w:val="20"/>
                </w:rPr>
                <m:t>bx</m:t>
              </m:r>
            </m:sub>
          </m:sSub>
          <m:r>
            <w:rPr>
              <w:rFonts w:ascii="Cambria Math" w:eastAsiaTheme="minorEastAsia" w:hAnsi="Cambria Math" w:cs="Times New Roman"/>
              <w:sz w:val="20"/>
              <w:szCs w:val="20"/>
            </w:rPr>
            <m:t xml:space="preserve">=0 </m:t>
          </m:r>
        </m:oMath>
      </m:oMathPara>
    </w:p>
    <w:p w14:paraId="28405BAA" w14:textId="55C8C4AD" w:rsidR="00D66CE0" w:rsidRDefault="00630117" w:rsidP="00603F78">
      <w:pPr>
        <w:tabs>
          <w:tab w:val="left" w:pos="8640"/>
        </w:tabs>
        <w:spacing w:line="480" w:lineRule="auto"/>
        <w:rPr>
          <w:rFonts w:ascii="Times New Roman" w:eastAsiaTheme="minorEastAsia" w:hAnsi="Times New Roman" w:cs="Times New Roman"/>
          <w:sz w:val="24"/>
          <w:szCs w:val="24"/>
        </w:rPr>
      </w:pPr>
      <w:r w:rsidRPr="004C253D">
        <w:rPr>
          <w:rFonts w:ascii="Times New Roman" w:eastAsiaTheme="minorEastAsia" w:hAnsi="Times New Roman" w:cs="Times New Roman"/>
          <w:sz w:val="24"/>
          <w:szCs w:val="24"/>
        </w:rPr>
        <w:t>Discretizing</w:t>
      </w:r>
      <w:r>
        <w:rPr>
          <w:rFonts w:ascii="Times New Roman" w:eastAsiaTheme="minorEastAsia" w:hAnsi="Times New Roman" w:cs="Times New Roman"/>
          <w:sz w:val="24"/>
          <w:szCs w:val="24"/>
        </w:rPr>
        <w:t xml:space="preserve"> the second order derivatives of the project equation, we get two similar equations.</w:t>
      </w:r>
    </w:p>
    <w:p w14:paraId="1DB8496E" w14:textId="2F2BEE9A" w:rsidR="00630117" w:rsidRPr="00630117" w:rsidRDefault="008C355F" w:rsidP="00603F78">
      <w:pPr>
        <w:tabs>
          <w:tab w:val="left" w:pos="8640"/>
        </w:tabs>
        <w:spacing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j</m:t>
                  </m:r>
                </m:sub>
              </m:sSub>
            </m:num>
            <m:den>
              <m:r>
                <m:rPr>
                  <m:sty m:val="p"/>
                </m:rP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m:oMathPara>
    </w:p>
    <w:p w14:paraId="5EC02E6D" w14:textId="78B0C082" w:rsidR="00D66CE0" w:rsidRPr="00630117" w:rsidRDefault="008C355F" w:rsidP="00603F78">
      <w:pPr>
        <w:tabs>
          <w:tab w:val="left" w:pos="8640"/>
        </w:tabs>
        <w:spacing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+1</m:t>
                  </m:r>
                </m:sub>
              </m:sSub>
            </m:num>
            <m:den>
              <m:r>
                <m:rPr>
                  <m:sty m:val="p"/>
                </m:rP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 xml:space="preserve"> </m:t>
          </m:r>
        </m:oMath>
      </m:oMathPara>
    </w:p>
    <w:p w14:paraId="3137971E" w14:textId="04C24C30" w:rsidR="00630117" w:rsidRDefault="00630117" w:rsidP="00603F78">
      <w:pPr>
        <w:tabs>
          <w:tab w:val="lef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equations</w:t>
      </w:r>
      <w:r w:rsidR="00F72630">
        <w:rPr>
          <w:rFonts w:ascii="Times New Roman" w:eastAsiaTheme="minorEastAsia" w:hAnsi="Times New Roman" w:cs="Times New Roman"/>
          <w:sz w:val="24"/>
          <w:szCs w:val="24"/>
        </w:rPr>
        <w:t xml:space="preserve"> are approximations of the second order partial derivative with second order error in x and y. </w:t>
      </w:r>
    </w:p>
    <w:p w14:paraId="27ED19F0" w14:textId="645ED248" w:rsidR="006C1C08" w:rsidRDefault="00827642" w:rsidP="006C1C08">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t>T</w:t>
      </w:r>
      <w:r w:rsidR="006C1C08">
        <w:rPr>
          <w:rFonts w:ascii="Times New Roman" w:hAnsi="Times New Roman" w:cs="Times New Roman"/>
          <w:sz w:val="24"/>
          <w:szCs w:val="24"/>
        </w:rPr>
        <w:t>he Gauss Seidel method is an iterative process that approximates the solution by solving the next iteration’s values using the previous solutions. In Matlab, the pseudo code is as follows,</w:t>
      </w:r>
    </w:p>
    <w:p w14:paraId="635B0AB6" w14:textId="77777777" w:rsidR="00F774E9" w:rsidRDefault="00F774E9" w:rsidP="006C1C08">
      <w:pPr>
        <w:spacing w:line="480" w:lineRule="auto"/>
        <w:rPr>
          <w:rFonts w:ascii="Times New Roman" w:hAnsi="Times New Roman" w:cs="Times New Roman"/>
          <w:sz w:val="24"/>
          <w:szCs w:val="24"/>
        </w:rPr>
      </w:pPr>
    </w:p>
    <w:p w14:paraId="203A9A00" w14:textId="77777777" w:rsidR="00F774E9" w:rsidRPr="00F774E9" w:rsidRDefault="00F774E9" w:rsidP="00F774E9">
      <w:pPr>
        <w:autoSpaceDE w:val="0"/>
        <w:autoSpaceDN w:val="0"/>
        <w:adjustRightInd w:val="0"/>
        <w:spacing w:after="0" w:line="240" w:lineRule="auto"/>
        <w:rPr>
          <w:rFonts w:ascii="Courier New" w:hAnsi="Courier New" w:cs="Courier New"/>
          <w:sz w:val="24"/>
          <w:szCs w:val="24"/>
        </w:rPr>
      </w:pPr>
      <w:proofErr w:type="gramStart"/>
      <w:r w:rsidRPr="00F774E9">
        <w:rPr>
          <w:rFonts w:ascii="Courier New" w:hAnsi="Courier New" w:cs="Courier New"/>
          <w:sz w:val="24"/>
          <w:szCs w:val="24"/>
        </w:rPr>
        <w:lastRenderedPageBreak/>
        <w:t>for</w:t>
      </w:r>
      <w:proofErr w:type="gramEnd"/>
      <w:r w:rsidRPr="00F774E9">
        <w:rPr>
          <w:rFonts w:ascii="Courier New" w:hAnsi="Courier New" w:cs="Courier New"/>
          <w:sz w:val="24"/>
          <w:szCs w:val="24"/>
        </w:rPr>
        <w:t xml:space="preserve"> </w:t>
      </w:r>
      <w:proofErr w:type="spellStart"/>
      <w:r w:rsidRPr="00F774E9">
        <w:rPr>
          <w:rFonts w:ascii="Courier New" w:hAnsi="Courier New" w:cs="Courier New"/>
          <w:sz w:val="24"/>
          <w:szCs w:val="24"/>
        </w:rPr>
        <w:t>jj</w:t>
      </w:r>
      <w:proofErr w:type="spellEnd"/>
      <w:r w:rsidRPr="00F774E9">
        <w:rPr>
          <w:rFonts w:ascii="Courier New" w:hAnsi="Courier New" w:cs="Courier New"/>
          <w:sz w:val="24"/>
          <w:szCs w:val="24"/>
        </w:rPr>
        <w:t xml:space="preserve"> = 2:N+1</w:t>
      </w:r>
    </w:p>
    <w:p w14:paraId="0332A5B4" w14:textId="77777777" w:rsidR="00F774E9" w:rsidRPr="00F774E9" w:rsidRDefault="00F774E9" w:rsidP="00F774E9">
      <w:pPr>
        <w:autoSpaceDE w:val="0"/>
        <w:autoSpaceDN w:val="0"/>
        <w:adjustRightInd w:val="0"/>
        <w:spacing w:after="0" w:line="240" w:lineRule="auto"/>
        <w:rPr>
          <w:rFonts w:ascii="Courier New" w:hAnsi="Courier New" w:cs="Courier New"/>
          <w:sz w:val="24"/>
          <w:szCs w:val="24"/>
        </w:rPr>
      </w:pPr>
      <w:r w:rsidRPr="00F774E9">
        <w:rPr>
          <w:rFonts w:ascii="Courier New" w:hAnsi="Courier New" w:cs="Courier New"/>
          <w:sz w:val="24"/>
          <w:szCs w:val="24"/>
        </w:rPr>
        <w:t xml:space="preserve">    </w:t>
      </w:r>
      <w:proofErr w:type="gramStart"/>
      <w:r w:rsidRPr="00F774E9">
        <w:rPr>
          <w:rFonts w:ascii="Courier New" w:hAnsi="Courier New" w:cs="Courier New"/>
          <w:sz w:val="24"/>
          <w:szCs w:val="24"/>
        </w:rPr>
        <w:t>for</w:t>
      </w:r>
      <w:proofErr w:type="gramEnd"/>
      <w:r w:rsidRPr="00F774E9">
        <w:rPr>
          <w:rFonts w:ascii="Courier New" w:hAnsi="Courier New" w:cs="Courier New"/>
          <w:sz w:val="24"/>
          <w:szCs w:val="24"/>
        </w:rPr>
        <w:t xml:space="preserve"> ii = 2:N+1</w:t>
      </w:r>
    </w:p>
    <w:p w14:paraId="490BAA9B" w14:textId="77777777" w:rsidR="00F774E9" w:rsidRPr="00F774E9" w:rsidRDefault="00F774E9" w:rsidP="00F774E9">
      <w:pPr>
        <w:autoSpaceDE w:val="0"/>
        <w:autoSpaceDN w:val="0"/>
        <w:adjustRightInd w:val="0"/>
        <w:spacing w:after="0" w:line="240" w:lineRule="auto"/>
        <w:rPr>
          <w:rFonts w:ascii="Courier New" w:hAnsi="Courier New" w:cs="Courier New"/>
          <w:sz w:val="24"/>
          <w:szCs w:val="24"/>
        </w:rPr>
      </w:pPr>
      <w:r w:rsidRPr="00F774E9">
        <w:rPr>
          <w:rFonts w:ascii="Courier New" w:hAnsi="Courier New" w:cs="Courier New"/>
          <w:sz w:val="24"/>
          <w:szCs w:val="24"/>
        </w:rPr>
        <w:t xml:space="preserve">        U(</w:t>
      </w:r>
      <w:proofErr w:type="spellStart"/>
      <w:r w:rsidRPr="00F774E9">
        <w:rPr>
          <w:rFonts w:ascii="Courier New" w:hAnsi="Courier New" w:cs="Courier New"/>
          <w:sz w:val="24"/>
          <w:szCs w:val="24"/>
        </w:rPr>
        <w:t>ii,jj</w:t>
      </w:r>
      <w:proofErr w:type="spellEnd"/>
      <w:r w:rsidRPr="00F774E9">
        <w:rPr>
          <w:rFonts w:ascii="Courier New" w:hAnsi="Courier New" w:cs="Courier New"/>
          <w:sz w:val="24"/>
          <w:szCs w:val="24"/>
        </w:rPr>
        <w:t>) = (1/(4-(lambda*h^2))*(U(ii-1,jj) + U(ii+1,jj) + U(ii,jj-1) + U(ii,jj+1) - (h^2*F(</w:t>
      </w:r>
      <w:proofErr w:type="spellStart"/>
      <w:r w:rsidRPr="00F774E9">
        <w:rPr>
          <w:rFonts w:ascii="Courier New" w:hAnsi="Courier New" w:cs="Courier New"/>
          <w:sz w:val="24"/>
          <w:szCs w:val="24"/>
        </w:rPr>
        <w:t>ii,jj</w:t>
      </w:r>
      <w:proofErr w:type="spellEnd"/>
      <w:r w:rsidRPr="00F774E9">
        <w:rPr>
          <w:rFonts w:ascii="Courier New" w:hAnsi="Courier New" w:cs="Courier New"/>
          <w:sz w:val="24"/>
          <w:szCs w:val="24"/>
        </w:rPr>
        <w:t>))));</w:t>
      </w:r>
    </w:p>
    <w:p w14:paraId="5F9CC956" w14:textId="77777777" w:rsidR="00F774E9" w:rsidRPr="00F774E9" w:rsidRDefault="00F774E9" w:rsidP="00F774E9">
      <w:pPr>
        <w:autoSpaceDE w:val="0"/>
        <w:autoSpaceDN w:val="0"/>
        <w:adjustRightInd w:val="0"/>
        <w:spacing w:after="0" w:line="240" w:lineRule="auto"/>
        <w:rPr>
          <w:rFonts w:ascii="Courier New" w:hAnsi="Courier New" w:cs="Courier New"/>
          <w:sz w:val="24"/>
          <w:szCs w:val="24"/>
        </w:rPr>
      </w:pPr>
      <w:r w:rsidRPr="00F774E9">
        <w:rPr>
          <w:rFonts w:ascii="Courier New" w:hAnsi="Courier New" w:cs="Courier New"/>
          <w:sz w:val="24"/>
          <w:szCs w:val="24"/>
        </w:rPr>
        <w:t xml:space="preserve">    </w:t>
      </w:r>
      <w:proofErr w:type="gramStart"/>
      <w:r w:rsidRPr="00F774E9">
        <w:rPr>
          <w:rFonts w:ascii="Courier New" w:hAnsi="Courier New" w:cs="Courier New"/>
          <w:sz w:val="24"/>
          <w:szCs w:val="24"/>
        </w:rPr>
        <w:t>end</w:t>
      </w:r>
      <w:proofErr w:type="gramEnd"/>
      <w:r w:rsidRPr="00F774E9">
        <w:rPr>
          <w:rFonts w:ascii="Courier New" w:hAnsi="Courier New" w:cs="Courier New"/>
          <w:sz w:val="24"/>
          <w:szCs w:val="24"/>
        </w:rPr>
        <w:t xml:space="preserve"> </w:t>
      </w:r>
    </w:p>
    <w:p w14:paraId="28709137" w14:textId="249FC3B2" w:rsidR="00827642" w:rsidRDefault="00F774E9" w:rsidP="00753C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end</w:t>
      </w:r>
      <w:proofErr w:type="gramEnd"/>
    </w:p>
    <w:p w14:paraId="37DFED4F" w14:textId="77777777" w:rsidR="00F774E9" w:rsidRDefault="00F774E9" w:rsidP="00753CF6">
      <w:pPr>
        <w:autoSpaceDE w:val="0"/>
        <w:autoSpaceDN w:val="0"/>
        <w:adjustRightInd w:val="0"/>
        <w:spacing w:after="0" w:line="240" w:lineRule="auto"/>
        <w:rPr>
          <w:rFonts w:ascii="Courier New" w:hAnsi="Courier New" w:cs="Courier New"/>
          <w:sz w:val="20"/>
          <w:szCs w:val="20"/>
        </w:rPr>
      </w:pPr>
    </w:p>
    <w:p w14:paraId="3D82F03D" w14:textId="2E820D11" w:rsidR="009A4704" w:rsidRDefault="00F774E9" w:rsidP="006C1C08">
      <w:pPr>
        <w:spacing w:line="480" w:lineRule="auto"/>
        <w:rPr>
          <w:rFonts w:ascii="Times New Roman" w:hAnsi="Times New Roman" w:cs="Times New Roman"/>
          <w:sz w:val="24"/>
          <w:szCs w:val="24"/>
        </w:rPr>
      </w:pPr>
      <w:r>
        <w:rPr>
          <w:rFonts w:ascii="Times New Roman" w:hAnsi="Times New Roman" w:cs="Times New Roman"/>
          <w:sz w:val="24"/>
          <w:szCs w:val="24"/>
        </w:rPr>
        <w:t>In this method, all of the values are updated before starting the next iteration. The function uses the U previously defined with the initial boundary conditions and, as it iterates, grabs the values solved from previous iterations</w:t>
      </w:r>
      <w:r w:rsidR="00DA4271">
        <w:rPr>
          <w:rFonts w:ascii="Times New Roman" w:hAnsi="Times New Roman" w:cs="Times New Roman"/>
          <w:sz w:val="24"/>
          <w:szCs w:val="24"/>
        </w:rPr>
        <w:t xml:space="preserve">. </w:t>
      </w:r>
      <w:r>
        <w:rPr>
          <w:rFonts w:ascii="Times New Roman" w:hAnsi="Times New Roman" w:cs="Times New Roman"/>
          <w:sz w:val="24"/>
          <w:szCs w:val="24"/>
        </w:rPr>
        <w:t xml:space="preserve">This allows the solution to converge faster than using the </w:t>
      </w:r>
      <w:r w:rsidR="00211E31">
        <w:rPr>
          <w:rFonts w:ascii="Times New Roman" w:hAnsi="Times New Roman" w:cs="Times New Roman"/>
          <w:sz w:val="24"/>
          <w:szCs w:val="24"/>
        </w:rPr>
        <w:t xml:space="preserve">Jacobi Method </w:t>
      </w:r>
      <w:r>
        <w:rPr>
          <w:rFonts w:ascii="Times New Roman" w:hAnsi="Times New Roman" w:cs="Times New Roman"/>
          <w:sz w:val="24"/>
          <w:szCs w:val="24"/>
        </w:rPr>
        <w:t xml:space="preserve">and is the most basic iterative methods to use for solving linear systems. </w:t>
      </w:r>
      <w:r w:rsidR="00137F27">
        <w:rPr>
          <w:rFonts w:ascii="Times New Roman" w:hAnsi="Times New Roman" w:cs="Times New Roman"/>
          <w:sz w:val="24"/>
          <w:szCs w:val="24"/>
        </w:rPr>
        <w:t>Using this method, the two dimensional Helmholtz equation reaches convergence</w:t>
      </w:r>
      <w:r w:rsidR="009A4704">
        <w:rPr>
          <w:rFonts w:ascii="Times New Roman" w:hAnsi="Times New Roman" w:cs="Times New Roman"/>
          <w:sz w:val="24"/>
          <w:szCs w:val="24"/>
        </w:rPr>
        <w:t xml:space="preserve"> to a tolerance of 10^-6</w:t>
      </w:r>
      <w:r w:rsidR="00137F27">
        <w:rPr>
          <w:rFonts w:ascii="Times New Roman" w:hAnsi="Times New Roman" w:cs="Times New Roman"/>
          <w:sz w:val="24"/>
          <w:szCs w:val="24"/>
        </w:rPr>
        <w:t xml:space="preserve"> within </w:t>
      </w:r>
      <w:r w:rsidR="009A4704">
        <w:rPr>
          <w:rFonts w:ascii="Times New Roman" w:hAnsi="Times New Roman" w:cs="Times New Roman"/>
          <w:sz w:val="24"/>
          <w:szCs w:val="24"/>
        </w:rPr>
        <w:t xml:space="preserve">the set tolerance limit. As the number of nodes, N, increased, the solution converged more and more to the exact solution. </w:t>
      </w:r>
      <w:r w:rsidR="0046437D">
        <w:rPr>
          <w:rFonts w:ascii="Times New Roman" w:hAnsi="Times New Roman" w:cs="Times New Roman"/>
          <w:sz w:val="24"/>
          <w:szCs w:val="24"/>
        </w:rPr>
        <w:t>The figures below represent how the solutions converged with different values of N.</w:t>
      </w:r>
      <w:r w:rsidR="009A4704">
        <w:rPr>
          <w:rFonts w:ascii="Times New Roman" w:hAnsi="Times New Roman" w:cs="Times New Roman"/>
          <w:sz w:val="24"/>
          <w:szCs w:val="24"/>
        </w:rPr>
        <w:t xml:space="preserve"> </w:t>
      </w:r>
    </w:p>
    <w:p w14:paraId="72D68CD8" w14:textId="77777777" w:rsidR="009A4704" w:rsidRDefault="009A4704" w:rsidP="009A4704">
      <w:pPr>
        <w:keepNext/>
        <w:spacing w:line="480" w:lineRule="auto"/>
        <w:jc w:val="center"/>
      </w:pPr>
      <w:r>
        <w:rPr>
          <w:rFonts w:ascii="Times New Roman" w:hAnsi="Times New Roman" w:cs="Times New Roman"/>
          <w:noProof/>
          <w:sz w:val="24"/>
          <w:szCs w:val="24"/>
        </w:rPr>
        <w:drawing>
          <wp:inline distT="0" distB="0" distL="0" distR="0" wp14:anchorId="5E704059" wp14:editId="1DCB2621">
            <wp:extent cx="3943350" cy="2957195"/>
            <wp:effectExtent l="0" t="0" r="0" b="0"/>
            <wp:docPr id="1" name="Picture 1" descr="F:\Sci Comp\GS_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i Comp\GS_N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957195"/>
                    </a:xfrm>
                    <a:prstGeom prst="rect">
                      <a:avLst/>
                    </a:prstGeom>
                    <a:noFill/>
                    <a:ln>
                      <a:noFill/>
                    </a:ln>
                  </pic:spPr>
                </pic:pic>
              </a:graphicData>
            </a:graphic>
          </wp:inline>
        </w:drawing>
      </w:r>
    </w:p>
    <w:p w14:paraId="189CF22B" w14:textId="74DA90E3" w:rsidR="009A4704" w:rsidRDefault="009A4704" w:rsidP="009A4704">
      <w:pPr>
        <w:pStyle w:val="Caption"/>
        <w:jc w:val="center"/>
      </w:pPr>
      <w:r>
        <w:t xml:space="preserve">Figure </w:t>
      </w:r>
      <w:r>
        <w:fldChar w:fldCharType="begin"/>
      </w:r>
      <w:r>
        <w:instrText xml:space="preserve"> SEQ Figure \* ARABIC </w:instrText>
      </w:r>
      <w:r>
        <w:fldChar w:fldCharType="separate"/>
      </w:r>
      <w:r w:rsidR="00975551">
        <w:rPr>
          <w:noProof/>
        </w:rPr>
        <w:t>1</w:t>
      </w:r>
      <w:r>
        <w:fldChar w:fldCharType="end"/>
      </w:r>
      <w:r>
        <w:t>: Gauss Seidel N = 10</w:t>
      </w:r>
    </w:p>
    <w:p w14:paraId="78C6BEC7" w14:textId="44343B4E" w:rsidR="009A4704" w:rsidRDefault="009A4704" w:rsidP="009A4704">
      <w:r>
        <w:t>In Figure 1, convergence was achieved within 360 iteration</w:t>
      </w:r>
      <w:r w:rsidR="00AC35AC">
        <w:t>s and 0.011 seconds.</w:t>
      </w:r>
    </w:p>
    <w:p w14:paraId="29A19EC8" w14:textId="77777777" w:rsidR="009A4704" w:rsidRDefault="009A4704" w:rsidP="009A4704">
      <w:pPr>
        <w:keepNext/>
        <w:jc w:val="center"/>
      </w:pPr>
      <w:r>
        <w:rPr>
          <w:noProof/>
        </w:rPr>
        <w:lastRenderedPageBreak/>
        <w:drawing>
          <wp:inline distT="0" distB="0" distL="0" distR="0" wp14:anchorId="5C142C8B" wp14:editId="32358AAF">
            <wp:extent cx="3829050" cy="2871788"/>
            <wp:effectExtent l="0" t="0" r="0" b="5080"/>
            <wp:docPr id="2" name="Picture 2" descr="F:\Sci Comp\GS_N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i Comp\GS_N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269" cy="2883202"/>
                    </a:xfrm>
                    <a:prstGeom prst="rect">
                      <a:avLst/>
                    </a:prstGeom>
                    <a:noFill/>
                    <a:ln>
                      <a:noFill/>
                    </a:ln>
                  </pic:spPr>
                </pic:pic>
              </a:graphicData>
            </a:graphic>
          </wp:inline>
        </w:drawing>
      </w:r>
    </w:p>
    <w:p w14:paraId="7B91CC3E" w14:textId="5A68B98F" w:rsidR="009A4704" w:rsidRDefault="009A4704" w:rsidP="009A4704">
      <w:pPr>
        <w:pStyle w:val="Caption"/>
        <w:jc w:val="center"/>
      </w:pPr>
      <w:r>
        <w:t xml:space="preserve">Figure </w:t>
      </w:r>
      <w:r>
        <w:fldChar w:fldCharType="begin"/>
      </w:r>
      <w:r>
        <w:instrText xml:space="preserve"> SEQ Figure \* ARABIC </w:instrText>
      </w:r>
      <w:r>
        <w:fldChar w:fldCharType="separate"/>
      </w:r>
      <w:r w:rsidR="00975551">
        <w:rPr>
          <w:noProof/>
        </w:rPr>
        <w:t>2</w:t>
      </w:r>
      <w:r>
        <w:fldChar w:fldCharType="end"/>
      </w:r>
      <w:r>
        <w:t>: Gauss Seidel N = 75</w:t>
      </w:r>
    </w:p>
    <w:p w14:paraId="4F61B301" w14:textId="6E54CE9E" w:rsidR="009A4704" w:rsidRPr="009A4704" w:rsidRDefault="009A4704" w:rsidP="009A4704">
      <w:r>
        <w:t xml:space="preserve">Figure 2 shows convergence achieved within </w:t>
      </w:r>
      <w:r w:rsidRPr="009A4704">
        <w:t>16857</w:t>
      </w:r>
      <w:r>
        <w:t xml:space="preserve"> iterations</w:t>
      </w:r>
      <w:r w:rsidR="00AC35AC">
        <w:t xml:space="preserve"> and 4.117 seconds. </w:t>
      </w:r>
    </w:p>
    <w:p w14:paraId="74EA0926" w14:textId="77777777" w:rsidR="009A4704" w:rsidRDefault="009A4704" w:rsidP="009A4704">
      <w:pPr>
        <w:keepNext/>
        <w:jc w:val="center"/>
      </w:pPr>
      <w:r>
        <w:rPr>
          <w:noProof/>
        </w:rPr>
        <w:drawing>
          <wp:inline distT="0" distB="0" distL="0" distR="0" wp14:anchorId="5714495F" wp14:editId="6F370D60">
            <wp:extent cx="3819525" cy="2864644"/>
            <wp:effectExtent l="0" t="0" r="0" b="0"/>
            <wp:docPr id="3" name="Picture 3" descr="F:\Sci Comp\GS_N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i Comp\GS_N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706" cy="2872279"/>
                    </a:xfrm>
                    <a:prstGeom prst="rect">
                      <a:avLst/>
                    </a:prstGeom>
                    <a:noFill/>
                    <a:ln>
                      <a:noFill/>
                    </a:ln>
                  </pic:spPr>
                </pic:pic>
              </a:graphicData>
            </a:graphic>
          </wp:inline>
        </w:drawing>
      </w:r>
    </w:p>
    <w:p w14:paraId="32BA8A41" w14:textId="5A26F8F2" w:rsidR="009A4704" w:rsidRPr="009A4704" w:rsidRDefault="009A4704" w:rsidP="009A4704">
      <w:pPr>
        <w:pStyle w:val="Caption"/>
        <w:jc w:val="center"/>
      </w:pPr>
      <w:r>
        <w:t xml:space="preserve">Figure </w:t>
      </w:r>
      <w:r>
        <w:fldChar w:fldCharType="begin"/>
      </w:r>
      <w:r>
        <w:instrText xml:space="preserve"> SEQ Figure \* ARABIC </w:instrText>
      </w:r>
      <w:r>
        <w:fldChar w:fldCharType="separate"/>
      </w:r>
      <w:r w:rsidR="00975551">
        <w:rPr>
          <w:noProof/>
        </w:rPr>
        <w:t>3</w:t>
      </w:r>
      <w:r>
        <w:fldChar w:fldCharType="end"/>
      </w:r>
      <w:r>
        <w:t>:</w:t>
      </w:r>
      <w:r w:rsidR="00AC35AC">
        <w:t xml:space="preserve"> </w:t>
      </w:r>
      <w:r>
        <w:t>Gauss Seidel N = 150</w:t>
      </w:r>
    </w:p>
    <w:p w14:paraId="60CCE7D9" w14:textId="7CBF5A64" w:rsidR="00AC35AC" w:rsidRDefault="00AC35AC" w:rsidP="006C1C0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shows convergence achieved within 70720 iterations </w:t>
      </w:r>
      <w:r w:rsidR="007334DB">
        <w:rPr>
          <w:rFonts w:ascii="Times New Roman" w:hAnsi="Times New Roman" w:cs="Times New Roman"/>
          <w:sz w:val="24"/>
          <w:szCs w:val="24"/>
        </w:rPr>
        <w:t>and 66.122 seconds</w:t>
      </w:r>
    </w:p>
    <w:p w14:paraId="62B836A3" w14:textId="2FE75EA7" w:rsidR="00211E31" w:rsidRDefault="00211E31" w:rsidP="00AC3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Gauss Seidel is faster than the Jacobi Method, it is not as quick to solve linear systems as the Successive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Relaxation Method. The principle of this method is much of the </w:t>
      </w:r>
      <w:r>
        <w:rPr>
          <w:rFonts w:ascii="Times New Roman" w:hAnsi="Times New Roman" w:cs="Times New Roman"/>
          <w:sz w:val="24"/>
          <w:szCs w:val="24"/>
        </w:rPr>
        <w:lastRenderedPageBreak/>
        <w:t xml:space="preserve">same as for Gauss Seidel, except that it uses at correction factor to help it converge faster, assuming that each correction has the same sign. </w:t>
      </w:r>
    </w:p>
    <w:p w14:paraId="5D918789" w14:textId="77777777" w:rsidR="00211E31" w:rsidRPr="00211E31" w:rsidRDefault="00211E31" w:rsidP="00211E31">
      <w:pPr>
        <w:autoSpaceDE w:val="0"/>
        <w:autoSpaceDN w:val="0"/>
        <w:adjustRightInd w:val="0"/>
        <w:spacing w:after="0" w:line="240" w:lineRule="auto"/>
        <w:rPr>
          <w:rFonts w:ascii="Courier New" w:hAnsi="Courier New" w:cs="Courier New"/>
          <w:sz w:val="24"/>
          <w:szCs w:val="24"/>
        </w:rPr>
      </w:pPr>
      <w:proofErr w:type="gramStart"/>
      <w:r w:rsidRPr="00211E31">
        <w:rPr>
          <w:rFonts w:ascii="Courier New" w:hAnsi="Courier New" w:cs="Courier New"/>
          <w:sz w:val="24"/>
          <w:szCs w:val="24"/>
        </w:rPr>
        <w:t>for</w:t>
      </w:r>
      <w:proofErr w:type="gramEnd"/>
      <w:r w:rsidRPr="00211E31">
        <w:rPr>
          <w:rFonts w:ascii="Courier New" w:hAnsi="Courier New" w:cs="Courier New"/>
          <w:sz w:val="24"/>
          <w:szCs w:val="24"/>
        </w:rPr>
        <w:t xml:space="preserve"> </w:t>
      </w:r>
      <w:proofErr w:type="spellStart"/>
      <w:r w:rsidRPr="00211E31">
        <w:rPr>
          <w:rFonts w:ascii="Courier New" w:hAnsi="Courier New" w:cs="Courier New"/>
          <w:sz w:val="24"/>
          <w:szCs w:val="24"/>
        </w:rPr>
        <w:t>jj</w:t>
      </w:r>
      <w:proofErr w:type="spellEnd"/>
      <w:r w:rsidRPr="00211E31">
        <w:rPr>
          <w:rFonts w:ascii="Courier New" w:hAnsi="Courier New" w:cs="Courier New"/>
          <w:sz w:val="24"/>
          <w:szCs w:val="24"/>
        </w:rPr>
        <w:t xml:space="preserve"> = 2:N+1</w:t>
      </w:r>
    </w:p>
    <w:p w14:paraId="33097527" w14:textId="77777777" w:rsidR="00211E31" w:rsidRPr="00211E31" w:rsidRDefault="00211E31" w:rsidP="00211E31">
      <w:pPr>
        <w:autoSpaceDE w:val="0"/>
        <w:autoSpaceDN w:val="0"/>
        <w:adjustRightInd w:val="0"/>
        <w:spacing w:after="0" w:line="240" w:lineRule="auto"/>
        <w:rPr>
          <w:rFonts w:ascii="Courier New" w:hAnsi="Courier New" w:cs="Courier New"/>
          <w:sz w:val="24"/>
          <w:szCs w:val="24"/>
        </w:rPr>
      </w:pPr>
      <w:r w:rsidRPr="00211E31">
        <w:rPr>
          <w:rFonts w:ascii="Courier New" w:hAnsi="Courier New" w:cs="Courier New"/>
          <w:sz w:val="24"/>
          <w:szCs w:val="24"/>
        </w:rPr>
        <w:t xml:space="preserve">    </w:t>
      </w:r>
      <w:proofErr w:type="gramStart"/>
      <w:r w:rsidRPr="00211E31">
        <w:rPr>
          <w:rFonts w:ascii="Courier New" w:hAnsi="Courier New" w:cs="Courier New"/>
          <w:sz w:val="24"/>
          <w:szCs w:val="24"/>
        </w:rPr>
        <w:t>for</w:t>
      </w:r>
      <w:proofErr w:type="gramEnd"/>
      <w:r w:rsidRPr="00211E31">
        <w:rPr>
          <w:rFonts w:ascii="Courier New" w:hAnsi="Courier New" w:cs="Courier New"/>
          <w:sz w:val="24"/>
          <w:szCs w:val="24"/>
        </w:rPr>
        <w:t xml:space="preserve"> ii = 2:N+1</w:t>
      </w:r>
    </w:p>
    <w:p w14:paraId="0CE01F9B" w14:textId="09873EE1" w:rsidR="00211E31" w:rsidRPr="00211E31" w:rsidRDefault="00211E31" w:rsidP="00211E31">
      <w:pPr>
        <w:autoSpaceDE w:val="0"/>
        <w:autoSpaceDN w:val="0"/>
        <w:adjustRightInd w:val="0"/>
        <w:spacing w:after="0" w:line="240" w:lineRule="auto"/>
        <w:rPr>
          <w:rFonts w:ascii="Courier New" w:hAnsi="Courier New" w:cs="Courier New"/>
          <w:sz w:val="24"/>
          <w:szCs w:val="24"/>
        </w:rPr>
      </w:pPr>
      <w:r w:rsidRPr="00211E31">
        <w:rPr>
          <w:rFonts w:ascii="Courier New" w:hAnsi="Courier New" w:cs="Courier New"/>
          <w:sz w:val="24"/>
          <w:szCs w:val="24"/>
        </w:rPr>
        <w:t xml:space="preserve">        U(</w:t>
      </w:r>
      <w:proofErr w:type="spellStart"/>
      <w:r w:rsidRPr="00211E31">
        <w:rPr>
          <w:rFonts w:ascii="Courier New" w:hAnsi="Courier New" w:cs="Courier New"/>
          <w:sz w:val="24"/>
          <w:szCs w:val="24"/>
        </w:rPr>
        <w:t>ii,jj</w:t>
      </w:r>
      <w:proofErr w:type="spellEnd"/>
      <w:r w:rsidRPr="00211E31">
        <w:rPr>
          <w:rFonts w:ascii="Courier New" w:hAnsi="Courier New" w:cs="Courier New"/>
          <w:sz w:val="24"/>
          <w:szCs w:val="24"/>
        </w:rPr>
        <w:t xml:space="preserve">) = </w:t>
      </w:r>
      <w:r w:rsidRPr="00137F27">
        <w:rPr>
          <w:rFonts w:ascii="Courier New" w:hAnsi="Courier New" w:cs="Courier New"/>
          <w:b/>
          <w:i/>
          <w:sz w:val="24"/>
          <w:szCs w:val="24"/>
        </w:rPr>
        <w:t>w</w:t>
      </w:r>
      <w:r>
        <w:rPr>
          <w:rFonts w:ascii="Courier New" w:hAnsi="Courier New" w:cs="Courier New"/>
          <w:sz w:val="24"/>
          <w:szCs w:val="24"/>
        </w:rPr>
        <w:t>*</w:t>
      </w:r>
      <w:r w:rsidRPr="00211E31">
        <w:rPr>
          <w:rFonts w:ascii="Courier New" w:hAnsi="Courier New" w:cs="Courier New"/>
          <w:sz w:val="24"/>
          <w:szCs w:val="24"/>
        </w:rPr>
        <w:t>(1/(4-(lambda*h^2))*(U(ii-1,jj) + U(ii+1,jj) + U(ii,jj-1) + U(ii,jj+1) - (h^2*F(</w:t>
      </w:r>
      <w:proofErr w:type="spellStart"/>
      <w:r w:rsidRPr="00211E31">
        <w:rPr>
          <w:rFonts w:ascii="Courier New" w:hAnsi="Courier New" w:cs="Courier New"/>
          <w:sz w:val="24"/>
          <w:szCs w:val="24"/>
        </w:rPr>
        <w:t>ii,jj</w:t>
      </w:r>
      <w:proofErr w:type="spellEnd"/>
      <w:r w:rsidRPr="00211E31">
        <w:rPr>
          <w:rFonts w:ascii="Courier New" w:hAnsi="Courier New" w:cs="Courier New"/>
          <w:sz w:val="24"/>
          <w:szCs w:val="24"/>
        </w:rPr>
        <w:t>))));</w:t>
      </w:r>
    </w:p>
    <w:p w14:paraId="0D2926E6" w14:textId="77777777" w:rsidR="00211E31" w:rsidRDefault="00211E31" w:rsidP="00211E31">
      <w:pPr>
        <w:autoSpaceDE w:val="0"/>
        <w:autoSpaceDN w:val="0"/>
        <w:adjustRightInd w:val="0"/>
        <w:spacing w:after="0" w:line="240" w:lineRule="auto"/>
        <w:rPr>
          <w:rFonts w:ascii="Courier New" w:hAnsi="Courier New" w:cs="Courier New"/>
          <w:sz w:val="24"/>
          <w:szCs w:val="24"/>
        </w:rPr>
      </w:pPr>
      <w:r w:rsidRPr="00211E31">
        <w:rPr>
          <w:rFonts w:ascii="Courier New" w:hAnsi="Courier New" w:cs="Courier New"/>
          <w:sz w:val="24"/>
          <w:szCs w:val="24"/>
        </w:rPr>
        <w:t xml:space="preserve">    </w:t>
      </w:r>
      <w:proofErr w:type="gramStart"/>
      <w:r w:rsidRPr="00211E31">
        <w:rPr>
          <w:rFonts w:ascii="Courier New" w:hAnsi="Courier New" w:cs="Courier New"/>
          <w:sz w:val="24"/>
          <w:szCs w:val="24"/>
        </w:rPr>
        <w:t>end</w:t>
      </w:r>
      <w:proofErr w:type="gramEnd"/>
      <w:r w:rsidRPr="00211E31">
        <w:rPr>
          <w:rFonts w:ascii="Courier New" w:hAnsi="Courier New" w:cs="Courier New"/>
          <w:sz w:val="24"/>
          <w:szCs w:val="24"/>
        </w:rPr>
        <w:t xml:space="preserve"> </w:t>
      </w:r>
    </w:p>
    <w:p w14:paraId="05F3C897" w14:textId="74630B2A" w:rsidR="00211E31" w:rsidRPr="00211E31" w:rsidRDefault="00211E31" w:rsidP="00211E3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end</w:t>
      </w:r>
      <w:proofErr w:type="gramEnd"/>
    </w:p>
    <w:p w14:paraId="5BEB1576" w14:textId="593C980B" w:rsidR="006C1C08" w:rsidRDefault="006C1C08" w:rsidP="006C1C08">
      <w:pPr>
        <w:spacing w:line="480" w:lineRule="auto"/>
        <w:rPr>
          <w:rFonts w:ascii="Times New Roman" w:hAnsi="Times New Roman" w:cs="Times New Roman"/>
          <w:sz w:val="24"/>
          <w:szCs w:val="24"/>
        </w:rPr>
      </w:pPr>
    </w:p>
    <w:p w14:paraId="7F56A70A" w14:textId="389D934C" w:rsidR="00AC35AC" w:rsidRDefault="00211E31" w:rsidP="006C1C08">
      <w:pPr>
        <w:spacing w:line="480" w:lineRule="auto"/>
        <w:rPr>
          <w:rFonts w:ascii="Times New Roman" w:hAnsi="Times New Roman" w:cs="Times New Roman"/>
          <w:sz w:val="24"/>
          <w:szCs w:val="24"/>
        </w:rPr>
      </w:pPr>
      <w:r>
        <w:rPr>
          <w:rFonts w:ascii="Times New Roman" w:hAnsi="Times New Roman" w:cs="Times New Roman"/>
          <w:sz w:val="24"/>
          <w:szCs w:val="24"/>
        </w:rPr>
        <w:t>The “w” is the correction factor</w:t>
      </w:r>
      <w:r w:rsidR="00137F27">
        <w:rPr>
          <w:rFonts w:ascii="Times New Roman" w:hAnsi="Times New Roman" w:cs="Times New Roman"/>
          <w:sz w:val="24"/>
          <w:szCs w:val="24"/>
        </w:rPr>
        <w:t xml:space="preserve"> and in most cases ranges between </w:t>
      </w:r>
      <w:r>
        <w:rPr>
          <w:rFonts w:ascii="Times New Roman" w:hAnsi="Times New Roman" w:cs="Times New Roman"/>
          <w:sz w:val="24"/>
          <w:szCs w:val="24"/>
        </w:rPr>
        <w:t>1&lt;</w:t>
      </w:r>
      <w:r w:rsidR="00137F27">
        <w:rPr>
          <w:rFonts w:ascii="Times New Roman" w:hAnsi="Times New Roman" w:cs="Times New Roman"/>
          <w:sz w:val="24"/>
          <w:szCs w:val="24"/>
        </w:rPr>
        <w:t xml:space="preserve"> </w:t>
      </w:r>
      <w:r>
        <w:rPr>
          <w:rFonts w:ascii="Times New Roman" w:hAnsi="Times New Roman" w:cs="Times New Roman"/>
          <w:sz w:val="24"/>
          <w:szCs w:val="24"/>
        </w:rPr>
        <w:t>w</w:t>
      </w:r>
      <w:r w:rsidR="00137F27">
        <w:rPr>
          <w:rFonts w:ascii="Times New Roman" w:hAnsi="Times New Roman" w:cs="Times New Roman"/>
          <w:sz w:val="24"/>
          <w:szCs w:val="24"/>
        </w:rPr>
        <w:t xml:space="preserve"> </w:t>
      </w:r>
      <w:r>
        <w:rPr>
          <w:rFonts w:ascii="Times New Roman" w:hAnsi="Times New Roman" w:cs="Times New Roman"/>
          <w:sz w:val="24"/>
          <w:szCs w:val="24"/>
        </w:rPr>
        <w:t>&lt;2</w:t>
      </w:r>
      <w:r w:rsidR="00137F27">
        <w:rPr>
          <w:rFonts w:ascii="Times New Roman" w:hAnsi="Times New Roman" w:cs="Times New Roman"/>
          <w:sz w:val="24"/>
          <w:szCs w:val="24"/>
        </w:rPr>
        <w:t xml:space="preserve">. Where w is 1, it is evident that this is the same as the Gauss Seidel Method as shown above. In this project, for a tolerance of 1*10^-6, it was found that the most efficient correction factor for converging to the solution is about 1.7. Any more and the code never reaches tolerance before </w:t>
      </w:r>
      <w:r w:rsidR="00AC35AC">
        <w:rPr>
          <w:rFonts w:ascii="Times New Roman" w:hAnsi="Times New Roman" w:cs="Times New Roman"/>
          <w:sz w:val="24"/>
          <w:szCs w:val="24"/>
        </w:rPr>
        <w:t xml:space="preserve">the defined maximum iterations which scales with N^2 by a factor of 10. </w:t>
      </w:r>
      <w:r w:rsidR="00550F8C">
        <w:rPr>
          <w:rFonts w:ascii="Times New Roman" w:hAnsi="Times New Roman" w:cs="Times New Roman"/>
          <w:sz w:val="24"/>
          <w:szCs w:val="24"/>
        </w:rPr>
        <w:t>The following figures show the SOR convergence at different N.</w:t>
      </w:r>
    </w:p>
    <w:p w14:paraId="3428BD69" w14:textId="77777777" w:rsidR="00550F8C" w:rsidRDefault="00550F8C" w:rsidP="00550F8C">
      <w:pPr>
        <w:keepNext/>
        <w:spacing w:line="480" w:lineRule="auto"/>
        <w:jc w:val="center"/>
      </w:pPr>
      <w:r>
        <w:rPr>
          <w:rFonts w:ascii="Times New Roman" w:hAnsi="Times New Roman" w:cs="Times New Roman"/>
          <w:noProof/>
          <w:sz w:val="24"/>
          <w:szCs w:val="24"/>
        </w:rPr>
        <w:drawing>
          <wp:inline distT="0" distB="0" distL="0" distR="0" wp14:anchorId="024513B7" wp14:editId="73236746">
            <wp:extent cx="3829050" cy="2871788"/>
            <wp:effectExtent l="0" t="0" r="0" b="5080"/>
            <wp:docPr id="4" name="Picture 4" descr="F:\Sci Comp\SOR_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i Comp\SOR_N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021" cy="2880766"/>
                    </a:xfrm>
                    <a:prstGeom prst="rect">
                      <a:avLst/>
                    </a:prstGeom>
                    <a:noFill/>
                    <a:ln>
                      <a:noFill/>
                    </a:ln>
                  </pic:spPr>
                </pic:pic>
              </a:graphicData>
            </a:graphic>
          </wp:inline>
        </w:drawing>
      </w:r>
    </w:p>
    <w:p w14:paraId="37ECCCF6" w14:textId="08AFB7AA" w:rsidR="00550F8C" w:rsidRDefault="00550F8C" w:rsidP="00550F8C">
      <w:pPr>
        <w:pStyle w:val="Caption"/>
        <w:jc w:val="center"/>
      </w:pPr>
      <w:r>
        <w:t xml:space="preserve">Figure </w:t>
      </w:r>
      <w:r>
        <w:fldChar w:fldCharType="begin"/>
      </w:r>
      <w:r>
        <w:instrText xml:space="preserve"> SEQ Figure \* ARABIC </w:instrText>
      </w:r>
      <w:r>
        <w:fldChar w:fldCharType="separate"/>
      </w:r>
      <w:r w:rsidR="00975551">
        <w:rPr>
          <w:noProof/>
        </w:rPr>
        <w:t>4</w:t>
      </w:r>
      <w:r>
        <w:fldChar w:fldCharType="end"/>
      </w:r>
      <w:proofErr w:type="gramStart"/>
      <w:r>
        <w:t>:SOR</w:t>
      </w:r>
      <w:proofErr w:type="gramEnd"/>
      <w:r>
        <w:t xml:space="preserve"> convergence N=10</w:t>
      </w:r>
    </w:p>
    <w:p w14:paraId="06813CDC" w14:textId="416DBFBA" w:rsidR="00550F8C" w:rsidRDefault="00550F8C" w:rsidP="00030E5C">
      <w:pPr>
        <w:spacing w:line="480" w:lineRule="auto"/>
      </w:pPr>
      <w:r>
        <w:lastRenderedPageBreak/>
        <w:t>Figure 4 reaches convergence within 180 iterations and .008 seconds</w:t>
      </w:r>
      <w:r w:rsidR="003401C0">
        <w:t xml:space="preserve">. Comparing this to Figure 1, it is clear that the SOR is superior and more efficient with a faster convergence. </w:t>
      </w:r>
    </w:p>
    <w:p w14:paraId="39ACC209" w14:textId="77777777" w:rsidR="00550F8C" w:rsidRDefault="00550F8C" w:rsidP="00550F8C">
      <w:pPr>
        <w:keepNext/>
        <w:jc w:val="center"/>
      </w:pPr>
      <w:r>
        <w:rPr>
          <w:noProof/>
        </w:rPr>
        <w:drawing>
          <wp:inline distT="0" distB="0" distL="0" distR="0" wp14:anchorId="2D682D52" wp14:editId="1E123F39">
            <wp:extent cx="4086225" cy="3064669"/>
            <wp:effectExtent l="0" t="0" r="0" b="2540"/>
            <wp:docPr id="5" name="Picture 5" descr="F:\Sci Comp\SOR_N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i Comp\SOR_N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8680" cy="3074010"/>
                    </a:xfrm>
                    <a:prstGeom prst="rect">
                      <a:avLst/>
                    </a:prstGeom>
                    <a:noFill/>
                    <a:ln>
                      <a:noFill/>
                    </a:ln>
                  </pic:spPr>
                </pic:pic>
              </a:graphicData>
            </a:graphic>
          </wp:inline>
        </w:drawing>
      </w:r>
    </w:p>
    <w:p w14:paraId="34C9E210" w14:textId="693E9EAE" w:rsidR="00550F8C" w:rsidRDefault="00550F8C" w:rsidP="00550F8C">
      <w:pPr>
        <w:pStyle w:val="Caption"/>
        <w:jc w:val="center"/>
      </w:pPr>
      <w:r>
        <w:t xml:space="preserve">Figure </w:t>
      </w:r>
      <w:r>
        <w:fldChar w:fldCharType="begin"/>
      </w:r>
      <w:r>
        <w:instrText xml:space="preserve"> SEQ Figure \* ARABIC </w:instrText>
      </w:r>
      <w:r>
        <w:fldChar w:fldCharType="separate"/>
      </w:r>
      <w:r w:rsidR="00975551">
        <w:rPr>
          <w:noProof/>
        </w:rPr>
        <w:t>5</w:t>
      </w:r>
      <w:r>
        <w:fldChar w:fldCharType="end"/>
      </w:r>
      <w:r>
        <w:t>: SOR Convergence N=75</w:t>
      </w:r>
    </w:p>
    <w:p w14:paraId="2FB5589B" w14:textId="19F3FEB2" w:rsidR="00550F8C" w:rsidRDefault="00550F8C" w:rsidP="00550F8C">
      <w:r>
        <w:t xml:space="preserve">Figure </w:t>
      </w:r>
      <w:r w:rsidR="003401C0">
        <w:t xml:space="preserve">5 </w:t>
      </w:r>
      <w:r>
        <w:t xml:space="preserve">shows that </w:t>
      </w:r>
      <w:r w:rsidR="003401C0">
        <w:t>convergence was</w:t>
      </w:r>
      <w:r w:rsidRPr="00550F8C">
        <w:t xml:space="preserve"> achieved in 6820 iterations</w:t>
      </w:r>
      <w:r w:rsidR="003401C0">
        <w:t xml:space="preserve"> and 1.635</w:t>
      </w:r>
      <w:r w:rsidRPr="00550F8C">
        <w:t xml:space="preserve"> seconds</w:t>
      </w:r>
      <w:r w:rsidR="003401C0">
        <w:t>. This</w:t>
      </w:r>
      <w:r w:rsidR="00030E5C">
        <w:t xml:space="preserve"> also shows a faster convergence than Figure 2. </w:t>
      </w:r>
    </w:p>
    <w:p w14:paraId="77889C16" w14:textId="77777777" w:rsidR="003401C0" w:rsidRDefault="003401C0" w:rsidP="003401C0">
      <w:pPr>
        <w:keepNext/>
        <w:jc w:val="center"/>
      </w:pPr>
      <w:r>
        <w:rPr>
          <w:noProof/>
        </w:rPr>
        <w:drawing>
          <wp:inline distT="0" distB="0" distL="0" distR="0" wp14:anchorId="1AF86FF9" wp14:editId="38B52771">
            <wp:extent cx="3952875" cy="2964656"/>
            <wp:effectExtent l="0" t="0" r="0" b="7620"/>
            <wp:docPr id="6" name="Picture 6" descr="F:\Sci Comp\SOR_N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i Comp\SOR_N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8216" cy="2976162"/>
                    </a:xfrm>
                    <a:prstGeom prst="rect">
                      <a:avLst/>
                    </a:prstGeom>
                    <a:noFill/>
                    <a:ln>
                      <a:noFill/>
                    </a:ln>
                  </pic:spPr>
                </pic:pic>
              </a:graphicData>
            </a:graphic>
          </wp:inline>
        </w:drawing>
      </w:r>
    </w:p>
    <w:p w14:paraId="7ABC0353" w14:textId="7B989E6D" w:rsidR="003401C0" w:rsidRDefault="003401C0" w:rsidP="003401C0">
      <w:pPr>
        <w:pStyle w:val="Caption"/>
        <w:jc w:val="center"/>
      </w:pPr>
      <w:r>
        <w:t xml:space="preserve">Figure </w:t>
      </w:r>
      <w:r>
        <w:fldChar w:fldCharType="begin"/>
      </w:r>
      <w:r>
        <w:instrText xml:space="preserve"> SEQ Figure \* ARABIC </w:instrText>
      </w:r>
      <w:r>
        <w:fldChar w:fldCharType="separate"/>
      </w:r>
      <w:r w:rsidR="00975551">
        <w:rPr>
          <w:noProof/>
        </w:rPr>
        <w:t>6</w:t>
      </w:r>
      <w:r>
        <w:fldChar w:fldCharType="end"/>
      </w:r>
      <w:r>
        <w:t>: SOR convergence N = 150</w:t>
      </w:r>
    </w:p>
    <w:p w14:paraId="1E525716" w14:textId="106AB610" w:rsidR="003401C0" w:rsidRDefault="003401C0" w:rsidP="003401C0">
      <w:r>
        <w:lastRenderedPageBreak/>
        <w:t>Figure 6 shows that convergence was reached at the max iterations of 10*N^2 and 209.467 seconds.</w:t>
      </w:r>
    </w:p>
    <w:p w14:paraId="4779381E" w14:textId="407EAFBB" w:rsidR="003401C0" w:rsidRDefault="003401C0" w:rsidP="003401C0">
      <w:pPr>
        <w:spacing w:line="480" w:lineRule="auto"/>
      </w:pPr>
      <w:r>
        <w:t xml:space="preserve">This is interesting because it doesn’t support the concept that SOR converges faster and within fewer iterations. </w:t>
      </w:r>
      <w:r w:rsidR="00030E5C">
        <w:t xml:space="preserve">This is likely due to grid convergence where the solution begins to take longer outside of a certain range of N. </w:t>
      </w:r>
    </w:p>
    <w:p w14:paraId="10288AE7" w14:textId="3085B7C1" w:rsidR="00FA6592" w:rsidRPr="003401C0" w:rsidRDefault="00FA6592" w:rsidP="00975551">
      <w:pPr>
        <w:spacing w:line="480" w:lineRule="auto"/>
        <w:ind w:firstLine="720"/>
      </w:pPr>
      <w:r>
        <w:t xml:space="preserve">The SOR method begins to ‘blow up’ at a correction factor of 1.78 causing an oscillatory effect along the boundary </w:t>
      </w:r>
      <w:r w:rsidR="00975551">
        <w:t xml:space="preserve">and </w:t>
      </w:r>
      <w:r>
        <w:t xml:space="preserve">worsens as </w:t>
      </w:r>
      <w:r w:rsidR="00975551">
        <w:t xml:space="preserve">w approaches 2. </w:t>
      </w:r>
    </w:p>
    <w:p w14:paraId="53FB9B7F" w14:textId="26B53A37" w:rsidR="007334DB" w:rsidRDefault="00975551" w:rsidP="006C1C08">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18719B7" wp14:editId="13AC10D0">
                <wp:simplePos x="0" y="0"/>
                <wp:positionH relativeFrom="column">
                  <wp:posOffset>825500</wp:posOffset>
                </wp:positionH>
                <wp:positionV relativeFrom="paragraph">
                  <wp:posOffset>3290570</wp:posOffset>
                </wp:positionV>
                <wp:extent cx="42926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a:effectLst/>
                      </wps:spPr>
                      <wps:txbx>
                        <w:txbxContent>
                          <w:p w14:paraId="70FF9EB5" w14:textId="197883A3" w:rsidR="00C16110" w:rsidRPr="00C16110" w:rsidRDefault="00975551" w:rsidP="00C1611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SOR Convergence for w = 1.78, N = 150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719B7" id="_x0000_t202" coordsize="21600,21600" o:spt="202" path="m,l,21600r21600,l21600,xe">
                <v:stroke joinstyle="miter"/>
                <v:path gradientshapeok="t" o:connecttype="rect"/>
              </v:shapetype>
              <v:shape id="Text Box 8" o:spid="_x0000_s1026" type="#_x0000_t202" style="position:absolute;margin-left:65pt;margin-top:259.1pt;width:33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" stroked="f">
                <v:textbox style="mso-fit-shape-to-text:t" inset="0,0,0,0">
                  <w:txbxContent>
                    <w:p w14:paraId="70FF9EB5" w14:textId="197883A3" w:rsidR="00C16110" w:rsidRPr="00C16110" w:rsidRDefault="00975551" w:rsidP="00C1611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SOR Convergence for w = 1.78, N = 150</w:t>
                      </w:r>
                    </w:p>
                  </w:txbxContent>
                </v:textbox>
                <w10:wrap type="tight"/>
              </v:shape>
            </w:pict>
          </mc:Fallback>
        </mc:AlternateContent>
      </w:r>
      <w:r>
        <w:rPr>
          <w:noProof/>
        </w:rPr>
        <w:drawing>
          <wp:anchor distT="0" distB="0" distL="114300" distR="114300" simplePos="0" relativeHeight="251658240" behindDoc="1" locked="0" layoutInCell="1" allowOverlap="1" wp14:anchorId="413AC1A2" wp14:editId="6AAEC05F">
            <wp:simplePos x="0" y="0"/>
            <wp:positionH relativeFrom="margin">
              <wp:align>center</wp:align>
            </wp:positionH>
            <wp:positionV relativeFrom="paragraph">
              <wp:posOffset>13970</wp:posOffset>
            </wp:positionV>
            <wp:extent cx="4292600" cy="3219450"/>
            <wp:effectExtent l="0" t="0" r="0" b="0"/>
            <wp:wrapTight wrapText="bothSides">
              <wp:wrapPolygon edited="0">
                <wp:start x="0" y="0"/>
                <wp:lineTo x="0" y="21472"/>
                <wp:lineTo x="21472" y="21472"/>
                <wp:lineTo x="21472" y="0"/>
                <wp:lineTo x="0" y="0"/>
              </wp:wrapPolygon>
            </wp:wrapTight>
            <wp:docPr id="7" name="Picture 7" descr="F:\Sci Comp\SOR_W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i Comp\SOR_W1.7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anchor>
        </w:drawing>
      </w:r>
    </w:p>
    <w:p w14:paraId="43DD7CAA" w14:textId="77777777" w:rsidR="00AC35AC" w:rsidRDefault="00AC35AC" w:rsidP="006C1C08">
      <w:pPr>
        <w:spacing w:line="480" w:lineRule="auto"/>
        <w:rPr>
          <w:rFonts w:ascii="Times New Roman" w:hAnsi="Times New Roman" w:cs="Times New Roman"/>
          <w:sz w:val="24"/>
          <w:szCs w:val="24"/>
        </w:rPr>
      </w:pPr>
    </w:p>
    <w:p w14:paraId="2483F81C" w14:textId="6F3D482E" w:rsidR="00975551" w:rsidRDefault="00975551" w:rsidP="006C1C08">
      <w:pPr>
        <w:spacing w:line="480" w:lineRule="auto"/>
        <w:rPr>
          <w:rFonts w:ascii="Times New Roman" w:hAnsi="Times New Roman" w:cs="Times New Roman"/>
          <w:sz w:val="24"/>
          <w:szCs w:val="24"/>
        </w:rPr>
      </w:pPr>
    </w:p>
    <w:p w14:paraId="50C0225C" w14:textId="77777777" w:rsidR="00975551" w:rsidRPr="00975551" w:rsidRDefault="00975551" w:rsidP="00975551">
      <w:pPr>
        <w:rPr>
          <w:rFonts w:ascii="Times New Roman" w:hAnsi="Times New Roman" w:cs="Times New Roman"/>
          <w:sz w:val="24"/>
          <w:szCs w:val="24"/>
        </w:rPr>
      </w:pPr>
    </w:p>
    <w:p w14:paraId="04809550" w14:textId="77777777" w:rsidR="00975551" w:rsidRPr="00975551" w:rsidRDefault="00975551" w:rsidP="00975551">
      <w:pPr>
        <w:rPr>
          <w:rFonts w:ascii="Times New Roman" w:hAnsi="Times New Roman" w:cs="Times New Roman"/>
          <w:sz w:val="24"/>
          <w:szCs w:val="24"/>
        </w:rPr>
      </w:pPr>
    </w:p>
    <w:p w14:paraId="3C720C5C" w14:textId="77777777" w:rsidR="00975551" w:rsidRPr="00975551" w:rsidRDefault="00975551" w:rsidP="00975551">
      <w:pPr>
        <w:rPr>
          <w:rFonts w:ascii="Times New Roman" w:hAnsi="Times New Roman" w:cs="Times New Roman"/>
          <w:sz w:val="24"/>
          <w:szCs w:val="24"/>
        </w:rPr>
      </w:pPr>
    </w:p>
    <w:p w14:paraId="0582B1D3" w14:textId="77777777" w:rsidR="00975551" w:rsidRPr="00975551" w:rsidRDefault="00975551" w:rsidP="00975551">
      <w:pPr>
        <w:rPr>
          <w:rFonts w:ascii="Times New Roman" w:hAnsi="Times New Roman" w:cs="Times New Roman"/>
          <w:sz w:val="24"/>
          <w:szCs w:val="24"/>
        </w:rPr>
      </w:pPr>
    </w:p>
    <w:p w14:paraId="6DCF8497" w14:textId="77777777" w:rsidR="00975551" w:rsidRPr="00975551" w:rsidRDefault="00975551" w:rsidP="00975551">
      <w:pPr>
        <w:rPr>
          <w:rFonts w:ascii="Times New Roman" w:hAnsi="Times New Roman" w:cs="Times New Roman"/>
          <w:sz w:val="24"/>
          <w:szCs w:val="24"/>
        </w:rPr>
      </w:pPr>
    </w:p>
    <w:p w14:paraId="2516397E" w14:textId="77777777" w:rsidR="00975551" w:rsidRPr="00975551" w:rsidRDefault="00975551" w:rsidP="00975551">
      <w:pPr>
        <w:rPr>
          <w:rFonts w:ascii="Times New Roman" w:hAnsi="Times New Roman" w:cs="Times New Roman"/>
          <w:sz w:val="24"/>
          <w:szCs w:val="24"/>
        </w:rPr>
      </w:pPr>
      <w:bookmarkStart w:id="0" w:name="_GoBack"/>
      <w:bookmarkEnd w:id="0"/>
    </w:p>
    <w:p w14:paraId="388AAD7E" w14:textId="77777777" w:rsidR="00975551" w:rsidRPr="00975551" w:rsidRDefault="00975551" w:rsidP="00975551">
      <w:pPr>
        <w:rPr>
          <w:rFonts w:ascii="Times New Roman" w:hAnsi="Times New Roman" w:cs="Times New Roman"/>
          <w:sz w:val="24"/>
          <w:szCs w:val="24"/>
        </w:rPr>
      </w:pPr>
    </w:p>
    <w:p w14:paraId="04D17F2B" w14:textId="3F5EBDAF" w:rsidR="00137F27" w:rsidRDefault="00137F27" w:rsidP="00975551">
      <w:pPr>
        <w:rPr>
          <w:rFonts w:ascii="Times New Roman" w:hAnsi="Times New Roman" w:cs="Times New Roman"/>
          <w:sz w:val="24"/>
          <w:szCs w:val="24"/>
        </w:rPr>
      </w:pPr>
    </w:p>
    <w:p w14:paraId="3B45F7AD" w14:textId="2AAA1535" w:rsidR="001A4CF9" w:rsidRPr="00975551" w:rsidRDefault="001A4CF9" w:rsidP="00A9000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iterative methods are useful for approximating Helmholtz/Poisson</w:t>
      </w:r>
      <w:r w:rsidR="00A9000C">
        <w:rPr>
          <w:rFonts w:ascii="Times New Roman" w:hAnsi="Times New Roman" w:cs="Times New Roman"/>
          <w:sz w:val="24"/>
          <w:szCs w:val="24"/>
        </w:rPr>
        <w:t xml:space="preserve"> elliptical equations provided that the size of N isn’t too small or too large. Successive </w:t>
      </w:r>
      <w:proofErr w:type="gramStart"/>
      <w:r w:rsidR="00A9000C">
        <w:rPr>
          <w:rFonts w:ascii="Times New Roman" w:hAnsi="Times New Roman" w:cs="Times New Roman"/>
          <w:sz w:val="24"/>
          <w:szCs w:val="24"/>
        </w:rPr>
        <w:t>Over</w:t>
      </w:r>
      <w:proofErr w:type="gramEnd"/>
      <w:r w:rsidR="00A9000C">
        <w:rPr>
          <w:rFonts w:ascii="Times New Roman" w:hAnsi="Times New Roman" w:cs="Times New Roman"/>
          <w:sz w:val="24"/>
          <w:szCs w:val="24"/>
        </w:rPr>
        <w:t xml:space="preserve"> Relaxation converges faster than Gauss Seidel. As N increases and the mesh becomes more fine, so too does the time and number of iterations required for convergence. We can see this is true as the graph remains the same as N increases. However, it is important to be careful of ‘blowing up’ the solution while iterating SOR at certain correction factors. </w:t>
      </w:r>
    </w:p>
    <w:sectPr w:rsidR="001A4CF9" w:rsidRPr="0097555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71B63" w14:textId="77777777" w:rsidR="00182FAF" w:rsidRDefault="00182FAF" w:rsidP="00725F72">
      <w:pPr>
        <w:spacing w:after="0" w:line="240" w:lineRule="auto"/>
      </w:pPr>
      <w:r>
        <w:separator/>
      </w:r>
    </w:p>
  </w:endnote>
  <w:endnote w:type="continuationSeparator" w:id="0">
    <w:p w14:paraId="4D164823" w14:textId="77777777" w:rsidR="00182FAF" w:rsidRDefault="00182FAF" w:rsidP="0072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15092" w14:textId="77777777" w:rsidR="00182FAF" w:rsidRDefault="00182FAF" w:rsidP="00725F72">
      <w:pPr>
        <w:spacing w:after="0" w:line="240" w:lineRule="auto"/>
      </w:pPr>
      <w:r>
        <w:separator/>
      </w:r>
    </w:p>
  </w:footnote>
  <w:footnote w:type="continuationSeparator" w:id="0">
    <w:p w14:paraId="7B33880C" w14:textId="77777777" w:rsidR="00182FAF" w:rsidRDefault="00182FAF" w:rsidP="00725F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08051829"/>
      <w:docPartObj>
        <w:docPartGallery w:val="Page Numbers (Top of Page)"/>
        <w:docPartUnique/>
      </w:docPartObj>
    </w:sdtPr>
    <w:sdtEndPr>
      <w:rPr>
        <w:noProof/>
      </w:rPr>
    </w:sdtEndPr>
    <w:sdtContent>
      <w:p w14:paraId="65D88A1D" w14:textId="77777777" w:rsidR="00725F72" w:rsidRPr="00725F72" w:rsidRDefault="00725F72" w:rsidP="00725F72">
        <w:pPr>
          <w:pStyle w:val="Header"/>
          <w:tabs>
            <w:tab w:val="clear" w:pos="4680"/>
            <w:tab w:val="clear" w:pos="9360"/>
          </w:tabs>
          <w:jc w:val="right"/>
          <w:rPr>
            <w:rFonts w:ascii="Times New Roman" w:hAnsi="Times New Roman" w:cs="Times New Roman"/>
            <w:noProof/>
            <w:sz w:val="24"/>
            <w:szCs w:val="24"/>
          </w:rPr>
        </w:pPr>
        <w:r w:rsidRPr="00725F72">
          <w:rPr>
            <w:rFonts w:ascii="Times New Roman" w:hAnsi="Times New Roman" w:cs="Times New Roman"/>
            <w:sz w:val="24"/>
            <w:szCs w:val="24"/>
          </w:rPr>
          <w:fldChar w:fldCharType="begin"/>
        </w:r>
        <w:r w:rsidRPr="00725F72">
          <w:rPr>
            <w:rFonts w:ascii="Times New Roman" w:hAnsi="Times New Roman" w:cs="Times New Roman"/>
            <w:sz w:val="24"/>
            <w:szCs w:val="24"/>
          </w:rPr>
          <w:instrText xml:space="preserve"> PAGE   \* MERGEFORMAT </w:instrText>
        </w:r>
        <w:r w:rsidRPr="00725F72">
          <w:rPr>
            <w:rFonts w:ascii="Times New Roman" w:hAnsi="Times New Roman" w:cs="Times New Roman"/>
            <w:sz w:val="24"/>
            <w:szCs w:val="24"/>
          </w:rPr>
          <w:fldChar w:fldCharType="separate"/>
        </w:r>
        <w:r w:rsidR="008C355F">
          <w:rPr>
            <w:rFonts w:ascii="Times New Roman" w:hAnsi="Times New Roman" w:cs="Times New Roman"/>
            <w:noProof/>
            <w:sz w:val="24"/>
            <w:szCs w:val="24"/>
          </w:rPr>
          <w:t>6</w:t>
        </w:r>
        <w:r w:rsidRPr="00725F72">
          <w:rPr>
            <w:rFonts w:ascii="Times New Roman" w:hAnsi="Times New Roman" w:cs="Times New Roman"/>
            <w:noProof/>
            <w:sz w:val="24"/>
            <w:szCs w:val="24"/>
          </w:rPr>
          <w:fldChar w:fldCharType="end"/>
        </w:r>
      </w:p>
      <w:p w14:paraId="24232924" w14:textId="3C757467" w:rsidR="00725F72" w:rsidRPr="00725F72" w:rsidRDefault="00725F72" w:rsidP="00725F72">
        <w:pPr>
          <w:pStyle w:val="Header"/>
          <w:tabs>
            <w:tab w:val="clear" w:pos="4680"/>
            <w:tab w:val="clear" w:pos="9360"/>
          </w:tabs>
          <w:rPr>
            <w:rFonts w:ascii="Times New Roman" w:hAnsi="Times New Roman" w:cs="Times New Roman"/>
            <w:sz w:val="24"/>
            <w:szCs w:val="24"/>
          </w:rPr>
        </w:pPr>
        <w:r w:rsidRPr="00725F72">
          <w:rPr>
            <w:rFonts w:ascii="Times New Roman" w:hAnsi="Times New Roman" w:cs="Times New Roman"/>
            <w:sz w:val="24"/>
            <w:szCs w:val="24"/>
          </w:rPr>
          <w:t>Jared Jones</w:t>
        </w:r>
        <w:r w:rsidRPr="00725F72">
          <w:rPr>
            <w:rFonts w:ascii="Times New Roman" w:hAnsi="Times New Roman" w:cs="Times New Roman"/>
            <w:sz w:val="24"/>
            <w:szCs w:val="24"/>
          </w:rPr>
          <w:tab/>
          <w:t>1076497</w:t>
        </w:r>
      </w:p>
    </w:sdtContent>
  </w:sdt>
  <w:p w14:paraId="298A911A" w14:textId="2FA9E782" w:rsidR="00725F72" w:rsidRPr="00725F72" w:rsidRDefault="00725F7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72"/>
    <w:rsid w:val="00030E5C"/>
    <w:rsid w:val="000416C5"/>
    <w:rsid w:val="000E1519"/>
    <w:rsid w:val="00137F27"/>
    <w:rsid w:val="00182FAF"/>
    <w:rsid w:val="001A4CF9"/>
    <w:rsid w:val="00211E31"/>
    <w:rsid w:val="003401C0"/>
    <w:rsid w:val="003A1992"/>
    <w:rsid w:val="0046437D"/>
    <w:rsid w:val="004C253D"/>
    <w:rsid w:val="00550F8C"/>
    <w:rsid w:val="00603F78"/>
    <w:rsid w:val="006241A5"/>
    <w:rsid w:val="00630117"/>
    <w:rsid w:val="006C1C08"/>
    <w:rsid w:val="00716DBF"/>
    <w:rsid w:val="0072191C"/>
    <w:rsid w:val="00725F72"/>
    <w:rsid w:val="007334DB"/>
    <w:rsid w:val="00753CF6"/>
    <w:rsid w:val="00827642"/>
    <w:rsid w:val="008C355F"/>
    <w:rsid w:val="00916A79"/>
    <w:rsid w:val="009343B0"/>
    <w:rsid w:val="00950367"/>
    <w:rsid w:val="00975551"/>
    <w:rsid w:val="009A4704"/>
    <w:rsid w:val="00A9000C"/>
    <w:rsid w:val="00AC35AC"/>
    <w:rsid w:val="00C16110"/>
    <w:rsid w:val="00C80621"/>
    <w:rsid w:val="00D66CE0"/>
    <w:rsid w:val="00D7373A"/>
    <w:rsid w:val="00DA4271"/>
    <w:rsid w:val="00DB5397"/>
    <w:rsid w:val="00DE681C"/>
    <w:rsid w:val="00E11739"/>
    <w:rsid w:val="00F72630"/>
    <w:rsid w:val="00F774E9"/>
    <w:rsid w:val="00FA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CC59"/>
  <w15:chartTrackingRefBased/>
  <w15:docId w15:val="{AD76064A-4DB5-43E1-822F-EF77F132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72"/>
  </w:style>
  <w:style w:type="paragraph" w:styleId="Footer">
    <w:name w:val="footer"/>
    <w:basedOn w:val="Normal"/>
    <w:link w:val="FooterChar"/>
    <w:uiPriority w:val="99"/>
    <w:unhideWhenUsed/>
    <w:rsid w:val="0072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72"/>
  </w:style>
  <w:style w:type="character" w:styleId="PlaceholderText">
    <w:name w:val="Placeholder Text"/>
    <w:basedOn w:val="DefaultParagraphFont"/>
    <w:uiPriority w:val="99"/>
    <w:semiHidden/>
    <w:rsid w:val="00603F78"/>
    <w:rPr>
      <w:color w:val="808080"/>
    </w:rPr>
  </w:style>
  <w:style w:type="paragraph" w:styleId="Caption">
    <w:name w:val="caption"/>
    <w:basedOn w:val="Normal"/>
    <w:next w:val="Normal"/>
    <w:uiPriority w:val="35"/>
    <w:unhideWhenUsed/>
    <w:qFormat/>
    <w:rsid w:val="009A47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549971">
      <w:bodyDiv w:val="1"/>
      <w:marLeft w:val="0"/>
      <w:marRight w:val="0"/>
      <w:marTop w:val="0"/>
      <w:marBottom w:val="0"/>
      <w:divBdr>
        <w:top w:val="none" w:sz="0" w:space="0" w:color="auto"/>
        <w:left w:val="none" w:sz="0" w:space="0" w:color="auto"/>
        <w:bottom w:val="none" w:sz="0" w:space="0" w:color="auto"/>
        <w:right w:val="none" w:sz="0" w:space="0" w:color="auto"/>
      </w:divBdr>
    </w:div>
    <w:div w:id="17934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2DAA-F8E2-4D0F-A873-CBBE0C1F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Jones</dc:creator>
  <cp:keywords/>
  <dc:description/>
  <cp:lastModifiedBy>Jones, Jared A</cp:lastModifiedBy>
  <cp:revision>15</cp:revision>
  <dcterms:created xsi:type="dcterms:W3CDTF">2018-05-08T15:15:00Z</dcterms:created>
  <dcterms:modified xsi:type="dcterms:W3CDTF">2018-05-10T03:05:00Z</dcterms:modified>
</cp:coreProperties>
</file>