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ahoma" w:hAnsi="Tahoma" w:cs="Tahoma"/>
          <w:b/>
          <w:bCs/>
          <w:sz w:val="20"/>
          <w:szCs w:val="20"/>
        </w:rPr>
        <w:id w:val="-2005740122"/>
        <w:docPartObj>
          <w:docPartGallery w:val="Cover Pages"/>
          <w:docPartUnique/>
        </w:docPartObj>
      </w:sdtPr>
      <w:sdtContent>
        <w:p w14:paraId="0C61DF4A" w14:textId="6A3311A9" w:rsidR="002923B3" w:rsidRDefault="002923B3">
          <w:pPr>
            <w:rPr>
              <w:rFonts w:ascii="Tahoma" w:hAnsi="Tahoma" w:cs="Tahoma"/>
              <w:b/>
              <w:bCs/>
              <w:sz w:val="20"/>
              <w:szCs w:val="20"/>
            </w:rPr>
          </w:pPr>
          <w:r w:rsidRPr="002923B3">
            <w:rPr>
              <w:rFonts w:ascii="Tahoma" w:hAnsi="Tahoma" w:cs="Tahoma"/>
              <w:b/>
              <w:bCs/>
              <w:noProof/>
              <w:sz w:val="20"/>
              <w:szCs w:val="20"/>
            </w:rPr>
            <mc:AlternateContent>
              <mc:Choice Requires="wps">
                <w:drawing>
                  <wp:anchor distT="0" distB="0" distL="114300" distR="114300" simplePos="0" relativeHeight="251659264" behindDoc="0" locked="0" layoutInCell="1" allowOverlap="1" wp14:anchorId="26426564" wp14:editId="42C7009D">
                    <wp:simplePos x="0" y="0"/>
                    <wp:positionH relativeFrom="page">
                      <wp:align>center</wp:align>
                    </wp:positionH>
                    <wp:positionV relativeFrom="page">
                      <wp:align>center</wp:align>
                    </wp:positionV>
                    <wp:extent cx="1712890" cy="3840480"/>
                    <wp:effectExtent l="0" t="0" r="0" b="254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63"/>
                                  <w:gridCol w:w="1865"/>
                                </w:tblGrid>
                                <w:tr w:rsidR="002923B3" w14:paraId="3B3E8D9A" w14:textId="77777777" w:rsidTr="00A7580C">
                                  <w:trPr>
                                    <w:jc w:val="center"/>
                                  </w:trPr>
                                  <w:tc>
                                    <w:tcPr>
                                      <w:tcW w:w="2568" w:type="pct"/>
                                      <w:tcBorders>
                                        <w:right w:val="single" w:sz="4" w:space="0" w:color="0070C0"/>
                                      </w:tcBorders>
                                      <w:shd w:val="clear" w:color="auto" w:fill="000000" w:themeFill="text1"/>
                                      <w:vAlign w:val="center"/>
                                    </w:tcPr>
                                    <w:p w14:paraId="377A9A24" w14:textId="60F6B76C" w:rsidR="002923B3" w:rsidRPr="002923B3" w:rsidRDefault="002923B3" w:rsidP="002923B3">
                                      <w:pPr>
                                        <w:jc w:val="right"/>
                                      </w:pPr>
                                      <w:r>
                                        <w:rPr>
                                          <w:noProof/>
                                        </w:rPr>
                                        <w:drawing>
                                          <wp:inline distT="0" distB="0" distL="0" distR="0" wp14:anchorId="3DE73F53" wp14:editId="02A36D90">
                                            <wp:extent cx="3456793" cy="1714500"/>
                                            <wp:effectExtent l="0" t="0" r="0" b="0"/>
                                            <wp:docPr id="1068044883" name="Picture 13"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44883" name="Picture 13" descr="A blue and black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480545" cy="1726281"/>
                                                    </a:xfrm>
                                                    <a:prstGeom prst="rect">
                                                      <a:avLst/>
                                                    </a:prstGeom>
                                                  </pic:spPr>
                                                </pic:pic>
                                              </a:graphicData>
                                            </a:graphic>
                                          </wp:inline>
                                        </w:drawing>
                                      </w:r>
                                    </w:p>
                                  </w:tc>
                                  <w:tc>
                                    <w:tcPr>
                                      <w:tcW w:w="2432" w:type="pct"/>
                                      <w:tcBorders>
                                        <w:left w:val="single" w:sz="4" w:space="0" w:color="0070C0"/>
                                      </w:tcBorders>
                                      <w:vAlign w:val="center"/>
                                    </w:tcPr>
                                    <w:p w14:paraId="75781651" w14:textId="2C51EC2D" w:rsidR="002923B3" w:rsidRPr="00084C9C" w:rsidRDefault="002923B3">
                                      <w:pPr>
                                        <w:pStyle w:val="NoSpacing"/>
                                        <w:rPr>
                                          <w:rFonts w:ascii="Tahoma" w:hAnsi="Tahoma" w:cs="Tahoma"/>
                                          <w:caps/>
                                          <w:color w:val="0070C0"/>
                                          <w:sz w:val="32"/>
                                          <w:szCs w:val="32"/>
                                          <w:lang w:val="it-IT"/>
                                        </w:rPr>
                                      </w:pPr>
                                      <w:r w:rsidRPr="00084C9C">
                                        <w:rPr>
                                          <w:rFonts w:ascii="Tahoma" w:hAnsi="Tahoma" w:cs="Tahoma"/>
                                          <w:caps/>
                                          <w:color w:val="0070C0"/>
                                          <w:sz w:val="32"/>
                                          <w:szCs w:val="32"/>
                                          <w:lang w:val="it-IT"/>
                                        </w:rPr>
                                        <w:t>BUILD WEEK 1</w:t>
                                      </w:r>
                                    </w:p>
                                    <w:p w14:paraId="1AFD06F5" w14:textId="03CB6479" w:rsidR="002923B3" w:rsidRPr="00084C9C" w:rsidRDefault="002923B3">
                                      <w:pPr>
                                        <w:rPr>
                                          <w:color w:val="0070C0"/>
                                          <w:lang w:val="it-IT"/>
                                        </w:rPr>
                                      </w:pPr>
                                    </w:p>
                                    <w:sdt>
                                      <w:sdtPr>
                                        <w:rPr>
                                          <w:rFonts w:ascii="Tahoma" w:hAnsi="Tahoma" w:cs="Tahoma"/>
                                          <w:color w:val="0070C0"/>
                                          <w:sz w:val="26"/>
                                          <w:szCs w:val="26"/>
                                          <w:lang w:val="it-IT"/>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8009D46" w14:textId="52986853" w:rsidR="002923B3" w:rsidRPr="00084C9C" w:rsidRDefault="00530F40">
                                          <w:pPr>
                                            <w:pStyle w:val="NoSpacing"/>
                                            <w:rPr>
                                              <w:rFonts w:ascii="Tahoma" w:hAnsi="Tahoma" w:cs="Tahoma"/>
                                              <w:color w:val="0070C0"/>
                                              <w:sz w:val="26"/>
                                              <w:szCs w:val="26"/>
                                              <w:lang w:val="it-IT"/>
                                            </w:rPr>
                                          </w:pPr>
                                          <w:r>
                                            <w:rPr>
                                              <w:rFonts w:ascii="Tahoma" w:hAnsi="Tahoma" w:cs="Tahoma"/>
                                              <w:color w:val="0070C0"/>
                                              <w:sz w:val="26"/>
                                              <w:szCs w:val="26"/>
                                              <w:lang w:val="it-IT"/>
                                            </w:rPr>
                                            <w:t>Alex</w:t>
                                          </w:r>
                                          <w:r w:rsidR="002923B3" w:rsidRPr="00084C9C">
                                            <w:rPr>
                                              <w:rFonts w:ascii="Tahoma" w:hAnsi="Tahoma" w:cs="Tahoma"/>
                                              <w:color w:val="0070C0"/>
                                              <w:sz w:val="26"/>
                                              <w:szCs w:val="26"/>
                                              <w:lang w:val="it-IT"/>
                                            </w:rPr>
                                            <w:t xml:space="preserve"> Fiorillo, Francesco Alfonsi, Federico </w:t>
                                          </w:r>
                                          <w:r w:rsidR="00777A8E">
                                            <w:rPr>
                                              <w:rFonts w:ascii="Tahoma" w:hAnsi="Tahoma" w:cs="Tahoma"/>
                                              <w:color w:val="0070C0"/>
                                              <w:sz w:val="26"/>
                                              <w:szCs w:val="26"/>
                                              <w:lang w:val="it-IT"/>
                                            </w:rPr>
                                            <w:t>Bertini</w:t>
                                          </w:r>
                                          <w:r w:rsidR="002923B3" w:rsidRPr="00084C9C">
                                            <w:rPr>
                                              <w:rFonts w:ascii="Tahoma" w:hAnsi="Tahoma" w:cs="Tahoma"/>
                                              <w:color w:val="0070C0"/>
                                              <w:sz w:val="26"/>
                                              <w:szCs w:val="26"/>
                                              <w:lang w:val="it-IT"/>
                                            </w:rPr>
                                            <w:t>, Francesco Mirabella, Andrea Pace, Giulia Salani</w:t>
                                          </w:r>
                                        </w:p>
                                      </w:sdtContent>
                                    </w:sdt>
                                    <w:p w14:paraId="4A9E7014" w14:textId="32C9C435" w:rsidR="002923B3" w:rsidRPr="00084C9C" w:rsidRDefault="00000000">
                                      <w:pPr>
                                        <w:pStyle w:val="NoSpacing"/>
                                        <w:rPr>
                                          <w:color w:val="0070C0"/>
                                        </w:rPr>
                                      </w:pPr>
                                      <w:sdt>
                                        <w:sdtPr>
                                          <w:rPr>
                                            <w:color w:val="0070C0"/>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2923B3" w:rsidRPr="00084C9C">
                                            <w:rPr>
                                              <w:color w:val="0070C0"/>
                                            </w:rPr>
                                            <w:t xml:space="preserve">     </w:t>
                                          </w:r>
                                        </w:sdtContent>
                                      </w:sdt>
                                    </w:p>
                                  </w:tc>
                                </w:tr>
                              </w:tbl>
                              <w:p w14:paraId="69CB1AB8" w14:textId="77777777" w:rsidR="002923B3" w:rsidRDefault="002923B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6426564" id="_x0000_t202" coordsize="21600,21600" o:spt="202" path="m,l,21600r21600,l21600,xe">
                    <v:stroke joinstyle="miter"/>
                    <v:path gradientshapeok="t" o:connecttype="rect"/>
                  </v:shapetype>
                  <v:shape id="Text Box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" fillcolor="black [3213]"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63"/>
                            <w:gridCol w:w="1865"/>
                          </w:tblGrid>
                          <w:tr w:rsidR="002923B3" w14:paraId="3B3E8D9A" w14:textId="77777777" w:rsidTr="00A7580C">
                            <w:trPr>
                              <w:jc w:val="center"/>
                            </w:trPr>
                            <w:tc>
                              <w:tcPr>
                                <w:tcW w:w="2568" w:type="pct"/>
                                <w:tcBorders>
                                  <w:right w:val="single" w:sz="4" w:space="0" w:color="0070C0"/>
                                </w:tcBorders>
                                <w:shd w:val="clear" w:color="auto" w:fill="000000" w:themeFill="text1"/>
                                <w:vAlign w:val="center"/>
                              </w:tcPr>
                              <w:p w14:paraId="377A9A24" w14:textId="60F6B76C" w:rsidR="002923B3" w:rsidRPr="002923B3" w:rsidRDefault="002923B3" w:rsidP="002923B3">
                                <w:pPr>
                                  <w:jc w:val="right"/>
                                </w:pPr>
                                <w:r>
                                  <w:rPr>
                                    <w:noProof/>
                                  </w:rPr>
                                  <w:drawing>
                                    <wp:inline distT="0" distB="0" distL="0" distR="0" wp14:anchorId="3DE73F53" wp14:editId="02A36D90">
                                      <wp:extent cx="3456793" cy="1714500"/>
                                      <wp:effectExtent l="0" t="0" r="0" b="0"/>
                                      <wp:docPr id="1068044883" name="Picture 13"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44883" name="Picture 13" descr="A blue and black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480545" cy="1726281"/>
                                              </a:xfrm>
                                              <a:prstGeom prst="rect">
                                                <a:avLst/>
                                              </a:prstGeom>
                                            </pic:spPr>
                                          </pic:pic>
                                        </a:graphicData>
                                      </a:graphic>
                                    </wp:inline>
                                  </w:drawing>
                                </w:r>
                              </w:p>
                            </w:tc>
                            <w:tc>
                              <w:tcPr>
                                <w:tcW w:w="2432" w:type="pct"/>
                                <w:tcBorders>
                                  <w:left w:val="single" w:sz="4" w:space="0" w:color="0070C0"/>
                                </w:tcBorders>
                                <w:vAlign w:val="center"/>
                              </w:tcPr>
                              <w:p w14:paraId="75781651" w14:textId="2C51EC2D" w:rsidR="002923B3" w:rsidRPr="00084C9C" w:rsidRDefault="002923B3">
                                <w:pPr>
                                  <w:pStyle w:val="NoSpacing"/>
                                  <w:rPr>
                                    <w:rFonts w:ascii="Tahoma" w:hAnsi="Tahoma" w:cs="Tahoma"/>
                                    <w:caps/>
                                    <w:color w:val="0070C0"/>
                                    <w:sz w:val="32"/>
                                    <w:szCs w:val="32"/>
                                    <w:lang w:val="it-IT"/>
                                  </w:rPr>
                                </w:pPr>
                                <w:r w:rsidRPr="00084C9C">
                                  <w:rPr>
                                    <w:rFonts w:ascii="Tahoma" w:hAnsi="Tahoma" w:cs="Tahoma"/>
                                    <w:caps/>
                                    <w:color w:val="0070C0"/>
                                    <w:sz w:val="32"/>
                                    <w:szCs w:val="32"/>
                                    <w:lang w:val="it-IT"/>
                                  </w:rPr>
                                  <w:t>BUILD WEEK 1</w:t>
                                </w:r>
                              </w:p>
                              <w:p w14:paraId="1AFD06F5" w14:textId="03CB6479" w:rsidR="002923B3" w:rsidRPr="00084C9C" w:rsidRDefault="002923B3">
                                <w:pPr>
                                  <w:rPr>
                                    <w:color w:val="0070C0"/>
                                    <w:lang w:val="it-IT"/>
                                  </w:rPr>
                                </w:pPr>
                              </w:p>
                              <w:sdt>
                                <w:sdtPr>
                                  <w:rPr>
                                    <w:rFonts w:ascii="Tahoma" w:hAnsi="Tahoma" w:cs="Tahoma"/>
                                    <w:color w:val="0070C0"/>
                                    <w:sz w:val="26"/>
                                    <w:szCs w:val="26"/>
                                    <w:lang w:val="it-IT"/>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8009D46" w14:textId="52986853" w:rsidR="002923B3" w:rsidRPr="00084C9C" w:rsidRDefault="00530F40">
                                    <w:pPr>
                                      <w:pStyle w:val="NoSpacing"/>
                                      <w:rPr>
                                        <w:rFonts w:ascii="Tahoma" w:hAnsi="Tahoma" w:cs="Tahoma"/>
                                        <w:color w:val="0070C0"/>
                                        <w:sz w:val="26"/>
                                        <w:szCs w:val="26"/>
                                        <w:lang w:val="it-IT"/>
                                      </w:rPr>
                                    </w:pPr>
                                    <w:r>
                                      <w:rPr>
                                        <w:rFonts w:ascii="Tahoma" w:hAnsi="Tahoma" w:cs="Tahoma"/>
                                        <w:color w:val="0070C0"/>
                                        <w:sz w:val="26"/>
                                        <w:szCs w:val="26"/>
                                        <w:lang w:val="it-IT"/>
                                      </w:rPr>
                                      <w:t>Alex</w:t>
                                    </w:r>
                                    <w:r w:rsidR="002923B3" w:rsidRPr="00084C9C">
                                      <w:rPr>
                                        <w:rFonts w:ascii="Tahoma" w:hAnsi="Tahoma" w:cs="Tahoma"/>
                                        <w:color w:val="0070C0"/>
                                        <w:sz w:val="26"/>
                                        <w:szCs w:val="26"/>
                                        <w:lang w:val="it-IT"/>
                                      </w:rPr>
                                      <w:t xml:space="preserve"> Fiorillo, Francesco Alfonsi, Federico </w:t>
                                    </w:r>
                                    <w:r w:rsidR="00777A8E">
                                      <w:rPr>
                                        <w:rFonts w:ascii="Tahoma" w:hAnsi="Tahoma" w:cs="Tahoma"/>
                                        <w:color w:val="0070C0"/>
                                        <w:sz w:val="26"/>
                                        <w:szCs w:val="26"/>
                                        <w:lang w:val="it-IT"/>
                                      </w:rPr>
                                      <w:t>Bertini</w:t>
                                    </w:r>
                                    <w:r w:rsidR="002923B3" w:rsidRPr="00084C9C">
                                      <w:rPr>
                                        <w:rFonts w:ascii="Tahoma" w:hAnsi="Tahoma" w:cs="Tahoma"/>
                                        <w:color w:val="0070C0"/>
                                        <w:sz w:val="26"/>
                                        <w:szCs w:val="26"/>
                                        <w:lang w:val="it-IT"/>
                                      </w:rPr>
                                      <w:t>, Francesco Mirabella, Andrea Pace, Giulia Salani</w:t>
                                    </w:r>
                                  </w:p>
                                </w:sdtContent>
                              </w:sdt>
                              <w:p w14:paraId="4A9E7014" w14:textId="32C9C435" w:rsidR="002923B3" w:rsidRPr="00084C9C" w:rsidRDefault="00000000">
                                <w:pPr>
                                  <w:pStyle w:val="NoSpacing"/>
                                  <w:rPr>
                                    <w:color w:val="0070C0"/>
                                  </w:rPr>
                                </w:pPr>
                                <w:sdt>
                                  <w:sdtPr>
                                    <w:rPr>
                                      <w:color w:val="0070C0"/>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2923B3" w:rsidRPr="00084C9C">
                                      <w:rPr>
                                        <w:color w:val="0070C0"/>
                                      </w:rPr>
                                      <w:t xml:space="preserve">     </w:t>
                                    </w:r>
                                  </w:sdtContent>
                                </w:sdt>
                              </w:p>
                            </w:tc>
                          </w:tr>
                        </w:tbl>
                        <w:p w14:paraId="69CB1AB8" w14:textId="77777777" w:rsidR="002923B3" w:rsidRDefault="002923B3"/>
                      </w:txbxContent>
                    </v:textbox>
                    <w10:wrap anchorx="page" anchory="page"/>
                  </v:shape>
                </w:pict>
              </mc:Fallback>
            </mc:AlternateContent>
          </w:r>
          <w:r>
            <w:rPr>
              <w:rFonts w:ascii="Tahoma" w:hAnsi="Tahoma" w:cs="Tahoma"/>
              <w:b/>
              <w:bCs/>
              <w:sz w:val="20"/>
              <w:szCs w:val="20"/>
            </w:rPr>
            <w:br w:type="page"/>
          </w:r>
        </w:p>
      </w:sdtContent>
    </w:sdt>
    <w:p w14:paraId="1A08E8D2" w14:textId="77777777" w:rsidR="0020146E" w:rsidRDefault="0020146E" w:rsidP="0020146E">
      <w:pPr>
        <w:pStyle w:val="NoSpacing"/>
        <w:jc w:val="both"/>
        <w:rPr>
          <w:rFonts w:ascii="Tahoma" w:hAnsi="Tahoma" w:cs="Tahoma"/>
          <w:highlight w:val="yellow"/>
          <w:lang w:val="it-IT"/>
        </w:rPr>
      </w:pPr>
    </w:p>
    <w:p w14:paraId="6598CA4D" w14:textId="11031388" w:rsidR="0020146E" w:rsidRPr="005A57B1" w:rsidRDefault="0020146E" w:rsidP="008F2BED">
      <w:pPr>
        <w:pStyle w:val="NoSpacing"/>
        <w:jc w:val="center"/>
        <w:rPr>
          <w:rFonts w:ascii="Tahoma" w:hAnsi="Tahoma" w:cs="Tahoma"/>
          <w:highlight w:val="yellow"/>
          <w:lang w:val="it-IT"/>
        </w:rPr>
      </w:pPr>
    </w:p>
    <w:p w14:paraId="0A17B8C9" w14:textId="77777777" w:rsidR="003C2784" w:rsidRPr="00D20FC3" w:rsidRDefault="003C2784" w:rsidP="003C2784">
      <w:pPr>
        <w:pStyle w:val="NoSpacing"/>
        <w:jc w:val="both"/>
        <w:rPr>
          <w:rFonts w:ascii="Tahoma" w:hAnsi="Tahoma" w:cs="Tahoma"/>
          <w:lang w:val="it-IT"/>
        </w:rPr>
      </w:pPr>
    </w:p>
    <w:sdt>
      <w:sdtPr>
        <w:rPr>
          <w:rFonts w:ascii="Tahoma" w:eastAsiaTheme="minorHAnsi" w:hAnsi="Tahoma" w:cs="Tahoma"/>
          <w:color w:val="auto"/>
          <w:kern w:val="2"/>
          <w:sz w:val="2"/>
          <w:szCs w:val="2"/>
          <w:lang w:eastAsia="en-US"/>
          <w14:ligatures w14:val="standardContextual"/>
        </w:rPr>
        <w:id w:val="1524441947"/>
        <w:docPartObj>
          <w:docPartGallery w:val="Table of Contents"/>
          <w:docPartUnique/>
        </w:docPartObj>
      </w:sdtPr>
      <w:sdtEndPr>
        <w:rPr>
          <w:b/>
          <w:bCs/>
          <w:sz w:val="4"/>
          <w:szCs w:val="4"/>
        </w:rPr>
      </w:sdtEndPr>
      <w:sdtContent>
        <w:p w14:paraId="144BC5F7" w14:textId="38C47A07" w:rsidR="00FC3B36" w:rsidRPr="002710CF" w:rsidRDefault="009375E3">
          <w:pPr>
            <w:pStyle w:val="TOCHeading"/>
            <w:rPr>
              <w:rFonts w:ascii="Tahoma" w:hAnsi="Tahoma" w:cs="Tahoma"/>
              <w:sz w:val="22"/>
              <w:szCs w:val="22"/>
              <w:lang w:val="it-IT"/>
            </w:rPr>
          </w:pPr>
          <w:r w:rsidRPr="002710CF">
            <w:rPr>
              <w:rFonts w:ascii="Tahoma" w:hAnsi="Tahoma" w:cs="Tahoma"/>
              <w:sz w:val="22"/>
              <w:szCs w:val="22"/>
              <w:lang w:val="it-IT"/>
            </w:rPr>
            <w:t>Indice</w:t>
          </w:r>
        </w:p>
        <w:p w14:paraId="489A1C84" w14:textId="68660E38" w:rsidR="004329CC" w:rsidRPr="00A236AF" w:rsidRDefault="00FC3B36">
          <w:pPr>
            <w:pStyle w:val="TOC1"/>
            <w:tabs>
              <w:tab w:val="right" w:leader="dot" w:pos="9016"/>
            </w:tabs>
            <w:rPr>
              <w:rFonts w:eastAsiaTheme="minorEastAsia"/>
              <w:noProof/>
              <w:sz w:val="16"/>
              <w:szCs w:val="16"/>
              <w:lang w:eastAsia="en-GB"/>
            </w:rPr>
          </w:pPr>
          <w:r w:rsidRPr="00A236AF">
            <w:rPr>
              <w:rFonts w:ascii="Tahoma" w:hAnsi="Tahoma" w:cs="Tahoma"/>
              <w:sz w:val="2"/>
              <w:szCs w:val="2"/>
            </w:rPr>
            <w:fldChar w:fldCharType="begin"/>
          </w:r>
          <w:r w:rsidRPr="00A236AF">
            <w:rPr>
              <w:rFonts w:ascii="Tahoma" w:hAnsi="Tahoma" w:cs="Tahoma"/>
              <w:sz w:val="2"/>
              <w:szCs w:val="2"/>
            </w:rPr>
            <w:instrText xml:space="preserve"> TOC \o "1-3" \h \z \u </w:instrText>
          </w:r>
          <w:r w:rsidRPr="00A236AF">
            <w:rPr>
              <w:rFonts w:ascii="Tahoma" w:hAnsi="Tahoma" w:cs="Tahoma"/>
              <w:sz w:val="2"/>
              <w:szCs w:val="2"/>
            </w:rPr>
            <w:fldChar w:fldCharType="separate"/>
          </w:r>
          <w:hyperlink w:anchor="_Toc153458944" w:history="1">
            <w:r w:rsidR="004329CC" w:rsidRPr="00A236AF">
              <w:rPr>
                <w:rStyle w:val="Hyperlink"/>
                <w:rFonts w:ascii="Tahoma" w:hAnsi="Tahoma" w:cs="Tahoma"/>
                <w:noProof/>
                <w:sz w:val="16"/>
                <w:szCs w:val="16"/>
                <w:lang w:val="it-IT"/>
              </w:rPr>
              <w:t>Introduzione</w:t>
            </w:r>
            <w:r w:rsidR="004329CC" w:rsidRPr="00A236AF">
              <w:rPr>
                <w:noProof/>
                <w:webHidden/>
                <w:sz w:val="16"/>
                <w:szCs w:val="16"/>
              </w:rPr>
              <w:tab/>
            </w:r>
            <w:r w:rsidR="004329CC" w:rsidRPr="00A236AF">
              <w:rPr>
                <w:noProof/>
                <w:webHidden/>
                <w:sz w:val="16"/>
                <w:szCs w:val="16"/>
              </w:rPr>
              <w:fldChar w:fldCharType="begin"/>
            </w:r>
            <w:r w:rsidR="004329CC" w:rsidRPr="00A236AF">
              <w:rPr>
                <w:noProof/>
                <w:webHidden/>
                <w:sz w:val="16"/>
                <w:szCs w:val="16"/>
              </w:rPr>
              <w:instrText xml:space="preserve"> PAGEREF _Toc153458944 \h </w:instrText>
            </w:r>
            <w:r w:rsidR="004329CC" w:rsidRPr="00A236AF">
              <w:rPr>
                <w:noProof/>
                <w:webHidden/>
                <w:sz w:val="16"/>
                <w:szCs w:val="16"/>
              </w:rPr>
            </w:r>
            <w:r w:rsidR="004329CC" w:rsidRPr="00A236AF">
              <w:rPr>
                <w:noProof/>
                <w:webHidden/>
                <w:sz w:val="16"/>
                <w:szCs w:val="16"/>
              </w:rPr>
              <w:fldChar w:fldCharType="separate"/>
            </w:r>
            <w:r w:rsidR="00202FF1">
              <w:rPr>
                <w:noProof/>
                <w:webHidden/>
                <w:sz w:val="16"/>
                <w:szCs w:val="16"/>
              </w:rPr>
              <w:t>1</w:t>
            </w:r>
            <w:r w:rsidR="004329CC" w:rsidRPr="00A236AF">
              <w:rPr>
                <w:noProof/>
                <w:webHidden/>
                <w:sz w:val="16"/>
                <w:szCs w:val="16"/>
              </w:rPr>
              <w:fldChar w:fldCharType="end"/>
            </w:r>
          </w:hyperlink>
        </w:p>
        <w:p w14:paraId="5B44D7E8" w14:textId="2B68B291" w:rsidR="004329CC" w:rsidRPr="00A236AF" w:rsidRDefault="004329CC">
          <w:pPr>
            <w:pStyle w:val="TOC1"/>
            <w:tabs>
              <w:tab w:val="right" w:leader="dot" w:pos="9016"/>
            </w:tabs>
            <w:rPr>
              <w:rFonts w:eastAsiaTheme="minorEastAsia"/>
              <w:noProof/>
              <w:sz w:val="16"/>
              <w:szCs w:val="16"/>
              <w:lang w:eastAsia="en-GB"/>
            </w:rPr>
          </w:pPr>
          <w:hyperlink w:anchor="_Toc153458945" w:history="1">
            <w:r w:rsidRPr="00A236AF">
              <w:rPr>
                <w:rStyle w:val="Hyperlink"/>
                <w:rFonts w:ascii="Tahoma" w:hAnsi="Tahoma" w:cs="Tahoma"/>
                <w:noProof/>
                <w:sz w:val="16"/>
                <w:szCs w:val="16"/>
                <w:lang w:val="it-IT"/>
              </w:rPr>
              <w:t>Metodologia</w:t>
            </w:r>
            <w:r w:rsidRPr="00A236AF">
              <w:rPr>
                <w:noProof/>
                <w:webHidden/>
                <w:sz w:val="16"/>
                <w:szCs w:val="16"/>
              </w:rPr>
              <w:tab/>
            </w:r>
            <w:r w:rsidRPr="00A236AF">
              <w:rPr>
                <w:noProof/>
                <w:webHidden/>
                <w:sz w:val="16"/>
                <w:szCs w:val="16"/>
              </w:rPr>
              <w:fldChar w:fldCharType="begin"/>
            </w:r>
            <w:r w:rsidRPr="00A236AF">
              <w:rPr>
                <w:noProof/>
                <w:webHidden/>
                <w:sz w:val="16"/>
                <w:szCs w:val="16"/>
              </w:rPr>
              <w:instrText xml:space="preserve"> PAGEREF _Toc153458945 \h </w:instrText>
            </w:r>
            <w:r w:rsidRPr="00A236AF">
              <w:rPr>
                <w:noProof/>
                <w:webHidden/>
                <w:sz w:val="16"/>
                <w:szCs w:val="16"/>
              </w:rPr>
            </w:r>
            <w:r w:rsidRPr="00A236AF">
              <w:rPr>
                <w:noProof/>
                <w:webHidden/>
                <w:sz w:val="16"/>
                <w:szCs w:val="16"/>
              </w:rPr>
              <w:fldChar w:fldCharType="separate"/>
            </w:r>
            <w:r w:rsidR="00202FF1">
              <w:rPr>
                <w:noProof/>
                <w:webHidden/>
                <w:sz w:val="16"/>
                <w:szCs w:val="16"/>
              </w:rPr>
              <w:t>1</w:t>
            </w:r>
            <w:r w:rsidRPr="00A236AF">
              <w:rPr>
                <w:noProof/>
                <w:webHidden/>
                <w:sz w:val="16"/>
                <w:szCs w:val="16"/>
              </w:rPr>
              <w:fldChar w:fldCharType="end"/>
            </w:r>
          </w:hyperlink>
        </w:p>
        <w:p w14:paraId="7B1BC4F5" w14:textId="458E5369" w:rsidR="004329CC" w:rsidRPr="00A236AF" w:rsidRDefault="004329CC">
          <w:pPr>
            <w:pStyle w:val="TOC2"/>
            <w:tabs>
              <w:tab w:val="right" w:leader="dot" w:pos="9016"/>
            </w:tabs>
            <w:rPr>
              <w:rFonts w:eastAsiaTheme="minorEastAsia"/>
              <w:noProof/>
              <w:sz w:val="16"/>
              <w:szCs w:val="16"/>
              <w:lang w:eastAsia="en-GB"/>
            </w:rPr>
          </w:pPr>
          <w:hyperlink w:anchor="_Toc153458946" w:history="1">
            <w:r w:rsidRPr="00A236AF">
              <w:rPr>
                <w:rStyle w:val="Hyperlink"/>
                <w:rFonts w:ascii="Tahoma" w:hAnsi="Tahoma" w:cs="Tahoma"/>
                <w:noProof/>
                <w:sz w:val="16"/>
                <w:szCs w:val="16"/>
                <w:lang w:val="it-IT"/>
              </w:rPr>
              <w:t>Design di rete per la messa in sicurezza delle componenti critiche oggetto di analisi</w:t>
            </w:r>
            <w:r w:rsidRPr="00A236AF">
              <w:rPr>
                <w:noProof/>
                <w:webHidden/>
                <w:sz w:val="16"/>
                <w:szCs w:val="16"/>
              </w:rPr>
              <w:tab/>
            </w:r>
            <w:r w:rsidRPr="00A236AF">
              <w:rPr>
                <w:noProof/>
                <w:webHidden/>
                <w:sz w:val="16"/>
                <w:szCs w:val="16"/>
              </w:rPr>
              <w:fldChar w:fldCharType="begin"/>
            </w:r>
            <w:r w:rsidRPr="00A236AF">
              <w:rPr>
                <w:noProof/>
                <w:webHidden/>
                <w:sz w:val="16"/>
                <w:szCs w:val="16"/>
              </w:rPr>
              <w:instrText xml:space="preserve"> PAGEREF _Toc153458946 \h </w:instrText>
            </w:r>
            <w:r w:rsidRPr="00A236AF">
              <w:rPr>
                <w:noProof/>
                <w:webHidden/>
                <w:sz w:val="16"/>
                <w:szCs w:val="16"/>
              </w:rPr>
            </w:r>
            <w:r w:rsidRPr="00A236AF">
              <w:rPr>
                <w:noProof/>
                <w:webHidden/>
                <w:sz w:val="16"/>
                <w:szCs w:val="16"/>
              </w:rPr>
              <w:fldChar w:fldCharType="separate"/>
            </w:r>
            <w:r w:rsidR="00202FF1">
              <w:rPr>
                <w:noProof/>
                <w:webHidden/>
                <w:sz w:val="16"/>
                <w:szCs w:val="16"/>
              </w:rPr>
              <w:t>3</w:t>
            </w:r>
            <w:r w:rsidRPr="00A236AF">
              <w:rPr>
                <w:noProof/>
                <w:webHidden/>
                <w:sz w:val="16"/>
                <w:szCs w:val="16"/>
              </w:rPr>
              <w:fldChar w:fldCharType="end"/>
            </w:r>
          </w:hyperlink>
        </w:p>
        <w:p w14:paraId="735FD77F" w14:textId="5228A527" w:rsidR="004329CC" w:rsidRPr="00A236AF" w:rsidRDefault="004329CC">
          <w:pPr>
            <w:pStyle w:val="TOC3"/>
            <w:tabs>
              <w:tab w:val="right" w:leader="dot" w:pos="9016"/>
            </w:tabs>
            <w:rPr>
              <w:rFonts w:eastAsiaTheme="minorEastAsia"/>
              <w:noProof/>
              <w:sz w:val="16"/>
              <w:szCs w:val="16"/>
              <w:lang w:eastAsia="en-GB"/>
            </w:rPr>
          </w:pPr>
          <w:hyperlink w:anchor="_Toc153458947" w:history="1">
            <w:r w:rsidRPr="00A236AF">
              <w:rPr>
                <w:rStyle w:val="Hyperlink"/>
                <w:noProof/>
                <w:sz w:val="16"/>
                <w:szCs w:val="16"/>
                <w:lang w:val="it-IT"/>
              </w:rPr>
              <w:t>Impostazione della rete</w:t>
            </w:r>
            <w:r w:rsidRPr="00A236AF">
              <w:rPr>
                <w:noProof/>
                <w:webHidden/>
                <w:sz w:val="16"/>
                <w:szCs w:val="16"/>
              </w:rPr>
              <w:tab/>
            </w:r>
            <w:r w:rsidRPr="00A236AF">
              <w:rPr>
                <w:noProof/>
                <w:webHidden/>
                <w:sz w:val="16"/>
                <w:szCs w:val="16"/>
              </w:rPr>
              <w:fldChar w:fldCharType="begin"/>
            </w:r>
            <w:r w:rsidRPr="00A236AF">
              <w:rPr>
                <w:noProof/>
                <w:webHidden/>
                <w:sz w:val="16"/>
                <w:szCs w:val="16"/>
              </w:rPr>
              <w:instrText xml:space="preserve"> PAGEREF _Toc153458947 \h </w:instrText>
            </w:r>
            <w:r w:rsidRPr="00A236AF">
              <w:rPr>
                <w:noProof/>
                <w:webHidden/>
                <w:sz w:val="16"/>
                <w:szCs w:val="16"/>
              </w:rPr>
            </w:r>
            <w:r w:rsidRPr="00A236AF">
              <w:rPr>
                <w:noProof/>
                <w:webHidden/>
                <w:sz w:val="16"/>
                <w:szCs w:val="16"/>
              </w:rPr>
              <w:fldChar w:fldCharType="separate"/>
            </w:r>
            <w:r w:rsidR="00202FF1">
              <w:rPr>
                <w:noProof/>
                <w:webHidden/>
                <w:sz w:val="16"/>
                <w:szCs w:val="16"/>
              </w:rPr>
              <w:t>3</w:t>
            </w:r>
            <w:r w:rsidRPr="00A236AF">
              <w:rPr>
                <w:noProof/>
                <w:webHidden/>
                <w:sz w:val="16"/>
                <w:szCs w:val="16"/>
              </w:rPr>
              <w:fldChar w:fldCharType="end"/>
            </w:r>
          </w:hyperlink>
        </w:p>
        <w:p w14:paraId="3EDB23F0" w14:textId="59E3D6E8" w:rsidR="004329CC" w:rsidRPr="00A236AF" w:rsidRDefault="004329CC">
          <w:pPr>
            <w:pStyle w:val="TOC3"/>
            <w:tabs>
              <w:tab w:val="right" w:leader="dot" w:pos="9016"/>
            </w:tabs>
            <w:rPr>
              <w:rFonts w:eastAsiaTheme="minorEastAsia"/>
              <w:noProof/>
              <w:sz w:val="16"/>
              <w:szCs w:val="16"/>
              <w:lang w:eastAsia="en-GB"/>
            </w:rPr>
          </w:pPr>
          <w:hyperlink w:anchor="_Toc153458948" w:history="1">
            <w:r w:rsidRPr="00A236AF">
              <w:rPr>
                <w:rStyle w:val="Hyperlink"/>
                <w:noProof/>
                <w:sz w:val="16"/>
                <w:szCs w:val="16"/>
                <w:lang w:val="it-IT"/>
              </w:rPr>
              <w:t>Dispositivi di sicurezza</w:t>
            </w:r>
            <w:r w:rsidRPr="00A236AF">
              <w:rPr>
                <w:noProof/>
                <w:webHidden/>
                <w:sz w:val="16"/>
                <w:szCs w:val="16"/>
              </w:rPr>
              <w:tab/>
            </w:r>
            <w:r w:rsidRPr="00A236AF">
              <w:rPr>
                <w:noProof/>
                <w:webHidden/>
                <w:sz w:val="16"/>
                <w:szCs w:val="16"/>
              </w:rPr>
              <w:fldChar w:fldCharType="begin"/>
            </w:r>
            <w:r w:rsidRPr="00A236AF">
              <w:rPr>
                <w:noProof/>
                <w:webHidden/>
                <w:sz w:val="16"/>
                <w:szCs w:val="16"/>
              </w:rPr>
              <w:instrText xml:space="preserve"> PAGEREF _Toc153458948 \h </w:instrText>
            </w:r>
            <w:r w:rsidRPr="00A236AF">
              <w:rPr>
                <w:noProof/>
                <w:webHidden/>
                <w:sz w:val="16"/>
                <w:szCs w:val="16"/>
              </w:rPr>
            </w:r>
            <w:r w:rsidRPr="00A236AF">
              <w:rPr>
                <w:noProof/>
                <w:webHidden/>
                <w:sz w:val="16"/>
                <w:szCs w:val="16"/>
              </w:rPr>
              <w:fldChar w:fldCharType="separate"/>
            </w:r>
            <w:r w:rsidR="00202FF1">
              <w:rPr>
                <w:noProof/>
                <w:webHidden/>
                <w:sz w:val="16"/>
                <w:szCs w:val="16"/>
              </w:rPr>
              <w:t>4</w:t>
            </w:r>
            <w:r w:rsidRPr="00A236AF">
              <w:rPr>
                <w:noProof/>
                <w:webHidden/>
                <w:sz w:val="16"/>
                <w:szCs w:val="16"/>
              </w:rPr>
              <w:fldChar w:fldCharType="end"/>
            </w:r>
          </w:hyperlink>
        </w:p>
        <w:p w14:paraId="77FE9151" w14:textId="0316FBE2" w:rsidR="004329CC" w:rsidRPr="00A236AF" w:rsidRDefault="004329CC">
          <w:pPr>
            <w:pStyle w:val="TOC2"/>
            <w:tabs>
              <w:tab w:val="right" w:leader="dot" w:pos="9016"/>
            </w:tabs>
            <w:rPr>
              <w:rFonts w:eastAsiaTheme="minorEastAsia"/>
              <w:noProof/>
              <w:sz w:val="16"/>
              <w:szCs w:val="16"/>
              <w:lang w:eastAsia="en-GB"/>
            </w:rPr>
          </w:pPr>
          <w:hyperlink w:anchor="_Toc153458949" w:history="1">
            <w:r w:rsidRPr="00A236AF">
              <w:rPr>
                <w:rStyle w:val="Hyperlink"/>
                <w:rFonts w:ascii="Tahoma" w:hAnsi="Tahoma" w:cs="Tahoma"/>
                <w:noProof/>
                <w:sz w:val="16"/>
                <w:szCs w:val="16"/>
                <w:lang w:val="it-IT"/>
              </w:rPr>
              <w:t>Programma in Python per la valutazione dei servizi attivi (port scanning);</w:t>
            </w:r>
            <w:r w:rsidRPr="00A236AF">
              <w:rPr>
                <w:noProof/>
                <w:webHidden/>
                <w:sz w:val="16"/>
                <w:szCs w:val="16"/>
              </w:rPr>
              <w:tab/>
            </w:r>
            <w:r w:rsidRPr="00A236AF">
              <w:rPr>
                <w:noProof/>
                <w:webHidden/>
                <w:sz w:val="16"/>
                <w:szCs w:val="16"/>
              </w:rPr>
              <w:fldChar w:fldCharType="begin"/>
            </w:r>
            <w:r w:rsidRPr="00A236AF">
              <w:rPr>
                <w:noProof/>
                <w:webHidden/>
                <w:sz w:val="16"/>
                <w:szCs w:val="16"/>
              </w:rPr>
              <w:instrText xml:space="preserve"> PAGEREF _Toc153458949 \h </w:instrText>
            </w:r>
            <w:r w:rsidRPr="00A236AF">
              <w:rPr>
                <w:noProof/>
                <w:webHidden/>
                <w:sz w:val="16"/>
                <w:szCs w:val="16"/>
              </w:rPr>
            </w:r>
            <w:r w:rsidRPr="00A236AF">
              <w:rPr>
                <w:noProof/>
                <w:webHidden/>
                <w:sz w:val="16"/>
                <w:szCs w:val="16"/>
              </w:rPr>
              <w:fldChar w:fldCharType="separate"/>
            </w:r>
            <w:r w:rsidR="00202FF1">
              <w:rPr>
                <w:noProof/>
                <w:webHidden/>
                <w:sz w:val="16"/>
                <w:szCs w:val="16"/>
              </w:rPr>
              <w:t>6</w:t>
            </w:r>
            <w:r w:rsidRPr="00A236AF">
              <w:rPr>
                <w:noProof/>
                <w:webHidden/>
                <w:sz w:val="16"/>
                <w:szCs w:val="16"/>
              </w:rPr>
              <w:fldChar w:fldCharType="end"/>
            </w:r>
          </w:hyperlink>
        </w:p>
        <w:p w14:paraId="7C19B62D" w14:textId="0B52DD72" w:rsidR="004329CC" w:rsidRPr="00A236AF" w:rsidRDefault="004329CC">
          <w:pPr>
            <w:pStyle w:val="TOC2"/>
            <w:tabs>
              <w:tab w:val="right" w:leader="dot" w:pos="9016"/>
            </w:tabs>
            <w:rPr>
              <w:rFonts w:eastAsiaTheme="minorEastAsia"/>
              <w:noProof/>
              <w:sz w:val="16"/>
              <w:szCs w:val="16"/>
              <w:lang w:eastAsia="en-GB"/>
            </w:rPr>
          </w:pPr>
          <w:hyperlink w:anchor="_Toc153458950" w:history="1">
            <w:r w:rsidRPr="00A236AF">
              <w:rPr>
                <w:rStyle w:val="Hyperlink"/>
                <w:rFonts w:ascii="Tahoma" w:hAnsi="Tahoma" w:cs="Tahoma"/>
                <w:noProof/>
                <w:sz w:val="16"/>
                <w:szCs w:val="16"/>
                <w:lang w:val="it-IT"/>
              </w:rPr>
              <w:t>Programma in Python per l’enumerazione dei metodi HTTP abilitati su un determinato target</w:t>
            </w:r>
            <w:r w:rsidRPr="00A236AF">
              <w:rPr>
                <w:noProof/>
                <w:webHidden/>
                <w:sz w:val="16"/>
                <w:szCs w:val="16"/>
              </w:rPr>
              <w:tab/>
            </w:r>
            <w:r w:rsidRPr="00A236AF">
              <w:rPr>
                <w:noProof/>
                <w:webHidden/>
                <w:sz w:val="16"/>
                <w:szCs w:val="16"/>
              </w:rPr>
              <w:fldChar w:fldCharType="begin"/>
            </w:r>
            <w:r w:rsidRPr="00A236AF">
              <w:rPr>
                <w:noProof/>
                <w:webHidden/>
                <w:sz w:val="16"/>
                <w:szCs w:val="16"/>
              </w:rPr>
              <w:instrText xml:space="preserve"> PAGEREF _Toc153458950 \h </w:instrText>
            </w:r>
            <w:r w:rsidRPr="00A236AF">
              <w:rPr>
                <w:noProof/>
                <w:webHidden/>
                <w:sz w:val="16"/>
                <w:szCs w:val="16"/>
              </w:rPr>
            </w:r>
            <w:r w:rsidRPr="00A236AF">
              <w:rPr>
                <w:noProof/>
                <w:webHidden/>
                <w:sz w:val="16"/>
                <w:szCs w:val="16"/>
              </w:rPr>
              <w:fldChar w:fldCharType="separate"/>
            </w:r>
            <w:r w:rsidR="00202FF1">
              <w:rPr>
                <w:noProof/>
                <w:webHidden/>
                <w:sz w:val="16"/>
                <w:szCs w:val="16"/>
              </w:rPr>
              <w:t>8</w:t>
            </w:r>
            <w:r w:rsidRPr="00A236AF">
              <w:rPr>
                <w:noProof/>
                <w:webHidden/>
                <w:sz w:val="16"/>
                <w:szCs w:val="16"/>
              </w:rPr>
              <w:fldChar w:fldCharType="end"/>
            </w:r>
          </w:hyperlink>
        </w:p>
        <w:p w14:paraId="016ECFF7" w14:textId="57D767BF" w:rsidR="004329CC" w:rsidRPr="00A236AF" w:rsidRDefault="004329CC">
          <w:pPr>
            <w:pStyle w:val="TOC2"/>
            <w:tabs>
              <w:tab w:val="right" w:leader="dot" w:pos="9016"/>
            </w:tabs>
            <w:rPr>
              <w:rFonts w:eastAsiaTheme="minorEastAsia"/>
              <w:noProof/>
              <w:sz w:val="16"/>
              <w:szCs w:val="16"/>
              <w:lang w:eastAsia="en-GB"/>
            </w:rPr>
          </w:pPr>
          <w:hyperlink w:anchor="_Toc153458951" w:history="1">
            <w:r w:rsidRPr="00A236AF">
              <w:rPr>
                <w:rStyle w:val="Hyperlink"/>
                <w:rFonts w:eastAsia="Tahoma"/>
                <w:noProof/>
                <w:sz w:val="16"/>
                <w:szCs w:val="16"/>
                <w:lang w:val="it-IT"/>
              </w:rPr>
              <w:t>Report degli attacchi Brute Force sulla pagina phpmyadmin con evidenza della coppia username-password utilizzata per ottenere accesso all’area riservata;</w:t>
            </w:r>
            <w:r w:rsidRPr="00A236AF">
              <w:rPr>
                <w:noProof/>
                <w:webHidden/>
                <w:sz w:val="16"/>
                <w:szCs w:val="16"/>
              </w:rPr>
              <w:tab/>
            </w:r>
            <w:r w:rsidRPr="00A236AF">
              <w:rPr>
                <w:noProof/>
                <w:webHidden/>
                <w:sz w:val="16"/>
                <w:szCs w:val="16"/>
              </w:rPr>
              <w:fldChar w:fldCharType="begin"/>
            </w:r>
            <w:r w:rsidRPr="00A236AF">
              <w:rPr>
                <w:noProof/>
                <w:webHidden/>
                <w:sz w:val="16"/>
                <w:szCs w:val="16"/>
              </w:rPr>
              <w:instrText xml:space="preserve"> PAGEREF _Toc153458951 \h </w:instrText>
            </w:r>
            <w:r w:rsidRPr="00A236AF">
              <w:rPr>
                <w:noProof/>
                <w:webHidden/>
                <w:sz w:val="16"/>
                <w:szCs w:val="16"/>
              </w:rPr>
            </w:r>
            <w:r w:rsidRPr="00A236AF">
              <w:rPr>
                <w:noProof/>
                <w:webHidden/>
                <w:sz w:val="16"/>
                <w:szCs w:val="16"/>
              </w:rPr>
              <w:fldChar w:fldCharType="separate"/>
            </w:r>
            <w:r w:rsidR="00202FF1">
              <w:rPr>
                <w:noProof/>
                <w:webHidden/>
                <w:sz w:val="16"/>
                <w:szCs w:val="16"/>
              </w:rPr>
              <w:t>10</w:t>
            </w:r>
            <w:r w:rsidRPr="00A236AF">
              <w:rPr>
                <w:noProof/>
                <w:webHidden/>
                <w:sz w:val="16"/>
                <w:szCs w:val="16"/>
              </w:rPr>
              <w:fldChar w:fldCharType="end"/>
            </w:r>
          </w:hyperlink>
        </w:p>
        <w:p w14:paraId="132CF4B3" w14:textId="78FF79F9" w:rsidR="004329CC" w:rsidRPr="00A236AF" w:rsidRDefault="004329CC">
          <w:pPr>
            <w:pStyle w:val="TOC2"/>
            <w:tabs>
              <w:tab w:val="right" w:leader="dot" w:pos="9016"/>
            </w:tabs>
            <w:rPr>
              <w:rFonts w:eastAsiaTheme="minorEastAsia"/>
              <w:noProof/>
              <w:sz w:val="16"/>
              <w:szCs w:val="16"/>
              <w:lang w:eastAsia="en-GB"/>
            </w:rPr>
          </w:pPr>
          <w:hyperlink w:anchor="_Toc153458952" w:history="1">
            <w:r w:rsidRPr="00A236AF">
              <w:rPr>
                <w:rStyle w:val="Hyperlink"/>
                <w:rFonts w:ascii="Tahoma" w:hAnsi="Tahoma" w:cs="Tahoma"/>
                <w:noProof/>
                <w:sz w:val="16"/>
                <w:szCs w:val="16"/>
                <w:lang w:val="it-IT"/>
              </w:rPr>
              <w:t>Report dell’attacco Brute Force alla DVWA login page</w:t>
            </w:r>
            <w:r w:rsidRPr="00A236AF">
              <w:rPr>
                <w:noProof/>
                <w:webHidden/>
                <w:sz w:val="16"/>
                <w:szCs w:val="16"/>
              </w:rPr>
              <w:tab/>
            </w:r>
            <w:r w:rsidRPr="00A236AF">
              <w:rPr>
                <w:noProof/>
                <w:webHidden/>
                <w:sz w:val="16"/>
                <w:szCs w:val="16"/>
              </w:rPr>
              <w:fldChar w:fldCharType="begin"/>
            </w:r>
            <w:r w:rsidRPr="00A236AF">
              <w:rPr>
                <w:noProof/>
                <w:webHidden/>
                <w:sz w:val="16"/>
                <w:szCs w:val="16"/>
              </w:rPr>
              <w:instrText xml:space="preserve"> PAGEREF _Toc153458952 \h </w:instrText>
            </w:r>
            <w:r w:rsidRPr="00A236AF">
              <w:rPr>
                <w:noProof/>
                <w:webHidden/>
                <w:sz w:val="16"/>
                <w:szCs w:val="16"/>
              </w:rPr>
            </w:r>
            <w:r w:rsidRPr="00A236AF">
              <w:rPr>
                <w:noProof/>
                <w:webHidden/>
                <w:sz w:val="16"/>
                <w:szCs w:val="16"/>
              </w:rPr>
              <w:fldChar w:fldCharType="separate"/>
            </w:r>
            <w:r w:rsidR="00202FF1">
              <w:rPr>
                <w:noProof/>
                <w:webHidden/>
                <w:sz w:val="16"/>
                <w:szCs w:val="16"/>
              </w:rPr>
              <w:t>13</w:t>
            </w:r>
            <w:r w:rsidRPr="00A236AF">
              <w:rPr>
                <w:noProof/>
                <w:webHidden/>
                <w:sz w:val="16"/>
                <w:szCs w:val="16"/>
              </w:rPr>
              <w:fldChar w:fldCharType="end"/>
            </w:r>
          </w:hyperlink>
        </w:p>
        <w:p w14:paraId="3EB432D2" w14:textId="565B0B9C" w:rsidR="004329CC" w:rsidRPr="00A236AF" w:rsidRDefault="004329CC">
          <w:pPr>
            <w:pStyle w:val="TOC2"/>
            <w:tabs>
              <w:tab w:val="right" w:leader="dot" w:pos="9016"/>
            </w:tabs>
            <w:rPr>
              <w:rFonts w:eastAsiaTheme="minorEastAsia"/>
              <w:noProof/>
              <w:sz w:val="16"/>
              <w:szCs w:val="16"/>
              <w:lang w:eastAsia="en-GB"/>
            </w:rPr>
          </w:pPr>
          <w:hyperlink w:anchor="_Toc153458953" w:history="1">
            <w:r w:rsidRPr="00A236AF">
              <w:rPr>
                <w:rStyle w:val="Hyperlink"/>
                <w:rFonts w:ascii="Tahoma" w:hAnsi="Tahoma" w:cs="Tahoma"/>
                <w:noProof/>
                <w:sz w:val="16"/>
                <w:szCs w:val="16"/>
                <w:lang w:val="it-IT"/>
              </w:rPr>
              <w:t>Report degli attacchi Brute Force alla DVWA nel tab Brute Force (livello low, medium, high)</w:t>
            </w:r>
            <w:r w:rsidRPr="00A236AF">
              <w:rPr>
                <w:noProof/>
                <w:webHidden/>
                <w:sz w:val="16"/>
                <w:szCs w:val="16"/>
              </w:rPr>
              <w:tab/>
            </w:r>
            <w:r w:rsidRPr="00A236AF">
              <w:rPr>
                <w:noProof/>
                <w:webHidden/>
                <w:sz w:val="16"/>
                <w:szCs w:val="16"/>
              </w:rPr>
              <w:fldChar w:fldCharType="begin"/>
            </w:r>
            <w:r w:rsidRPr="00A236AF">
              <w:rPr>
                <w:noProof/>
                <w:webHidden/>
                <w:sz w:val="16"/>
                <w:szCs w:val="16"/>
              </w:rPr>
              <w:instrText xml:space="preserve"> PAGEREF _Toc153458953 \h </w:instrText>
            </w:r>
            <w:r w:rsidRPr="00A236AF">
              <w:rPr>
                <w:noProof/>
                <w:webHidden/>
                <w:sz w:val="16"/>
                <w:szCs w:val="16"/>
              </w:rPr>
            </w:r>
            <w:r w:rsidRPr="00A236AF">
              <w:rPr>
                <w:noProof/>
                <w:webHidden/>
                <w:sz w:val="16"/>
                <w:szCs w:val="16"/>
              </w:rPr>
              <w:fldChar w:fldCharType="separate"/>
            </w:r>
            <w:r w:rsidR="00202FF1">
              <w:rPr>
                <w:noProof/>
                <w:webHidden/>
                <w:sz w:val="16"/>
                <w:szCs w:val="16"/>
              </w:rPr>
              <w:t>14</w:t>
            </w:r>
            <w:r w:rsidRPr="00A236AF">
              <w:rPr>
                <w:noProof/>
                <w:webHidden/>
                <w:sz w:val="16"/>
                <w:szCs w:val="16"/>
              </w:rPr>
              <w:fldChar w:fldCharType="end"/>
            </w:r>
          </w:hyperlink>
        </w:p>
        <w:p w14:paraId="220E85AF" w14:textId="1185E802" w:rsidR="004329CC" w:rsidRPr="00A236AF" w:rsidRDefault="004329CC">
          <w:pPr>
            <w:pStyle w:val="TOC2"/>
            <w:tabs>
              <w:tab w:val="right" w:leader="dot" w:pos="9016"/>
            </w:tabs>
            <w:rPr>
              <w:rFonts w:eastAsiaTheme="minorEastAsia"/>
              <w:noProof/>
              <w:sz w:val="16"/>
              <w:szCs w:val="16"/>
              <w:lang w:eastAsia="en-GB"/>
            </w:rPr>
          </w:pPr>
          <w:hyperlink w:anchor="_Toc153458954" w:history="1">
            <w:r w:rsidRPr="00A236AF">
              <w:rPr>
                <w:rStyle w:val="Hyperlink"/>
                <w:rFonts w:ascii="Tahoma" w:hAnsi="Tahoma" w:cs="Tahoma"/>
                <w:noProof/>
                <w:sz w:val="16"/>
                <w:szCs w:val="16"/>
                <w:lang w:val="it-IT"/>
              </w:rPr>
              <w:t>Report totale che include i risultati trovati e le contromisure da adottare per ridurre eventuali rischi;</w:t>
            </w:r>
            <w:r w:rsidRPr="00A236AF">
              <w:rPr>
                <w:noProof/>
                <w:webHidden/>
                <w:sz w:val="16"/>
                <w:szCs w:val="16"/>
              </w:rPr>
              <w:tab/>
            </w:r>
            <w:r w:rsidRPr="00A236AF">
              <w:rPr>
                <w:noProof/>
                <w:webHidden/>
                <w:sz w:val="16"/>
                <w:szCs w:val="16"/>
              </w:rPr>
              <w:fldChar w:fldCharType="begin"/>
            </w:r>
            <w:r w:rsidRPr="00A236AF">
              <w:rPr>
                <w:noProof/>
                <w:webHidden/>
                <w:sz w:val="16"/>
                <w:szCs w:val="16"/>
              </w:rPr>
              <w:instrText xml:space="preserve"> PAGEREF _Toc153458954 \h </w:instrText>
            </w:r>
            <w:r w:rsidRPr="00A236AF">
              <w:rPr>
                <w:noProof/>
                <w:webHidden/>
                <w:sz w:val="16"/>
                <w:szCs w:val="16"/>
              </w:rPr>
            </w:r>
            <w:r w:rsidRPr="00A236AF">
              <w:rPr>
                <w:noProof/>
                <w:webHidden/>
                <w:sz w:val="16"/>
                <w:szCs w:val="16"/>
              </w:rPr>
              <w:fldChar w:fldCharType="separate"/>
            </w:r>
            <w:r w:rsidR="00202FF1">
              <w:rPr>
                <w:noProof/>
                <w:webHidden/>
                <w:sz w:val="16"/>
                <w:szCs w:val="16"/>
              </w:rPr>
              <w:t>16</w:t>
            </w:r>
            <w:r w:rsidRPr="00A236AF">
              <w:rPr>
                <w:noProof/>
                <w:webHidden/>
                <w:sz w:val="16"/>
                <w:szCs w:val="16"/>
              </w:rPr>
              <w:fldChar w:fldCharType="end"/>
            </w:r>
          </w:hyperlink>
        </w:p>
        <w:p w14:paraId="222B4F36" w14:textId="11EB5391" w:rsidR="004329CC" w:rsidRPr="00A236AF" w:rsidRDefault="004329CC">
          <w:pPr>
            <w:pStyle w:val="TOC3"/>
            <w:tabs>
              <w:tab w:val="right" w:leader="dot" w:pos="9016"/>
            </w:tabs>
            <w:rPr>
              <w:rFonts w:eastAsiaTheme="minorEastAsia"/>
              <w:noProof/>
              <w:sz w:val="16"/>
              <w:szCs w:val="16"/>
              <w:lang w:eastAsia="en-GB"/>
            </w:rPr>
          </w:pPr>
          <w:hyperlink w:anchor="_Toc153458955" w:history="1">
            <w:r w:rsidRPr="00A236AF">
              <w:rPr>
                <w:rStyle w:val="Hyperlink"/>
                <w:noProof/>
                <w:sz w:val="16"/>
                <w:szCs w:val="16"/>
                <w:lang w:val="it-IT"/>
              </w:rPr>
              <w:t>Rischi principali per la sicurezza informatica dell'azienda Theta</w:t>
            </w:r>
            <w:r w:rsidRPr="00A236AF">
              <w:rPr>
                <w:noProof/>
                <w:webHidden/>
                <w:sz w:val="16"/>
                <w:szCs w:val="16"/>
              </w:rPr>
              <w:tab/>
            </w:r>
            <w:r w:rsidRPr="00A236AF">
              <w:rPr>
                <w:noProof/>
                <w:webHidden/>
                <w:sz w:val="16"/>
                <w:szCs w:val="16"/>
              </w:rPr>
              <w:fldChar w:fldCharType="begin"/>
            </w:r>
            <w:r w:rsidRPr="00A236AF">
              <w:rPr>
                <w:noProof/>
                <w:webHidden/>
                <w:sz w:val="16"/>
                <w:szCs w:val="16"/>
              </w:rPr>
              <w:instrText xml:space="preserve"> PAGEREF _Toc153458955 \h </w:instrText>
            </w:r>
            <w:r w:rsidRPr="00A236AF">
              <w:rPr>
                <w:noProof/>
                <w:webHidden/>
                <w:sz w:val="16"/>
                <w:szCs w:val="16"/>
              </w:rPr>
            </w:r>
            <w:r w:rsidRPr="00A236AF">
              <w:rPr>
                <w:noProof/>
                <w:webHidden/>
                <w:sz w:val="16"/>
                <w:szCs w:val="16"/>
              </w:rPr>
              <w:fldChar w:fldCharType="separate"/>
            </w:r>
            <w:r w:rsidR="00202FF1">
              <w:rPr>
                <w:noProof/>
                <w:webHidden/>
                <w:sz w:val="16"/>
                <w:szCs w:val="16"/>
              </w:rPr>
              <w:t>16</w:t>
            </w:r>
            <w:r w:rsidRPr="00A236AF">
              <w:rPr>
                <w:noProof/>
                <w:webHidden/>
                <w:sz w:val="16"/>
                <w:szCs w:val="16"/>
              </w:rPr>
              <w:fldChar w:fldCharType="end"/>
            </w:r>
          </w:hyperlink>
        </w:p>
        <w:p w14:paraId="728A8CC7" w14:textId="5088ED18" w:rsidR="004329CC" w:rsidRPr="00A236AF" w:rsidRDefault="004329CC">
          <w:pPr>
            <w:pStyle w:val="TOC3"/>
            <w:tabs>
              <w:tab w:val="right" w:leader="dot" w:pos="9016"/>
            </w:tabs>
            <w:rPr>
              <w:rFonts w:eastAsiaTheme="minorEastAsia"/>
              <w:noProof/>
              <w:sz w:val="16"/>
              <w:szCs w:val="16"/>
              <w:lang w:eastAsia="en-GB"/>
            </w:rPr>
          </w:pPr>
          <w:hyperlink w:anchor="_Toc153458956" w:history="1">
            <w:r w:rsidRPr="00A236AF">
              <w:rPr>
                <w:rStyle w:val="Hyperlink"/>
                <w:noProof/>
                <w:sz w:val="16"/>
                <w:szCs w:val="16"/>
                <w:lang w:val="it-IT"/>
              </w:rPr>
              <w:t>Contromisure da adottare per ridurre i rischi</w:t>
            </w:r>
            <w:r w:rsidRPr="00A236AF">
              <w:rPr>
                <w:noProof/>
                <w:webHidden/>
                <w:sz w:val="16"/>
                <w:szCs w:val="16"/>
              </w:rPr>
              <w:tab/>
            </w:r>
            <w:r w:rsidRPr="00A236AF">
              <w:rPr>
                <w:noProof/>
                <w:webHidden/>
                <w:sz w:val="16"/>
                <w:szCs w:val="16"/>
              </w:rPr>
              <w:fldChar w:fldCharType="begin"/>
            </w:r>
            <w:r w:rsidRPr="00A236AF">
              <w:rPr>
                <w:noProof/>
                <w:webHidden/>
                <w:sz w:val="16"/>
                <w:szCs w:val="16"/>
              </w:rPr>
              <w:instrText xml:space="preserve"> PAGEREF _Toc153458956 \h </w:instrText>
            </w:r>
            <w:r w:rsidRPr="00A236AF">
              <w:rPr>
                <w:noProof/>
                <w:webHidden/>
                <w:sz w:val="16"/>
                <w:szCs w:val="16"/>
              </w:rPr>
            </w:r>
            <w:r w:rsidRPr="00A236AF">
              <w:rPr>
                <w:noProof/>
                <w:webHidden/>
                <w:sz w:val="16"/>
                <w:szCs w:val="16"/>
              </w:rPr>
              <w:fldChar w:fldCharType="separate"/>
            </w:r>
            <w:r w:rsidR="00202FF1">
              <w:rPr>
                <w:noProof/>
                <w:webHidden/>
                <w:sz w:val="16"/>
                <w:szCs w:val="16"/>
              </w:rPr>
              <w:t>16</w:t>
            </w:r>
            <w:r w:rsidRPr="00A236AF">
              <w:rPr>
                <w:noProof/>
                <w:webHidden/>
                <w:sz w:val="16"/>
                <w:szCs w:val="16"/>
              </w:rPr>
              <w:fldChar w:fldCharType="end"/>
            </w:r>
          </w:hyperlink>
        </w:p>
        <w:p w14:paraId="70E593E4" w14:textId="4847970B" w:rsidR="005C7F4F" w:rsidRPr="00635AA7" w:rsidRDefault="00FC3B36" w:rsidP="004F041A">
          <w:pPr>
            <w:rPr>
              <w:rFonts w:ascii="Tahoma" w:hAnsi="Tahoma" w:cs="Tahoma"/>
              <w:sz w:val="20"/>
              <w:szCs w:val="20"/>
            </w:rPr>
          </w:pPr>
          <w:r w:rsidRPr="00A236AF">
            <w:rPr>
              <w:rFonts w:ascii="Tahoma" w:hAnsi="Tahoma" w:cs="Tahoma"/>
              <w:b/>
              <w:bCs/>
              <w:sz w:val="2"/>
              <w:szCs w:val="2"/>
            </w:rPr>
            <w:fldChar w:fldCharType="end"/>
          </w:r>
        </w:p>
      </w:sdtContent>
    </w:sdt>
    <w:bookmarkStart w:id="0" w:name="_Toc153377004" w:displacedByCustomXml="prev"/>
    <w:p w14:paraId="242CC3A2" w14:textId="148040A9" w:rsidR="00837D30" w:rsidRPr="00635AA7" w:rsidRDefault="00612EDE" w:rsidP="00635AA7">
      <w:pPr>
        <w:pStyle w:val="Heading1"/>
        <w:jc w:val="both"/>
        <w:rPr>
          <w:rFonts w:ascii="Tahoma" w:hAnsi="Tahoma" w:cs="Tahoma"/>
          <w:lang w:val="it-IT"/>
        </w:rPr>
      </w:pPr>
      <w:bookmarkStart w:id="1" w:name="_Toc153458944"/>
      <w:r w:rsidRPr="00D20FC3">
        <w:rPr>
          <w:rFonts w:ascii="Tahoma" w:hAnsi="Tahoma" w:cs="Tahoma"/>
          <w:lang w:val="it-IT"/>
        </w:rPr>
        <w:t>Introduzione</w:t>
      </w:r>
      <w:bookmarkEnd w:id="0"/>
      <w:bookmarkEnd w:id="1"/>
    </w:p>
    <w:p w14:paraId="752889B6" w14:textId="2539E4B7" w:rsidR="00C4737A" w:rsidRPr="00AC1FC4" w:rsidRDefault="00893D02" w:rsidP="00C137DF">
      <w:pPr>
        <w:pStyle w:val="NoSpacing"/>
        <w:rPr>
          <w:rFonts w:ascii="Tahoma" w:hAnsi="Tahoma" w:cs="Tahoma"/>
          <w:sz w:val="20"/>
          <w:szCs w:val="20"/>
          <w:lang w:val="it-IT"/>
        </w:rPr>
      </w:pPr>
      <w:r w:rsidRPr="00AC1FC4">
        <w:rPr>
          <w:rFonts w:ascii="Tahoma" w:hAnsi="Tahoma" w:cs="Tahoma"/>
          <w:sz w:val="20"/>
          <w:szCs w:val="20"/>
          <w:lang w:val="it-IT"/>
        </w:rPr>
        <w:t xml:space="preserve">L’azienda </w:t>
      </w:r>
      <w:r w:rsidR="00543B24" w:rsidRPr="00AC1FC4">
        <w:rPr>
          <w:rFonts w:ascii="Tahoma" w:hAnsi="Tahoma" w:cs="Tahoma"/>
          <w:sz w:val="20"/>
          <w:szCs w:val="20"/>
          <w:lang w:val="it-IT"/>
        </w:rPr>
        <w:t>Theta ci ha ingaggiato per eseguire valutazioni di sicurezza su alcune infrastrutture critiche del loro data center.</w:t>
      </w:r>
    </w:p>
    <w:p w14:paraId="7722037B" w14:textId="77777777" w:rsidR="00837D30" w:rsidRPr="00AC1FC4" w:rsidRDefault="00837D30" w:rsidP="00C137DF">
      <w:pPr>
        <w:pStyle w:val="NoSpacing"/>
        <w:rPr>
          <w:rFonts w:ascii="Tahoma" w:hAnsi="Tahoma" w:cs="Tahoma"/>
          <w:sz w:val="20"/>
          <w:szCs w:val="20"/>
          <w:lang w:val="it-IT"/>
        </w:rPr>
      </w:pPr>
    </w:p>
    <w:p w14:paraId="0B8A27AF" w14:textId="77777777" w:rsidR="00612EDE" w:rsidRPr="00AC1FC4" w:rsidRDefault="00837D30" w:rsidP="00C137DF">
      <w:pPr>
        <w:pStyle w:val="NoSpacing"/>
        <w:rPr>
          <w:rFonts w:ascii="Tahoma" w:hAnsi="Tahoma" w:cs="Tahoma"/>
          <w:sz w:val="20"/>
          <w:szCs w:val="20"/>
          <w:lang w:val="it-IT"/>
        </w:rPr>
      </w:pPr>
      <w:r w:rsidRPr="00AC1FC4">
        <w:rPr>
          <w:rFonts w:ascii="Tahoma" w:hAnsi="Tahoma" w:cs="Tahoma"/>
          <w:sz w:val="20"/>
          <w:szCs w:val="20"/>
          <w:lang w:val="it-IT"/>
        </w:rPr>
        <w:t>Il perimetro delle attività si concentra principalmente su:</w:t>
      </w:r>
    </w:p>
    <w:p w14:paraId="66C6FAD7" w14:textId="77777777" w:rsidR="00612EDE" w:rsidRPr="00AC1FC4" w:rsidRDefault="00612EDE" w:rsidP="00C137DF">
      <w:pPr>
        <w:pStyle w:val="NoSpacing"/>
        <w:rPr>
          <w:rFonts w:ascii="Tahoma" w:hAnsi="Tahoma" w:cs="Tahoma"/>
          <w:sz w:val="20"/>
          <w:szCs w:val="20"/>
          <w:lang w:val="it-IT"/>
        </w:rPr>
      </w:pPr>
    </w:p>
    <w:p w14:paraId="0A49E7EC" w14:textId="77777777" w:rsidR="00612EDE" w:rsidRPr="00AC1FC4" w:rsidRDefault="00837D30" w:rsidP="00C137DF">
      <w:pPr>
        <w:pStyle w:val="NoSpacing"/>
        <w:rPr>
          <w:rFonts w:ascii="Tahoma" w:hAnsi="Tahoma" w:cs="Tahoma"/>
          <w:sz w:val="20"/>
          <w:szCs w:val="20"/>
          <w:lang w:val="it-IT"/>
        </w:rPr>
      </w:pPr>
      <w:r w:rsidRPr="00AC1FC4">
        <w:rPr>
          <w:rFonts w:ascii="Tahoma" w:hAnsi="Tahoma" w:cs="Tahoma"/>
          <w:sz w:val="20"/>
          <w:szCs w:val="20"/>
          <w:lang w:val="it-IT"/>
        </w:rPr>
        <w:t>Un Web server che espone diversi servizi su internet (e quindi accessibili al pubblico)</w:t>
      </w:r>
    </w:p>
    <w:p w14:paraId="446D8592" w14:textId="1A2C26FD" w:rsidR="00552888" w:rsidRPr="00AC1FC4" w:rsidRDefault="00837D30" w:rsidP="00C137DF">
      <w:pPr>
        <w:pStyle w:val="NoSpacing"/>
        <w:rPr>
          <w:rFonts w:ascii="Tahoma" w:hAnsi="Tahoma" w:cs="Tahoma"/>
          <w:sz w:val="20"/>
          <w:szCs w:val="20"/>
          <w:lang w:val="it-IT"/>
        </w:rPr>
      </w:pPr>
      <w:r w:rsidRPr="00AC1FC4">
        <w:rPr>
          <w:rFonts w:ascii="Tahoma" w:hAnsi="Tahoma" w:cs="Tahoma"/>
          <w:sz w:val="20"/>
          <w:szCs w:val="20"/>
          <w:lang w:val="it-IT"/>
        </w:rPr>
        <w:t xml:space="preserve">Un Application server che espone sulla rete interna un applicativo di e-commerce accessibile dai soli impiegati della compagnia Theta (quindi non accessibile da resti esterne, ovvero internet) </w:t>
      </w:r>
    </w:p>
    <w:p w14:paraId="410A23B5" w14:textId="13437468" w:rsidR="002B3B2A" w:rsidRPr="00635AA7" w:rsidRDefault="00670266" w:rsidP="00635AA7">
      <w:pPr>
        <w:pStyle w:val="Heading1"/>
        <w:jc w:val="both"/>
        <w:rPr>
          <w:rFonts w:ascii="Tahoma" w:hAnsi="Tahoma" w:cs="Tahoma"/>
          <w:lang w:val="it-IT"/>
        </w:rPr>
      </w:pPr>
      <w:bookmarkStart w:id="2" w:name="_Toc153377005"/>
      <w:bookmarkStart w:id="3" w:name="_Toc153458945"/>
      <w:r w:rsidRPr="00D20FC3">
        <w:rPr>
          <w:rFonts w:ascii="Tahoma" w:hAnsi="Tahoma" w:cs="Tahoma"/>
          <w:lang w:val="it-IT"/>
        </w:rPr>
        <w:t>Metodologia</w:t>
      </w:r>
      <w:bookmarkEnd w:id="2"/>
      <w:bookmarkEnd w:id="3"/>
    </w:p>
    <w:p w14:paraId="15DCB304" w14:textId="6F4AF1EC" w:rsidR="00552888" w:rsidRPr="00D20FC3" w:rsidRDefault="00233313" w:rsidP="00514D69">
      <w:pPr>
        <w:pStyle w:val="NoSpacing"/>
        <w:jc w:val="both"/>
        <w:rPr>
          <w:rFonts w:ascii="Tahoma" w:hAnsi="Tahoma" w:cs="Tahoma"/>
          <w:sz w:val="20"/>
          <w:szCs w:val="20"/>
          <w:lang w:val="it-IT"/>
        </w:rPr>
      </w:pPr>
      <w:r w:rsidRPr="00D20FC3">
        <w:rPr>
          <w:rFonts w:ascii="Tahoma" w:hAnsi="Tahoma" w:cs="Tahoma"/>
          <w:sz w:val="20"/>
          <w:szCs w:val="20"/>
          <w:lang w:val="it-IT"/>
        </w:rPr>
        <w:t xml:space="preserve">L’azienda ha chiesto di riprodurre Web Server e Application Server </w:t>
      </w:r>
      <w:r w:rsidR="00552888" w:rsidRPr="00D20FC3">
        <w:rPr>
          <w:rFonts w:ascii="Tahoma" w:hAnsi="Tahoma" w:cs="Tahoma"/>
          <w:sz w:val="20"/>
          <w:szCs w:val="20"/>
          <w:lang w:val="it-IT"/>
        </w:rPr>
        <w:t>in ambiente di test così da non effettuare test invasivi sull’ambiente di produzione.</w:t>
      </w:r>
      <w:r w:rsidRPr="00D20FC3">
        <w:rPr>
          <w:rFonts w:ascii="Tahoma" w:hAnsi="Tahoma" w:cs="Tahoma"/>
          <w:sz w:val="20"/>
          <w:szCs w:val="20"/>
          <w:lang w:val="it-IT"/>
        </w:rPr>
        <w:t xml:space="preserve"> Per questo, </w:t>
      </w:r>
      <w:r w:rsidR="00A12BAB" w:rsidRPr="00D20FC3">
        <w:rPr>
          <w:rFonts w:ascii="Tahoma" w:hAnsi="Tahoma" w:cs="Tahoma"/>
          <w:sz w:val="20"/>
          <w:szCs w:val="20"/>
          <w:lang w:val="it-IT"/>
        </w:rPr>
        <w:t xml:space="preserve">ci </w:t>
      </w:r>
      <w:r w:rsidR="001338BF" w:rsidRPr="00D20FC3">
        <w:rPr>
          <w:rFonts w:ascii="Tahoma" w:hAnsi="Tahoma" w:cs="Tahoma"/>
          <w:sz w:val="20"/>
          <w:szCs w:val="20"/>
          <w:lang w:val="it-IT"/>
        </w:rPr>
        <w:t>siamo avvalsi</w:t>
      </w:r>
      <w:r w:rsidR="00A12BAB" w:rsidRPr="00D20FC3">
        <w:rPr>
          <w:rFonts w:ascii="Tahoma" w:hAnsi="Tahoma" w:cs="Tahoma"/>
          <w:sz w:val="20"/>
          <w:szCs w:val="20"/>
          <w:lang w:val="it-IT"/>
        </w:rPr>
        <w:t xml:space="preserve"> di </w:t>
      </w:r>
      <w:r w:rsidR="00552888" w:rsidRPr="00D20FC3">
        <w:rPr>
          <w:rFonts w:ascii="Tahoma" w:hAnsi="Tahoma" w:cs="Tahoma"/>
          <w:sz w:val="20"/>
          <w:szCs w:val="20"/>
          <w:lang w:val="it-IT"/>
        </w:rPr>
        <w:t xml:space="preserve">Metasploitable </w:t>
      </w:r>
      <w:r w:rsidR="00A12BAB" w:rsidRPr="00D20FC3">
        <w:rPr>
          <w:rFonts w:ascii="Tahoma" w:hAnsi="Tahoma" w:cs="Tahoma"/>
          <w:sz w:val="20"/>
          <w:szCs w:val="20"/>
          <w:lang w:val="it-IT"/>
        </w:rPr>
        <w:t xml:space="preserve">per </w:t>
      </w:r>
      <w:r w:rsidR="00552888" w:rsidRPr="00D20FC3">
        <w:rPr>
          <w:rFonts w:ascii="Tahoma" w:hAnsi="Tahoma" w:cs="Tahoma"/>
          <w:sz w:val="20"/>
          <w:szCs w:val="20"/>
          <w:lang w:val="it-IT"/>
        </w:rPr>
        <w:t>simula</w:t>
      </w:r>
      <w:r w:rsidR="00A12BAB" w:rsidRPr="00D20FC3">
        <w:rPr>
          <w:rFonts w:ascii="Tahoma" w:hAnsi="Tahoma" w:cs="Tahoma"/>
          <w:sz w:val="20"/>
          <w:szCs w:val="20"/>
          <w:lang w:val="it-IT"/>
        </w:rPr>
        <w:t>re</w:t>
      </w:r>
      <w:r w:rsidR="00552888" w:rsidRPr="00D20FC3">
        <w:rPr>
          <w:rFonts w:ascii="Tahoma" w:hAnsi="Tahoma" w:cs="Tahoma"/>
          <w:sz w:val="20"/>
          <w:szCs w:val="20"/>
          <w:lang w:val="it-IT"/>
        </w:rPr>
        <w:t xml:space="preserve"> il Web Server di Theta, mentre </w:t>
      </w:r>
      <w:r w:rsidR="001338BF" w:rsidRPr="00D20FC3">
        <w:rPr>
          <w:rFonts w:ascii="Tahoma" w:hAnsi="Tahoma" w:cs="Tahoma"/>
          <w:sz w:val="20"/>
          <w:szCs w:val="20"/>
          <w:lang w:val="it-IT"/>
        </w:rPr>
        <w:t>abbiamo utilizzato</w:t>
      </w:r>
      <w:r w:rsidR="00A12BAB" w:rsidRPr="00D20FC3">
        <w:rPr>
          <w:rFonts w:ascii="Tahoma" w:hAnsi="Tahoma" w:cs="Tahoma"/>
          <w:sz w:val="20"/>
          <w:szCs w:val="20"/>
          <w:lang w:val="it-IT"/>
        </w:rPr>
        <w:t xml:space="preserve"> la</w:t>
      </w:r>
      <w:r w:rsidR="00552888" w:rsidRPr="00D20FC3">
        <w:rPr>
          <w:rFonts w:ascii="Tahoma" w:hAnsi="Tahoma" w:cs="Tahoma"/>
          <w:sz w:val="20"/>
          <w:szCs w:val="20"/>
          <w:lang w:val="it-IT"/>
        </w:rPr>
        <w:t xml:space="preserve"> macchina</w:t>
      </w:r>
      <w:r w:rsidR="00A12BAB" w:rsidRPr="00D20FC3">
        <w:rPr>
          <w:rFonts w:ascii="Tahoma" w:hAnsi="Tahoma" w:cs="Tahoma"/>
          <w:sz w:val="20"/>
          <w:szCs w:val="20"/>
          <w:lang w:val="it-IT"/>
        </w:rPr>
        <w:t xml:space="preserve"> di</w:t>
      </w:r>
      <w:r w:rsidR="00552888" w:rsidRPr="00D20FC3">
        <w:rPr>
          <w:rFonts w:ascii="Tahoma" w:hAnsi="Tahoma" w:cs="Tahoma"/>
          <w:sz w:val="20"/>
          <w:szCs w:val="20"/>
          <w:lang w:val="it-IT"/>
        </w:rPr>
        <w:t xml:space="preserve"> Kali </w:t>
      </w:r>
      <w:r w:rsidR="00A12BAB" w:rsidRPr="00D20FC3">
        <w:rPr>
          <w:rFonts w:ascii="Tahoma" w:hAnsi="Tahoma" w:cs="Tahoma"/>
          <w:sz w:val="20"/>
          <w:szCs w:val="20"/>
          <w:lang w:val="it-IT"/>
        </w:rPr>
        <w:t>nel</w:t>
      </w:r>
      <w:r w:rsidR="00552888" w:rsidRPr="00D20FC3">
        <w:rPr>
          <w:rFonts w:ascii="Tahoma" w:hAnsi="Tahoma" w:cs="Tahoma"/>
          <w:sz w:val="20"/>
          <w:szCs w:val="20"/>
          <w:lang w:val="it-IT"/>
        </w:rPr>
        <w:t xml:space="preserve"> ruolo di attaccante.</w:t>
      </w:r>
    </w:p>
    <w:p w14:paraId="4ECC6D8E" w14:textId="77777777" w:rsidR="00552888" w:rsidRPr="00D20FC3" w:rsidRDefault="00552888" w:rsidP="00514D69">
      <w:pPr>
        <w:pStyle w:val="NoSpacing"/>
        <w:jc w:val="both"/>
        <w:rPr>
          <w:rFonts w:ascii="Tahoma" w:hAnsi="Tahoma" w:cs="Tahoma"/>
          <w:sz w:val="20"/>
          <w:szCs w:val="20"/>
          <w:lang w:val="it-IT"/>
        </w:rPr>
      </w:pPr>
    </w:p>
    <w:p w14:paraId="1393B6E8" w14:textId="7797C93B" w:rsidR="00552888" w:rsidRPr="00D20FC3" w:rsidRDefault="001338BF" w:rsidP="00514D69">
      <w:pPr>
        <w:pStyle w:val="NoSpacing"/>
        <w:jc w:val="both"/>
        <w:rPr>
          <w:rFonts w:ascii="Tahoma" w:hAnsi="Tahoma" w:cs="Tahoma"/>
          <w:sz w:val="20"/>
          <w:szCs w:val="20"/>
          <w:lang w:val="it-IT"/>
        </w:rPr>
      </w:pPr>
      <w:r w:rsidRPr="00D20FC3">
        <w:rPr>
          <w:rFonts w:ascii="Tahoma" w:hAnsi="Tahoma" w:cs="Tahoma"/>
          <w:sz w:val="20"/>
          <w:szCs w:val="20"/>
          <w:lang w:val="it-IT"/>
        </w:rPr>
        <w:t>Come da ulteriore richiesta, non</w:t>
      </w:r>
      <w:r w:rsidR="00552888" w:rsidRPr="00D20FC3">
        <w:rPr>
          <w:rFonts w:ascii="Tahoma" w:hAnsi="Tahoma" w:cs="Tahoma"/>
          <w:sz w:val="20"/>
          <w:szCs w:val="20"/>
          <w:lang w:val="it-IT"/>
        </w:rPr>
        <w:t xml:space="preserve"> abbiamo utilizzato tool già disponibili in Kali, ma abbiamo programmat</w:t>
      </w:r>
      <w:r w:rsidRPr="00D20FC3">
        <w:rPr>
          <w:rFonts w:ascii="Tahoma" w:hAnsi="Tahoma" w:cs="Tahoma"/>
          <w:sz w:val="20"/>
          <w:szCs w:val="20"/>
          <w:lang w:val="it-IT"/>
        </w:rPr>
        <w:t>o i tool da zero</w:t>
      </w:r>
      <w:r w:rsidR="00552888" w:rsidRPr="00D20FC3">
        <w:rPr>
          <w:rFonts w:ascii="Tahoma" w:hAnsi="Tahoma" w:cs="Tahoma"/>
          <w:sz w:val="20"/>
          <w:szCs w:val="20"/>
          <w:lang w:val="it-IT"/>
        </w:rPr>
        <w:t xml:space="preserve"> in linguaggio Python.</w:t>
      </w:r>
    </w:p>
    <w:p w14:paraId="78E149C4" w14:textId="77777777" w:rsidR="00552888" w:rsidRPr="00D20FC3" w:rsidRDefault="00552888" w:rsidP="00514D69">
      <w:pPr>
        <w:pStyle w:val="NoSpacing"/>
        <w:jc w:val="both"/>
        <w:rPr>
          <w:rFonts w:ascii="Tahoma" w:hAnsi="Tahoma" w:cs="Tahoma"/>
          <w:sz w:val="20"/>
          <w:szCs w:val="20"/>
          <w:lang w:val="it-IT"/>
        </w:rPr>
      </w:pPr>
    </w:p>
    <w:p w14:paraId="3302013D" w14:textId="4E7F744B" w:rsidR="006F5D5E" w:rsidRPr="00D20FC3" w:rsidRDefault="00404255" w:rsidP="00514D69">
      <w:pPr>
        <w:pStyle w:val="NoSpacing"/>
        <w:jc w:val="both"/>
        <w:rPr>
          <w:rFonts w:ascii="Tahoma" w:hAnsi="Tahoma" w:cs="Tahoma"/>
          <w:sz w:val="20"/>
          <w:szCs w:val="20"/>
          <w:lang w:val="it-IT"/>
        </w:rPr>
      </w:pPr>
      <w:r w:rsidRPr="00D20FC3">
        <w:rPr>
          <w:rFonts w:ascii="Tahoma" w:hAnsi="Tahoma" w:cs="Tahoma"/>
          <w:sz w:val="20"/>
          <w:szCs w:val="20"/>
          <w:lang w:val="it-IT"/>
        </w:rPr>
        <w:t>Il CISO ha stabilito i seguenti task da portare a termine:</w:t>
      </w:r>
    </w:p>
    <w:p w14:paraId="78EEC49F" w14:textId="77777777" w:rsidR="006F5D5E" w:rsidRPr="00D20FC3" w:rsidRDefault="006F5D5E" w:rsidP="00514D69">
      <w:pPr>
        <w:pStyle w:val="NoSpacing"/>
        <w:jc w:val="both"/>
        <w:rPr>
          <w:rFonts w:ascii="Tahoma" w:hAnsi="Tahoma" w:cs="Tahoma"/>
          <w:sz w:val="20"/>
          <w:szCs w:val="20"/>
          <w:lang w:val="it-IT"/>
        </w:rPr>
      </w:pPr>
    </w:p>
    <w:p w14:paraId="23F566C8" w14:textId="57B8A689" w:rsidR="00404255" w:rsidRPr="00D20FC3" w:rsidRDefault="00404255" w:rsidP="00514D69">
      <w:pPr>
        <w:pStyle w:val="NoSpacing"/>
        <w:numPr>
          <w:ilvl w:val="0"/>
          <w:numId w:val="2"/>
        </w:numPr>
        <w:jc w:val="both"/>
        <w:rPr>
          <w:rFonts w:ascii="Tahoma" w:hAnsi="Tahoma" w:cs="Tahoma"/>
          <w:sz w:val="20"/>
          <w:szCs w:val="20"/>
          <w:lang w:val="it-IT"/>
        </w:rPr>
      </w:pPr>
      <w:r w:rsidRPr="00D20FC3">
        <w:rPr>
          <w:rFonts w:ascii="Tahoma" w:hAnsi="Tahoma" w:cs="Tahoma"/>
          <w:sz w:val="20"/>
          <w:szCs w:val="20"/>
          <w:lang w:val="it-IT"/>
        </w:rPr>
        <w:t>Design di rete per la messa in sicurezza delle componenti critiche oggetto di analisi</w:t>
      </w:r>
      <w:r w:rsidR="00206A96" w:rsidRPr="00D20FC3">
        <w:rPr>
          <w:rFonts w:ascii="Tahoma" w:hAnsi="Tahoma" w:cs="Tahoma"/>
          <w:sz w:val="20"/>
          <w:szCs w:val="20"/>
          <w:lang w:val="it-IT"/>
        </w:rPr>
        <w:t>;</w:t>
      </w:r>
    </w:p>
    <w:p w14:paraId="1874D269" w14:textId="77777777" w:rsidR="00404255" w:rsidRPr="00D20FC3" w:rsidRDefault="00404255" w:rsidP="00514D69">
      <w:pPr>
        <w:pStyle w:val="NoSpacing"/>
        <w:numPr>
          <w:ilvl w:val="0"/>
          <w:numId w:val="2"/>
        </w:numPr>
        <w:jc w:val="both"/>
        <w:rPr>
          <w:rFonts w:ascii="Tahoma" w:hAnsi="Tahoma" w:cs="Tahoma"/>
          <w:sz w:val="20"/>
          <w:szCs w:val="20"/>
          <w:lang w:val="it-IT"/>
        </w:rPr>
      </w:pPr>
      <w:r w:rsidRPr="00D20FC3">
        <w:rPr>
          <w:rFonts w:ascii="Tahoma" w:hAnsi="Tahoma" w:cs="Tahoma"/>
          <w:sz w:val="20"/>
          <w:szCs w:val="20"/>
          <w:lang w:val="it-IT"/>
        </w:rPr>
        <w:t>Programma in Python per l’enumerazione dei metodi HTTP abilitati su un determinato target</w:t>
      </w:r>
    </w:p>
    <w:p w14:paraId="54B8D21F" w14:textId="61D9BCF2" w:rsidR="00404255" w:rsidRPr="00D20FC3" w:rsidRDefault="00404255" w:rsidP="00514D69">
      <w:pPr>
        <w:pStyle w:val="NoSpacing"/>
        <w:numPr>
          <w:ilvl w:val="0"/>
          <w:numId w:val="2"/>
        </w:numPr>
        <w:jc w:val="both"/>
        <w:rPr>
          <w:rFonts w:ascii="Tahoma" w:hAnsi="Tahoma" w:cs="Tahoma"/>
          <w:sz w:val="20"/>
          <w:szCs w:val="20"/>
          <w:lang w:val="it-IT"/>
        </w:rPr>
      </w:pPr>
      <w:r w:rsidRPr="00D20FC3">
        <w:rPr>
          <w:rFonts w:ascii="Tahoma" w:hAnsi="Tahoma" w:cs="Tahoma"/>
          <w:sz w:val="20"/>
          <w:szCs w:val="20"/>
          <w:lang w:val="it-IT"/>
        </w:rPr>
        <w:t>Programma in Python per la valutazione dei servizi attivi (port scanning)</w:t>
      </w:r>
      <w:r w:rsidR="00206A96" w:rsidRPr="00D20FC3">
        <w:rPr>
          <w:rFonts w:ascii="Tahoma" w:hAnsi="Tahoma" w:cs="Tahoma"/>
          <w:sz w:val="20"/>
          <w:szCs w:val="20"/>
          <w:lang w:val="it-IT"/>
        </w:rPr>
        <w:t>;</w:t>
      </w:r>
    </w:p>
    <w:p w14:paraId="5161D025" w14:textId="79326E52" w:rsidR="00404255" w:rsidRPr="00D20FC3" w:rsidRDefault="00404255" w:rsidP="00514D69">
      <w:pPr>
        <w:pStyle w:val="NoSpacing"/>
        <w:numPr>
          <w:ilvl w:val="0"/>
          <w:numId w:val="2"/>
        </w:numPr>
        <w:jc w:val="both"/>
        <w:rPr>
          <w:rFonts w:ascii="Tahoma" w:hAnsi="Tahoma" w:cs="Tahoma"/>
          <w:sz w:val="20"/>
          <w:szCs w:val="20"/>
          <w:lang w:val="it-IT"/>
        </w:rPr>
      </w:pPr>
      <w:r w:rsidRPr="00D20FC3">
        <w:rPr>
          <w:rFonts w:ascii="Tahoma" w:hAnsi="Tahoma" w:cs="Tahoma"/>
          <w:sz w:val="20"/>
          <w:szCs w:val="20"/>
          <w:lang w:val="it-IT"/>
        </w:rPr>
        <w:t>Report degli attacchi Brute Force sulla pagina phpmyadmin con evidenza della coppia username-password utilizzata per ottenere accesso all’area riservata</w:t>
      </w:r>
      <w:r w:rsidR="00206A96" w:rsidRPr="00D20FC3">
        <w:rPr>
          <w:rFonts w:ascii="Tahoma" w:hAnsi="Tahoma" w:cs="Tahoma"/>
          <w:sz w:val="20"/>
          <w:szCs w:val="20"/>
          <w:lang w:val="it-IT"/>
        </w:rPr>
        <w:t>;</w:t>
      </w:r>
    </w:p>
    <w:p w14:paraId="307AEFF6" w14:textId="229FD8FE" w:rsidR="00404255" w:rsidRPr="00D20FC3" w:rsidRDefault="00404255" w:rsidP="00514D69">
      <w:pPr>
        <w:pStyle w:val="NoSpacing"/>
        <w:numPr>
          <w:ilvl w:val="0"/>
          <w:numId w:val="2"/>
        </w:numPr>
        <w:jc w:val="both"/>
        <w:rPr>
          <w:rFonts w:ascii="Tahoma" w:hAnsi="Tahoma" w:cs="Tahoma"/>
          <w:sz w:val="20"/>
          <w:szCs w:val="20"/>
          <w:lang w:val="it-IT"/>
        </w:rPr>
      </w:pPr>
      <w:r w:rsidRPr="00D20FC3">
        <w:rPr>
          <w:rFonts w:ascii="Tahoma" w:hAnsi="Tahoma" w:cs="Tahoma"/>
          <w:sz w:val="20"/>
          <w:szCs w:val="20"/>
          <w:lang w:val="it-IT"/>
        </w:rPr>
        <w:t>Report degli attacchi Brute Force sulla DVWA per ogni livello di Sicurezza</w:t>
      </w:r>
      <w:r w:rsidR="00206A96" w:rsidRPr="00D20FC3">
        <w:rPr>
          <w:rFonts w:ascii="Tahoma" w:hAnsi="Tahoma" w:cs="Tahoma"/>
          <w:sz w:val="20"/>
          <w:szCs w:val="20"/>
          <w:lang w:val="it-IT"/>
        </w:rPr>
        <w:t xml:space="preserve"> (low, medium, high);</w:t>
      </w:r>
    </w:p>
    <w:p w14:paraId="7F8C0D3B" w14:textId="783D471D" w:rsidR="00837D30" w:rsidRPr="00D20FC3" w:rsidRDefault="00404255" w:rsidP="00514D69">
      <w:pPr>
        <w:pStyle w:val="NoSpacing"/>
        <w:numPr>
          <w:ilvl w:val="0"/>
          <w:numId w:val="2"/>
        </w:numPr>
        <w:jc w:val="both"/>
        <w:rPr>
          <w:rFonts w:ascii="Tahoma" w:hAnsi="Tahoma" w:cs="Tahoma"/>
          <w:sz w:val="20"/>
          <w:szCs w:val="20"/>
          <w:lang w:val="it-IT"/>
        </w:rPr>
      </w:pPr>
      <w:r w:rsidRPr="00D20FC3">
        <w:rPr>
          <w:rFonts w:ascii="Tahoma" w:hAnsi="Tahoma" w:cs="Tahoma"/>
          <w:sz w:val="20"/>
          <w:szCs w:val="20"/>
          <w:lang w:val="it-IT"/>
        </w:rPr>
        <w:t>Report totale che include i risultati trovati e le contromisure da adottare per ridurre eventuali rischi</w:t>
      </w:r>
      <w:r w:rsidR="00206A96" w:rsidRPr="00D20FC3">
        <w:rPr>
          <w:rFonts w:ascii="Tahoma" w:hAnsi="Tahoma" w:cs="Tahoma"/>
          <w:sz w:val="20"/>
          <w:szCs w:val="20"/>
          <w:lang w:val="it-IT"/>
        </w:rPr>
        <w:t>;</w:t>
      </w:r>
    </w:p>
    <w:p w14:paraId="1F8158B1" w14:textId="77777777" w:rsidR="00206A96" w:rsidRPr="00D20FC3" w:rsidRDefault="00206A96" w:rsidP="00514D69">
      <w:pPr>
        <w:pStyle w:val="NoSpacing"/>
        <w:jc w:val="both"/>
        <w:rPr>
          <w:rFonts w:ascii="Tahoma" w:hAnsi="Tahoma" w:cs="Tahoma"/>
          <w:sz w:val="20"/>
          <w:szCs w:val="20"/>
          <w:lang w:val="it-IT"/>
        </w:rPr>
      </w:pPr>
    </w:p>
    <w:p w14:paraId="5C8DD6D4" w14:textId="0906F771" w:rsidR="00D53227" w:rsidRDefault="00E62B23" w:rsidP="00514D69">
      <w:pPr>
        <w:pStyle w:val="NoSpacing"/>
        <w:jc w:val="both"/>
        <w:rPr>
          <w:rFonts w:ascii="Tahoma" w:hAnsi="Tahoma" w:cs="Tahoma"/>
          <w:sz w:val="20"/>
          <w:szCs w:val="20"/>
          <w:lang w:val="it-IT"/>
        </w:rPr>
      </w:pPr>
      <w:r w:rsidRPr="00D20FC3">
        <w:rPr>
          <w:rFonts w:ascii="Tahoma" w:hAnsi="Tahoma" w:cs="Tahoma"/>
          <w:sz w:val="20"/>
          <w:szCs w:val="20"/>
          <w:lang w:val="it-IT"/>
        </w:rPr>
        <w:t xml:space="preserve">Nelle sezioni di seguito vedremo </w:t>
      </w:r>
      <w:r w:rsidR="00C56D5B" w:rsidRPr="00D20FC3">
        <w:rPr>
          <w:rFonts w:ascii="Tahoma" w:hAnsi="Tahoma" w:cs="Tahoma"/>
          <w:sz w:val="20"/>
          <w:szCs w:val="20"/>
          <w:lang w:val="it-IT"/>
        </w:rPr>
        <w:t>lo svolgimento di ciascun task</w:t>
      </w:r>
      <w:r w:rsidR="003331F1" w:rsidRPr="00D20FC3">
        <w:rPr>
          <w:rFonts w:ascii="Tahoma" w:hAnsi="Tahoma" w:cs="Tahoma"/>
          <w:sz w:val="20"/>
          <w:szCs w:val="20"/>
          <w:lang w:val="it-IT"/>
        </w:rPr>
        <w:t>.</w:t>
      </w:r>
    </w:p>
    <w:p w14:paraId="6B4F5821" w14:textId="77777777" w:rsidR="00D53227" w:rsidRDefault="00D53227">
      <w:pPr>
        <w:rPr>
          <w:rFonts w:ascii="Tahoma" w:hAnsi="Tahoma" w:cs="Tahoma"/>
          <w:sz w:val="20"/>
          <w:szCs w:val="20"/>
          <w:lang w:val="it-IT"/>
        </w:rPr>
      </w:pPr>
      <w:r>
        <w:rPr>
          <w:rFonts w:ascii="Tahoma" w:hAnsi="Tahoma" w:cs="Tahoma"/>
          <w:sz w:val="20"/>
          <w:szCs w:val="20"/>
          <w:lang w:val="it-IT"/>
        </w:rPr>
        <w:lastRenderedPageBreak/>
        <w:br w:type="page"/>
      </w:r>
    </w:p>
    <w:p w14:paraId="5F743AF7" w14:textId="77777777" w:rsidR="00E62B23" w:rsidRDefault="00E62B23" w:rsidP="00514D69">
      <w:pPr>
        <w:pStyle w:val="NoSpacing"/>
        <w:jc w:val="both"/>
        <w:rPr>
          <w:rFonts w:ascii="Tahoma" w:hAnsi="Tahoma" w:cs="Tahoma"/>
          <w:sz w:val="20"/>
          <w:szCs w:val="20"/>
          <w:lang w:val="it-IT"/>
        </w:rPr>
      </w:pPr>
    </w:p>
    <w:p w14:paraId="5C5832ED" w14:textId="7EB56105" w:rsidR="00A94485" w:rsidRPr="00A236AF" w:rsidRDefault="00C56D5B" w:rsidP="00A236AF">
      <w:pPr>
        <w:pStyle w:val="Heading2"/>
        <w:rPr>
          <w:rFonts w:ascii="Tahoma" w:hAnsi="Tahoma" w:cs="Tahoma"/>
          <w:lang w:val="it-IT"/>
        </w:rPr>
      </w:pPr>
      <w:bookmarkStart w:id="4" w:name="_Toc153377006"/>
      <w:bookmarkStart w:id="5" w:name="_Toc153458946"/>
      <w:r w:rsidRPr="00A236AF">
        <w:rPr>
          <w:rFonts w:ascii="Tahoma" w:hAnsi="Tahoma" w:cs="Tahoma"/>
          <w:lang w:val="it-IT"/>
        </w:rPr>
        <w:t>Design di rete per la messa in sicurezza delle componenti critiche oggetto di analisi</w:t>
      </w:r>
      <w:bookmarkEnd w:id="4"/>
      <w:bookmarkEnd w:id="5"/>
    </w:p>
    <w:p w14:paraId="456264A7" w14:textId="14D188D3" w:rsidR="00FD3B6F" w:rsidRDefault="00FD3B6F" w:rsidP="00961329">
      <w:pPr>
        <w:pStyle w:val="NoSpacing"/>
        <w:rPr>
          <w:rFonts w:ascii="Tahoma" w:hAnsi="Tahoma" w:cs="Tahoma"/>
          <w:noProof/>
          <w:lang w:val="it-IT"/>
        </w:rPr>
      </w:pPr>
    </w:p>
    <w:p w14:paraId="113641A0" w14:textId="77777777" w:rsidR="00AC1FC4" w:rsidRPr="00D20FC3" w:rsidRDefault="00AC1FC4" w:rsidP="00AC1FC4">
      <w:pPr>
        <w:pStyle w:val="NoSpacing"/>
        <w:rPr>
          <w:rFonts w:ascii="Tahoma" w:hAnsi="Tahoma" w:cs="Tahoma"/>
          <w:sz w:val="20"/>
          <w:szCs w:val="20"/>
          <w:lang w:val="it-IT"/>
        </w:rPr>
      </w:pPr>
      <w:r w:rsidRPr="00D20FC3">
        <w:rPr>
          <w:rFonts w:ascii="Tahoma" w:hAnsi="Tahoma" w:cs="Tahoma"/>
          <w:sz w:val="20"/>
          <w:szCs w:val="20"/>
          <w:lang w:val="it-IT"/>
        </w:rPr>
        <w:t>Il CISO della compagnia Theta ci ha richiesto di proporre un modello (design) di rete per mettere in sicurezza le due componenti critiche dell’azienda (Web Server e Application Server), includendo nell’analisi i dispositivi di sicurezza che potrebbero servire per aumentare la protezione della rete.</w:t>
      </w:r>
    </w:p>
    <w:p w14:paraId="47A691B7" w14:textId="77777777" w:rsidR="00AC1FC4" w:rsidRDefault="00AC1FC4" w:rsidP="00961329">
      <w:pPr>
        <w:pStyle w:val="NoSpacing"/>
        <w:rPr>
          <w:rFonts w:ascii="Tahoma" w:hAnsi="Tahoma" w:cs="Tahoma"/>
          <w:noProof/>
          <w:lang w:val="it-IT"/>
        </w:rPr>
      </w:pPr>
    </w:p>
    <w:p w14:paraId="5B664254" w14:textId="6F598197" w:rsidR="00FF2496" w:rsidRDefault="00FF2496" w:rsidP="00961329">
      <w:pPr>
        <w:pStyle w:val="NoSpacing"/>
        <w:rPr>
          <w:rFonts w:ascii="Tahoma" w:hAnsi="Tahoma" w:cs="Tahoma"/>
          <w:noProof/>
          <w:lang w:val="it-IT"/>
        </w:rPr>
      </w:pPr>
      <w:r>
        <w:rPr>
          <w:rFonts w:ascii="Tahoma" w:hAnsi="Tahoma" w:cs="Tahoma"/>
          <w:noProof/>
          <w:lang w:val="it-IT"/>
        </w:rPr>
        <w:t>Abbiamo preparato due rappresentazioni della rete</w:t>
      </w:r>
      <w:r w:rsidR="00DC2CDB">
        <w:rPr>
          <w:rFonts w:ascii="Tahoma" w:hAnsi="Tahoma" w:cs="Tahoma"/>
          <w:noProof/>
          <w:lang w:val="it-IT"/>
        </w:rPr>
        <w:t xml:space="preserve">, una più sintetica e una </w:t>
      </w:r>
      <w:r w:rsidR="00396EF3">
        <w:rPr>
          <w:rFonts w:ascii="Tahoma" w:hAnsi="Tahoma" w:cs="Tahoma"/>
          <w:noProof/>
          <w:lang w:val="it-IT"/>
        </w:rPr>
        <w:t>più dettagliata.</w:t>
      </w:r>
      <w:r w:rsidR="0098267D">
        <w:rPr>
          <w:rFonts w:ascii="Tahoma" w:hAnsi="Tahoma" w:cs="Tahoma"/>
          <w:noProof/>
          <w:lang w:val="it-IT"/>
        </w:rPr>
        <w:t xml:space="preserve"> Di seguito descriveremo quella più sintetica.</w:t>
      </w:r>
    </w:p>
    <w:p w14:paraId="13D84C68" w14:textId="0240A542" w:rsidR="00BD4A03" w:rsidRDefault="00BD4A03" w:rsidP="00961329">
      <w:pPr>
        <w:pStyle w:val="NoSpacing"/>
        <w:rPr>
          <w:rFonts w:ascii="Tahoma" w:hAnsi="Tahoma" w:cs="Tahoma"/>
          <w:noProof/>
          <w:lang w:val="it-IT"/>
        </w:rPr>
      </w:pPr>
    </w:p>
    <w:p w14:paraId="7DACA255" w14:textId="5B5EF26B" w:rsidR="0098267D" w:rsidRDefault="00417B5B" w:rsidP="00961329">
      <w:pPr>
        <w:pStyle w:val="NoSpacing"/>
        <w:rPr>
          <w:rFonts w:ascii="Tahoma" w:hAnsi="Tahoma" w:cs="Tahoma"/>
          <w:lang w:val="it-IT"/>
        </w:rPr>
      </w:pPr>
      <w:r>
        <w:rPr>
          <w:rFonts w:ascii="Tahoma" w:hAnsi="Tahoma" w:cs="Tahoma"/>
          <w:noProof/>
          <w:lang w:val="it-IT"/>
        </w:rPr>
        <w:drawing>
          <wp:inline distT="0" distB="0" distL="0" distR="0" wp14:anchorId="6486CD15" wp14:editId="11A2DE22">
            <wp:extent cx="5334744" cy="5239481"/>
            <wp:effectExtent l="0" t="0" r="0" b="0"/>
            <wp:docPr id="2062454795" name="Picture 1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54795" name="Picture 14" descr="A diagram of a computer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34744" cy="5239481"/>
                    </a:xfrm>
                    <a:prstGeom prst="rect">
                      <a:avLst/>
                    </a:prstGeom>
                  </pic:spPr>
                </pic:pic>
              </a:graphicData>
            </a:graphic>
          </wp:inline>
        </w:drawing>
      </w:r>
    </w:p>
    <w:p w14:paraId="4CC39176" w14:textId="77777777" w:rsidR="0098526B" w:rsidRDefault="0098526B" w:rsidP="00123081">
      <w:pPr>
        <w:pStyle w:val="Heading3"/>
        <w:rPr>
          <w:lang w:val="it-IT"/>
        </w:rPr>
      </w:pPr>
    </w:p>
    <w:p w14:paraId="5F015639" w14:textId="77777777" w:rsidR="00D53227" w:rsidRDefault="00D53227" w:rsidP="00123081">
      <w:pPr>
        <w:pStyle w:val="Heading3"/>
        <w:rPr>
          <w:lang w:val="it-IT"/>
        </w:rPr>
      </w:pPr>
    </w:p>
    <w:p w14:paraId="292BAFF6" w14:textId="19E41B8B" w:rsidR="000B255E" w:rsidRDefault="00123081" w:rsidP="00123081">
      <w:pPr>
        <w:pStyle w:val="Heading3"/>
        <w:rPr>
          <w:lang w:val="it-IT"/>
        </w:rPr>
      </w:pPr>
      <w:bookmarkStart w:id="6" w:name="_Toc153458947"/>
      <w:r>
        <w:rPr>
          <w:lang w:val="it-IT"/>
        </w:rPr>
        <w:t>Impostazione della rete</w:t>
      </w:r>
      <w:bookmarkEnd w:id="6"/>
    </w:p>
    <w:p w14:paraId="00945307" w14:textId="77777777" w:rsidR="000B255E" w:rsidRDefault="000B255E" w:rsidP="0098267D">
      <w:pPr>
        <w:pStyle w:val="NoSpacing"/>
        <w:rPr>
          <w:rFonts w:ascii="Tahoma" w:hAnsi="Tahoma" w:cs="Tahoma"/>
          <w:sz w:val="20"/>
          <w:szCs w:val="20"/>
          <w:lang w:val="it-IT"/>
        </w:rPr>
      </w:pPr>
    </w:p>
    <w:p w14:paraId="1E124013" w14:textId="6816961C" w:rsidR="000B255E" w:rsidRDefault="0098267D" w:rsidP="00DB7EB4">
      <w:pPr>
        <w:pStyle w:val="NoSpacing"/>
        <w:jc w:val="both"/>
        <w:rPr>
          <w:rFonts w:ascii="Tahoma" w:hAnsi="Tahoma" w:cs="Tahoma"/>
          <w:sz w:val="20"/>
          <w:szCs w:val="20"/>
          <w:lang w:val="it-IT"/>
        </w:rPr>
      </w:pPr>
      <w:r w:rsidRPr="00D20FC3">
        <w:rPr>
          <w:rFonts w:ascii="Tahoma" w:hAnsi="Tahoma" w:cs="Tahoma"/>
          <w:sz w:val="20"/>
          <w:szCs w:val="20"/>
          <w:lang w:val="it-IT"/>
        </w:rPr>
        <w:t>Il nostro design di rete prevede tre zone principali</w:t>
      </w:r>
      <w:r w:rsidR="00A45675">
        <w:rPr>
          <w:rFonts w:ascii="Tahoma" w:hAnsi="Tahoma" w:cs="Tahoma"/>
          <w:sz w:val="20"/>
          <w:szCs w:val="20"/>
          <w:lang w:val="it-IT"/>
        </w:rPr>
        <w:t>, oltre alla zona internet (WAN)</w:t>
      </w:r>
      <w:r w:rsidRPr="00D20FC3">
        <w:rPr>
          <w:rFonts w:ascii="Tahoma" w:hAnsi="Tahoma" w:cs="Tahoma"/>
          <w:sz w:val="20"/>
          <w:szCs w:val="20"/>
          <w:lang w:val="it-IT"/>
        </w:rPr>
        <w:t xml:space="preserve">: </w:t>
      </w:r>
      <w:r w:rsidR="0033364C">
        <w:rPr>
          <w:rFonts w:ascii="Tahoma" w:hAnsi="Tahoma" w:cs="Tahoma"/>
          <w:sz w:val="20"/>
          <w:szCs w:val="20"/>
          <w:lang w:val="it-IT"/>
        </w:rPr>
        <w:t xml:space="preserve">una zona esterna, </w:t>
      </w:r>
      <w:r w:rsidRPr="00D20FC3">
        <w:rPr>
          <w:rFonts w:ascii="Tahoma" w:hAnsi="Tahoma" w:cs="Tahoma"/>
          <w:sz w:val="20"/>
          <w:szCs w:val="20"/>
          <w:lang w:val="it-IT"/>
        </w:rPr>
        <w:t>una DMZ (zona demilitarizzata)</w:t>
      </w:r>
      <w:r w:rsidR="000B255E">
        <w:rPr>
          <w:rFonts w:ascii="Tahoma" w:hAnsi="Tahoma" w:cs="Tahoma"/>
          <w:sz w:val="20"/>
          <w:szCs w:val="20"/>
          <w:lang w:val="it-IT"/>
        </w:rPr>
        <w:t xml:space="preserve"> e </w:t>
      </w:r>
      <w:r w:rsidRPr="00D20FC3">
        <w:rPr>
          <w:rFonts w:ascii="Tahoma" w:hAnsi="Tahoma" w:cs="Tahoma"/>
          <w:sz w:val="20"/>
          <w:szCs w:val="20"/>
          <w:lang w:val="it-IT"/>
        </w:rPr>
        <w:t xml:space="preserve">una </w:t>
      </w:r>
      <w:r w:rsidR="00270C2E">
        <w:rPr>
          <w:rFonts w:ascii="Tahoma" w:hAnsi="Tahoma" w:cs="Tahoma"/>
          <w:sz w:val="20"/>
          <w:szCs w:val="20"/>
          <w:lang w:val="it-IT"/>
        </w:rPr>
        <w:t>zona</w:t>
      </w:r>
      <w:r w:rsidRPr="00D20FC3">
        <w:rPr>
          <w:rFonts w:ascii="Tahoma" w:hAnsi="Tahoma" w:cs="Tahoma"/>
          <w:sz w:val="20"/>
          <w:szCs w:val="20"/>
          <w:lang w:val="it-IT"/>
        </w:rPr>
        <w:t xml:space="preserve"> interna. </w:t>
      </w:r>
    </w:p>
    <w:p w14:paraId="67CD59CB" w14:textId="77777777" w:rsidR="0098267D" w:rsidRDefault="0098267D" w:rsidP="00DB7EB4">
      <w:pPr>
        <w:pStyle w:val="NoSpacing"/>
        <w:jc w:val="both"/>
        <w:rPr>
          <w:rFonts w:ascii="Tahoma" w:hAnsi="Tahoma" w:cs="Tahoma"/>
          <w:sz w:val="20"/>
          <w:szCs w:val="20"/>
          <w:lang w:val="it-IT"/>
        </w:rPr>
      </w:pPr>
    </w:p>
    <w:p w14:paraId="4FA9A7CD" w14:textId="60DB9D4A" w:rsidR="00967C62" w:rsidRDefault="00210C62" w:rsidP="00DB7EB4">
      <w:pPr>
        <w:pStyle w:val="NoSpacing"/>
        <w:jc w:val="both"/>
        <w:rPr>
          <w:rFonts w:ascii="Tahoma" w:hAnsi="Tahoma" w:cs="Tahoma"/>
          <w:sz w:val="20"/>
          <w:szCs w:val="20"/>
          <w:lang w:val="it-IT"/>
        </w:rPr>
      </w:pPr>
      <w:r>
        <w:rPr>
          <w:rFonts w:ascii="Tahoma" w:hAnsi="Tahoma" w:cs="Tahoma"/>
          <w:sz w:val="20"/>
          <w:szCs w:val="20"/>
          <w:lang w:val="it-IT"/>
        </w:rPr>
        <w:t>Zona</w:t>
      </w:r>
      <w:r w:rsidR="000B255E" w:rsidRPr="00D20FC3">
        <w:rPr>
          <w:rFonts w:ascii="Tahoma" w:hAnsi="Tahoma" w:cs="Tahoma"/>
          <w:sz w:val="20"/>
          <w:szCs w:val="20"/>
          <w:lang w:val="it-IT"/>
        </w:rPr>
        <w:t xml:space="preserve"> Esterna:</w:t>
      </w:r>
    </w:p>
    <w:p w14:paraId="399A85FD" w14:textId="7DFF9744" w:rsidR="000B255E" w:rsidRPr="00D20FC3" w:rsidRDefault="000B255E" w:rsidP="00DB7EB4">
      <w:pPr>
        <w:pStyle w:val="NoSpacing"/>
        <w:jc w:val="both"/>
        <w:rPr>
          <w:rFonts w:ascii="Tahoma" w:hAnsi="Tahoma" w:cs="Tahoma"/>
          <w:sz w:val="20"/>
          <w:szCs w:val="20"/>
          <w:lang w:val="it-IT"/>
        </w:rPr>
      </w:pPr>
      <w:r w:rsidRPr="00D20FC3">
        <w:rPr>
          <w:rFonts w:ascii="Tahoma" w:hAnsi="Tahoma" w:cs="Tahoma"/>
          <w:sz w:val="20"/>
          <w:szCs w:val="20"/>
          <w:lang w:val="it-IT"/>
        </w:rPr>
        <w:t xml:space="preserve">La </w:t>
      </w:r>
      <w:r w:rsidR="00210C62">
        <w:rPr>
          <w:rFonts w:ascii="Tahoma" w:hAnsi="Tahoma" w:cs="Tahoma"/>
          <w:sz w:val="20"/>
          <w:szCs w:val="20"/>
          <w:lang w:val="it-IT"/>
        </w:rPr>
        <w:t>zona</w:t>
      </w:r>
      <w:r w:rsidRPr="00D20FC3">
        <w:rPr>
          <w:rFonts w:ascii="Tahoma" w:hAnsi="Tahoma" w:cs="Tahoma"/>
          <w:sz w:val="20"/>
          <w:szCs w:val="20"/>
          <w:lang w:val="it-IT"/>
        </w:rPr>
        <w:t xml:space="preserve"> esterna rappresenta l</w:t>
      </w:r>
      <w:r w:rsidR="007F4C5C">
        <w:rPr>
          <w:rFonts w:ascii="Tahoma" w:hAnsi="Tahoma" w:cs="Tahoma"/>
          <w:sz w:val="20"/>
          <w:szCs w:val="20"/>
          <w:lang w:val="it-IT"/>
        </w:rPr>
        <w:t xml:space="preserve">a </w:t>
      </w:r>
      <w:r w:rsidR="00222968">
        <w:rPr>
          <w:rFonts w:ascii="Tahoma" w:hAnsi="Tahoma" w:cs="Tahoma"/>
          <w:sz w:val="20"/>
          <w:szCs w:val="20"/>
          <w:lang w:val="it-IT"/>
        </w:rPr>
        <w:t>zona immediatamente a contatto con la WAN</w:t>
      </w:r>
      <w:r w:rsidRPr="00D20FC3">
        <w:rPr>
          <w:rFonts w:ascii="Tahoma" w:hAnsi="Tahoma" w:cs="Tahoma"/>
          <w:sz w:val="20"/>
          <w:szCs w:val="20"/>
          <w:lang w:val="it-IT"/>
        </w:rPr>
        <w:t>.</w:t>
      </w:r>
    </w:p>
    <w:p w14:paraId="0EC7C430" w14:textId="77777777" w:rsidR="000B255E" w:rsidRPr="00D20FC3" w:rsidRDefault="000B255E" w:rsidP="00DB7EB4">
      <w:pPr>
        <w:pStyle w:val="NoSpacing"/>
        <w:jc w:val="both"/>
        <w:rPr>
          <w:rFonts w:ascii="Tahoma" w:hAnsi="Tahoma" w:cs="Tahoma"/>
          <w:sz w:val="20"/>
          <w:szCs w:val="20"/>
          <w:lang w:val="it-IT"/>
        </w:rPr>
      </w:pPr>
    </w:p>
    <w:p w14:paraId="4BFAA094" w14:textId="3B2B2148" w:rsidR="0098267D" w:rsidRPr="00D20FC3" w:rsidRDefault="0098267D" w:rsidP="00DB7EB4">
      <w:pPr>
        <w:pStyle w:val="NoSpacing"/>
        <w:jc w:val="both"/>
        <w:rPr>
          <w:rFonts w:ascii="Tahoma" w:hAnsi="Tahoma" w:cs="Tahoma"/>
          <w:sz w:val="20"/>
          <w:szCs w:val="20"/>
          <w:lang w:val="it-IT"/>
        </w:rPr>
      </w:pPr>
      <w:r w:rsidRPr="00D20FC3">
        <w:rPr>
          <w:rFonts w:ascii="Tahoma" w:hAnsi="Tahoma" w:cs="Tahoma"/>
          <w:sz w:val="20"/>
          <w:szCs w:val="20"/>
          <w:lang w:val="it-IT"/>
        </w:rPr>
        <w:t>DMZ</w:t>
      </w:r>
      <w:r w:rsidR="00995351">
        <w:rPr>
          <w:rFonts w:ascii="Tahoma" w:hAnsi="Tahoma" w:cs="Tahoma"/>
          <w:sz w:val="20"/>
          <w:szCs w:val="20"/>
          <w:lang w:val="it-IT"/>
        </w:rPr>
        <w:t>:</w:t>
      </w:r>
    </w:p>
    <w:p w14:paraId="68EF33D1" w14:textId="3091EE32" w:rsidR="0098267D" w:rsidRPr="00D20FC3" w:rsidRDefault="0098267D" w:rsidP="00DB7EB4">
      <w:pPr>
        <w:pStyle w:val="NoSpacing"/>
        <w:jc w:val="both"/>
        <w:rPr>
          <w:rFonts w:ascii="Tahoma" w:hAnsi="Tahoma" w:cs="Tahoma"/>
          <w:sz w:val="20"/>
          <w:szCs w:val="20"/>
          <w:lang w:val="it-IT"/>
        </w:rPr>
      </w:pPr>
      <w:r w:rsidRPr="00D20FC3">
        <w:rPr>
          <w:rFonts w:ascii="Tahoma" w:hAnsi="Tahoma" w:cs="Tahoma"/>
          <w:sz w:val="20"/>
          <w:szCs w:val="20"/>
          <w:lang w:val="it-IT"/>
        </w:rPr>
        <w:t xml:space="preserve">La DMZ serve a ospitare servizi accessibili dall'esterno, come </w:t>
      </w:r>
      <w:r w:rsidR="005344B7">
        <w:rPr>
          <w:rFonts w:ascii="Tahoma" w:hAnsi="Tahoma" w:cs="Tahoma"/>
          <w:sz w:val="20"/>
          <w:szCs w:val="20"/>
          <w:lang w:val="it-IT"/>
        </w:rPr>
        <w:t xml:space="preserve">il </w:t>
      </w:r>
      <w:r w:rsidRPr="00D20FC3">
        <w:rPr>
          <w:rFonts w:ascii="Tahoma" w:hAnsi="Tahoma" w:cs="Tahoma"/>
          <w:sz w:val="20"/>
          <w:szCs w:val="20"/>
          <w:lang w:val="it-IT"/>
        </w:rPr>
        <w:t xml:space="preserve">server web o </w:t>
      </w:r>
      <w:r w:rsidR="004232C6">
        <w:rPr>
          <w:rFonts w:ascii="Tahoma" w:hAnsi="Tahoma" w:cs="Tahoma"/>
          <w:sz w:val="20"/>
          <w:szCs w:val="20"/>
          <w:lang w:val="it-IT"/>
        </w:rPr>
        <w:t xml:space="preserve">i </w:t>
      </w:r>
      <w:r w:rsidRPr="00D20FC3">
        <w:rPr>
          <w:rFonts w:ascii="Tahoma" w:hAnsi="Tahoma" w:cs="Tahoma"/>
          <w:sz w:val="20"/>
          <w:szCs w:val="20"/>
          <w:lang w:val="it-IT"/>
        </w:rPr>
        <w:t>servizi di posta elettronica, in modo che siano isolati dalla rete interna per motivi di sicurezza.</w:t>
      </w:r>
    </w:p>
    <w:p w14:paraId="78FD0B3E" w14:textId="3362A4B4" w:rsidR="000B5E56" w:rsidRDefault="0098267D" w:rsidP="00DB7EB4">
      <w:pPr>
        <w:pStyle w:val="NoSpacing"/>
        <w:jc w:val="both"/>
        <w:rPr>
          <w:rFonts w:ascii="Tahoma" w:hAnsi="Tahoma" w:cs="Tahoma"/>
          <w:sz w:val="20"/>
          <w:szCs w:val="20"/>
          <w:lang w:val="it-IT"/>
        </w:rPr>
      </w:pPr>
      <w:r w:rsidRPr="00D20FC3">
        <w:rPr>
          <w:rFonts w:ascii="Tahoma" w:hAnsi="Tahoma" w:cs="Tahoma"/>
          <w:sz w:val="20"/>
          <w:szCs w:val="20"/>
          <w:lang w:val="it-IT"/>
        </w:rPr>
        <w:t xml:space="preserve">Nel nostro caso la DMZ contiene </w:t>
      </w:r>
      <w:r w:rsidR="001A3473">
        <w:rPr>
          <w:rFonts w:ascii="Tahoma" w:hAnsi="Tahoma" w:cs="Tahoma"/>
          <w:sz w:val="20"/>
          <w:szCs w:val="20"/>
          <w:lang w:val="it-IT"/>
        </w:rPr>
        <w:t xml:space="preserve">i seguenti server: </w:t>
      </w:r>
      <w:proofErr w:type="spellStart"/>
      <w:r w:rsidR="001A3473">
        <w:rPr>
          <w:rFonts w:ascii="Tahoma" w:hAnsi="Tahoma" w:cs="Tahoma"/>
          <w:sz w:val="20"/>
          <w:szCs w:val="20"/>
          <w:lang w:val="it-IT"/>
        </w:rPr>
        <w:t>Metasploitable</w:t>
      </w:r>
      <w:proofErr w:type="spellEnd"/>
      <w:r w:rsidR="001A3473">
        <w:rPr>
          <w:rFonts w:ascii="Tahoma" w:hAnsi="Tahoma" w:cs="Tahoma"/>
          <w:sz w:val="20"/>
          <w:szCs w:val="20"/>
          <w:lang w:val="it-IT"/>
        </w:rPr>
        <w:t>, Web, Mail, DNS.</w:t>
      </w:r>
      <w:r w:rsidR="00743A8D">
        <w:rPr>
          <w:rFonts w:ascii="Tahoma" w:hAnsi="Tahoma" w:cs="Tahoma"/>
          <w:sz w:val="20"/>
          <w:szCs w:val="20"/>
          <w:lang w:val="it-IT"/>
        </w:rPr>
        <w:t xml:space="preserve"> Tali </w:t>
      </w:r>
      <w:r w:rsidR="007E7499">
        <w:rPr>
          <w:rFonts w:ascii="Tahoma" w:hAnsi="Tahoma" w:cs="Tahoma"/>
          <w:sz w:val="20"/>
          <w:szCs w:val="20"/>
          <w:lang w:val="it-IT"/>
        </w:rPr>
        <w:t xml:space="preserve">server sono fisicamente collocati in una Sala Server che per motivi di sicurezza sarà </w:t>
      </w:r>
      <w:r w:rsidR="002F43A5">
        <w:rPr>
          <w:rFonts w:ascii="Tahoma" w:hAnsi="Tahoma" w:cs="Tahoma"/>
          <w:sz w:val="20"/>
          <w:szCs w:val="20"/>
          <w:lang w:val="it-IT"/>
        </w:rPr>
        <w:t>chiusa e</w:t>
      </w:r>
      <w:r w:rsidR="00D308AE">
        <w:rPr>
          <w:rFonts w:ascii="Tahoma" w:hAnsi="Tahoma" w:cs="Tahoma"/>
          <w:sz w:val="20"/>
          <w:szCs w:val="20"/>
          <w:lang w:val="it-IT"/>
        </w:rPr>
        <w:t>d</w:t>
      </w:r>
      <w:r w:rsidR="002F43A5">
        <w:rPr>
          <w:rFonts w:ascii="Tahoma" w:hAnsi="Tahoma" w:cs="Tahoma"/>
          <w:sz w:val="20"/>
          <w:szCs w:val="20"/>
          <w:lang w:val="it-IT"/>
        </w:rPr>
        <w:t xml:space="preserve"> accessibile solamente </w:t>
      </w:r>
      <w:r w:rsidR="0050237F">
        <w:rPr>
          <w:rFonts w:ascii="Tahoma" w:hAnsi="Tahoma" w:cs="Tahoma"/>
          <w:sz w:val="20"/>
          <w:szCs w:val="20"/>
          <w:lang w:val="it-IT"/>
        </w:rPr>
        <w:t xml:space="preserve">agli </w:t>
      </w:r>
      <w:r w:rsidR="000B5E56">
        <w:rPr>
          <w:rFonts w:ascii="Tahoma" w:hAnsi="Tahoma" w:cs="Tahoma"/>
          <w:sz w:val="20"/>
          <w:szCs w:val="20"/>
          <w:lang w:val="it-IT"/>
        </w:rPr>
        <w:t>Amministratori tramite badge.</w:t>
      </w:r>
    </w:p>
    <w:p w14:paraId="368A4ACE" w14:textId="44942C3C" w:rsidR="000564C4" w:rsidRPr="00D20FC3" w:rsidRDefault="000564C4" w:rsidP="00DB7EB4">
      <w:pPr>
        <w:pStyle w:val="NoSpacing"/>
        <w:jc w:val="both"/>
        <w:rPr>
          <w:rFonts w:ascii="Tahoma" w:hAnsi="Tahoma" w:cs="Tahoma"/>
          <w:sz w:val="20"/>
          <w:szCs w:val="20"/>
          <w:lang w:val="it-IT"/>
        </w:rPr>
      </w:pPr>
      <w:r>
        <w:rPr>
          <w:rFonts w:ascii="Tahoma" w:hAnsi="Tahoma" w:cs="Tahoma"/>
          <w:sz w:val="20"/>
          <w:szCs w:val="20"/>
          <w:lang w:val="it-IT"/>
        </w:rPr>
        <w:t xml:space="preserve">Il </w:t>
      </w:r>
      <w:r w:rsidR="00BA58CA">
        <w:rPr>
          <w:rFonts w:ascii="Tahoma" w:hAnsi="Tahoma" w:cs="Tahoma"/>
          <w:sz w:val="20"/>
          <w:szCs w:val="20"/>
          <w:lang w:val="it-IT"/>
        </w:rPr>
        <w:t xml:space="preserve">Server </w:t>
      </w:r>
      <w:proofErr w:type="spellStart"/>
      <w:r w:rsidR="00BA58CA">
        <w:rPr>
          <w:rFonts w:ascii="Tahoma" w:hAnsi="Tahoma" w:cs="Tahoma"/>
          <w:sz w:val="20"/>
          <w:szCs w:val="20"/>
          <w:lang w:val="it-IT"/>
        </w:rPr>
        <w:t>Metasploitable</w:t>
      </w:r>
      <w:proofErr w:type="spellEnd"/>
      <w:r w:rsidR="00BA58CA">
        <w:rPr>
          <w:rFonts w:ascii="Tahoma" w:hAnsi="Tahoma" w:cs="Tahoma"/>
          <w:sz w:val="20"/>
          <w:szCs w:val="20"/>
          <w:lang w:val="it-IT"/>
        </w:rPr>
        <w:t xml:space="preserve"> viene utilizzato per effettuare test di sicurezza informatica</w:t>
      </w:r>
      <w:r w:rsidR="00A71AEC">
        <w:rPr>
          <w:rFonts w:ascii="Tahoma" w:hAnsi="Tahoma" w:cs="Tahoma"/>
          <w:sz w:val="20"/>
          <w:szCs w:val="20"/>
          <w:lang w:val="it-IT"/>
        </w:rPr>
        <w:t xml:space="preserve"> in ambiente di test</w:t>
      </w:r>
      <w:r w:rsidR="00BA58CA">
        <w:rPr>
          <w:rFonts w:ascii="Tahoma" w:hAnsi="Tahoma" w:cs="Tahoma"/>
          <w:sz w:val="20"/>
          <w:szCs w:val="20"/>
          <w:lang w:val="it-IT"/>
        </w:rPr>
        <w:t>.</w:t>
      </w:r>
    </w:p>
    <w:p w14:paraId="145280C1" w14:textId="77777777" w:rsidR="0098267D" w:rsidRPr="00D20FC3" w:rsidRDefault="0098267D" w:rsidP="00DB7EB4">
      <w:pPr>
        <w:pStyle w:val="NoSpacing"/>
        <w:jc w:val="both"/>
        <w:rPr>
          <w:rFonts w:ascii="Tahoma" w:hAnsi="Tahoma" w:cs="Tahoma"/>
          <w:sz w:val="20"/>
          <w:szCs w:val="20"/>
          <w:lang w:val="it-IT"/>
        </w:rPr>
      </w:pPr>
    </w:p>
    <w:p w14:paraId="3C222AAE" w14:textId="77777777" w:rsidR="0098267D" w:rsidRDefault="0098267D" w:rsidP="00DB7EB4">
      <w:pPr>
        <w:pStyle w:val="NoSpacing"/>
        <w:jc w:val="both"/>
        <w:rPr>
          <w:rFonts w:ascii="Tahoma" w:hAnsi="Tahoma" w:cs="Tahoma"/>
          <w:sz w:val="20"/>
          <w:szCs w:val="20"/>
          <w:lang w:val="it-IT"/>
        </w:rPr>
      </w:pPr>
      <w:r w:rsidRPr="00D20FC3">
        <w:rPr>
          <w:rFonts w:ascii="Tahoma" w:hAnsi="Tahoma" w:cs="Tahoma"/>
          <w:sz w:val="20"/>
          <w:szCs w:val="20"/>
          <w:lang w:val="it-IT"/>
        </w:rPr>
        <w:t>Rete Interna:</w:t>
      </w:r>
    </w:p>
    <w:p w14:paraId="25EB588E" w14:textId="3A11C13F" w:rsidR="000B5E56" w:rsidRPr="00D20FC3" w:rsidRDefault="000B5E56" w:rsidP="00DB7EB4">
      <w:pPr>
        <w:pStyle w:val="NoSpacing"/>
        <w:jc w:val="both"/>
        <w:rPr>
          <w:rFonts w:ascii="Tahoma" w:hAnsi="Tahoma" w:cs="Tahoma"/>
          <w:sz w:val="20"/>
          <w:szCs w:val="20"/>
          <w:lang w:val="it-IT"/>
        </w:rPr>
      </w:pPr>
      <w:r>
        <w:rPr>
          <w:rFonts w:ascii="Tahoma" w:hAnsi="Tahoma" w:cs="Tahoma"/>
          <w:sz w:val="20"/>
          <w:szCs w:val="20"/>
          <w:lang w:val="it-IT"/>
        </w:rPr>
        <w:t xml:space="preserve">La Sala Server contiene anche alcuni server che sono collegati alla rete interna: </w:t>
      </w:r>
      <w:r w:rsidR="00986116">
        <w:rPr>
          <w:rFonts w:ascii="Tahoma" w:hAnsi="Tahoma" w:cs="Tahoma"/>
          <w:sz w:val="20"/>
          <w:szCs w:val="20"/>
          <w:lang w:val="it-IT"/>
        </w:rPr>
        <w:t xml:space="preserve">si tratta di un Server </w:t>
      </w:r>
      <w:proofErr w:type="spellStart"/>
      <w:r w:rsidR="00986116">
        <w:rPr>
          <w:rFonts w:ascii="Tahoma" w:hAnsi="Tahoma" w:cs="Tahoma"/>
          <w:sz w:val="20"/>
          <w:szCs w:val="20"/>
          <w:lang w:val="it-IT"/>
        </w:rPr>
        <w:t>Metasploitable</w:t>
      </w:r>
      <w:proofErr w:type="spellEnd"/>
      <w:r w:rsidR="00986116">
        <w:rPr>
          <w:rFonts w:ascii="Tahoma" w:hAnsi="Tahoma" w:cs="Tahoma"/>
          <w:sz w:val="20"/>
          <w:szCs w:val="20"/>
          <w:lang w:val="it-IT"/>
        </w:rPr>
        <w:t xml:space="preserve"> </w:t>
      </w:r>
      <w:r w:rsidR="0004122D">
        <w:rPr>
          <w:rFonts w:ascii="Tahoma" w:hAnsi="Tahoma" w:cs="Tahoma"/>
          <w:sz w:val="20"/>
          <w:szCs w:val="20"/>
          <w:lang w:val="it-IT"/>
        </w:rPr>
        <w:t>2, di un Server di backup e dell’Application Server.</w:t>
      </w:r>
    </w:p>
    <w:p w14:paraId="42E6DCF4" w14:textId="6F0A4217" w:rsidR="0098267D" w:rsidRDefault="0098267D" w:rsidP="00DB7EB4">
      <w:pPr>
        <w:pStyle w:val="NoSpacing"/>
        <w:jc w:val="both"/>
        <w:rPr>
          <w:rFonts w:ascii="Tahoma" w:hAnsi="Tahoma" w:cs="Tahoma"/>
          <w:sz w:val="20"/>
          <w:szCs w:val="20"/>
          <w:lang w:val="it-IT"/>
        </w:rPr>
      </w:pPr>
      <w:r w:rsidRPr="00D20FC3">
        <w:rPr>
          <w:rFonts w:ascii="Tahoma" w:hAnsi="Tahoma" w:cs="Tahoma"/>
          <w:sz w:val="20"/>
          <w:szCs w:val="20"/>
          <w:lang w:val="it-IT"/>
        </w:rPr>
        <w:t>La rete interna è la parte della rete aziendale che contiene risorse e servizi critici per l'organizzazione</w:t>
      </w:r>
      <w:r w:rsidR="0004122D">
        <w:rPr>
          <w:rFonts w:ascii="Tahoma" w:hAnsi="Tahoma" w:cs="Tahoma"/>
          <w:sz w:val="20"/>
          <w:szCs w:val="20"/>
          <w:lang w:val="it-IT"/>
        </w:rPr>
        <w:t xml:space="preserve"> e non ha accesso </w:t>
      </w:r>
      <w:r w:rsidR="007B136F">
        <w:rPr>
          <w:rFonts w:ascii="Tahoma" w:hAnsi="Tahoma" w:cs="Tahoma"/>
          <w:sz w:val="20"/>
          <w:szCs w:val="20"/>
          <w:lang w:val="it-IT"/>
        </w:rPr>
        <w:t xml:space="preserve">ad </w:t>
      </w:r>
      <w:proofErr w:type="spellStart"/>
      <w:r w:rsidR="007B136F">
        <w:rPr>
          <w:rFonts w:ascii="Tahoma" w:hAnsi="Tahoma" w:cs="Tahoma"/>
          <w:sz w:val="20"/>
          <w:szCs w:val="20"/>
          <w:lang w:val="it-IT"/>
        </w:rPr>
        <w:t>internet</w:t>
      </w:r>
      <w:proofErr w:type="spellEnd"/>
      <w:r w:rsidR="0004122D">
        <w:rPr>
          <w:rFonts w:ascii="Tahoma" w:hAnsi="Tahoma" w:cs="Tahoma"/>
          <w:sz w:val="20"/>
          <w:szCs w:val="20"/>
          <w:lang w:val="it-IT"/>
        </w:rPr>
        <w:t xml:space="preserve">. </w:t>
      </w:r>
      <w:r w:rsidR="004C707E">
        <w:rPr>
          <w:rFonts w:ascii="Tahoma" w:hAnsi="Tahoma" w:cs="Tahoma"/>
          <w:sz w:val="20"/>
          <w:szCs w:val="20"/>
          <w:lang w:val="it-IT"/>
        </w:rPr>
        <w:t xml:space="preserve">Sulla rete interna si collocano </w:t>
      </w:r>
      <w:r w:rsidR="009870F5">
        <w:rPr>
          <w:rFonts w:ascii="Tahoma" w:hAnsi="Tahoma" w:cs="Tahoma"/>
          <w:sz w:val="20"/>
          <w:szCs w:val="20"/>
          <w:lang w:val="it-IT"/>
        </w:rPr>
        <w:t xml:space="preserve">anche il </w:t>
      </w:r>
      <w:r w:rsidR="004C707E">
        <w:rPr>
          <w:rFonts w:ascii="Tahoma" w:hAnsi="Tahoma" w:cs="Tahoma"/>
          <w:sz w:val="20"/>
          <w:szCs w:val="20"/>
          <w:lang w:val="it-IT"/>
        </w:rPr>
        <w:t xml:space="preserve">PC e </w:t>
      </w:r>
      <w:r w:rsidR="009870F5">
        <w:rPr>
          <w:rFonts w:ascii="Tahoma" w:hAnsi="Tahoma" w:cs="Tahoma"/>
          <w:sz w:val="20"/>
          <w:szCs w:val="20"/>
          <w:lang w:val="it-IT"/>
        </w:rPr>
        <w:t xml:space="preserve">il </w:t>
      </w:r>
      <w:r w:rsidR="004C707E">
        <w:rPr>
          <w:rFonts w:ascii="Tahoma" w:hAnsi="Tahoma" w:cs="Tahoma"/>
          <w:sz w:val="20"/>
          <w:szCs w:val="20"/>
          <w:lang w:val="it-IT"/>
        </w:rPr>
        <w:t xml:space="preserve">Server dell’Amministratore; </w:t>
      </w:r>
      <w:r w:rsidR="002033D8">
        <w:rPr>
          <w:rFonts w:ascii="Tahoma" w:hAnsi="Tahoma" w:cs="Tahoma"/>
          <w:sz w:val="20"/>
          <w:szCs w:val="20"/>
          <w:lang w:val="it-IT"/>
        </w:rPr>
        <w:t xml:space="preserve">a differenza del resto della rete interna, l’Amministratore ha accesso </w:t>
      </w:r>
      <w:r w:rsidR="008B0B0F">
        <w:rPr>
          <w:rFonts w:ascii="Tahoma" w:hAnsi="Tahoma" w:cs="Tahoma"/>
          <w:sz w:val="20"/>
          <w:szCs w:val="20"/>
          <w:lang w:val="it-IT"/>
        </w:rPr>
        <w:t>a</w:t>
      </w:r>
      <w:r w:rsidR="007B136F">
        <w:rPr>
          <w:rFonts w:ascii="Tahoma" w:hAnsi="Tahoma" w:cs="Tahoma"/>
          <w:sz w:val="20"/>
          <w:szCs w:val="20"/>
          <w:lang w:val="it-IT"/>
        </w:rPr>
        <w:t xml:space="preserve">d </w:t>
      </w:r>
      <w:proofErr w:type="spellStart"/>
      <w:r w:rsidR="007B136F">
        <w:rPr>
          <w:rFonts w:ascii="Tahoma" w:hAnsi="Tahoma" w:cs="Tahoma"/>
          <w:sz w:val="20"/>
          <w:szCs w:val="20"/>
          <w:lang w:val="it-IT"/>
        </w:rPr>
        <w:t>internet</w:t>
      </w:r>
      <w:proofErr w:type="spellEnd"/>
      <w:r w:rsidR="007B136F">
        <w:rPr>
          <w:rFonts w:ascii="Tahoma" w:hAnsi="Tahoma" w:cs="Tahoma"/>
          <w:sz w:val="20"/>
          <w:szCs w:val="20"/>
          <w:lang w:val="it-IT"/>
        </w:rPr>
        <w:t xml:space="preserve">. Si tratta comunque </w:t>
      </w:r>
      <w:r w:rsidR="00D54B19">
        <w:rPr>
          <w:rFonts w:ascii="Tahoma" w:hAnsi="Tahoma" w:cs="Tahoma"/>
          <w:sz w:val="20"/>
          <w:szCs w:val="20"/>
          <w:lang w:val="it-IT"/>
        </w:rPr>
        <w:t xml:space="preserve">di un accesso con restrizioni che vengono definite dal proxy. </w:t>
      </w:r>
    </w:p>
    <w:p w14:paraId="7D1EEF7F" w14:textId="5DA0D76B" w:rsidR="006A5D84" w:rsidRDefault="00805BEB" w:rsidP="00DB7EB4">
      <w:pPr>
        <w:pStyle w:val="NoSpacing"/>
        <w:jc w:val="both"/>
        <w:rPr>
          <w:rFonts w:ascii="Tahoma" w:hAnsi="Tahoma" w:cs="Tahoma"/>
          <w:sz w:val="20"/>
          <w:szCs w:val="20"/>
          <w:lang w:val="it-IT"/>
        </w:rPr>
      </w:pPr>
      <w:r>
        <w:rPr>
          <w:rFonts w:ascii="Tahoma" w:hAnsi="Tahoma" w:cs="Tahoma"/>
          <w:sz w:val="20"/>
          <w:szCs w:val="20"/>
          <w:lang w:val="it-IT"/>
        </w:rPr>
        <w:t>Per questioni di sicurezza, la</w:t>
      </w:r>
      <w:r w:rsidR="006A5D84">
        <w:rPr>
          <w:rFonts w:ascii="Tahoma" w:hAnsi="Tahoma" w:cs="Tahoma"/>
          <w:sz w:val="20"/>
          <w:szCs w:val="20"/>
          <w:lang w:val="it-IT"/>
        </w:rPr>
        <w:t xml:space="preserve"> rete interna</w:t>
      </w:r>
      <w:r>
        <w:rPr>
          <w:rFonts w:ascii="Tahoma" w:hAnsi="Tahoma" w:cs="Tahoma"/>
          <w:sz w:val="20"/>
          <w:szCs w:val="20"/>
          <w:lang w:val="it-IT"/>
        </w:rPr>
        <w:t xml:space="preserve"> (inclusi i server </w:t>
      </w:r>
      <w:proofErr w:type="spellStart"/>
      <w:r>
        <w:rPr>
          <w:rFonts w:ascii="Tahoma" w:hAnsi="Tahoma" w:cs="Tahoma"/>
          <w:sz w:val="20"/>
          <w:szCs w:val="20"/>
          <w:lang w:val="it-IT"/>
        </w:rPr>
        <w:t>Metasploitable</w:t>
      </w:r>
      <w:proofErr w:type="spellEnd"/>
      <w:r>
        <w:rPr>
          <w:rFonts w:ascii="Tahoma" w:hAnsi="Tahoma" w:cs="Tahoma"/>
          <w:sz w:val="20"/>
          <w:szCs w:val="20"/>
          <w:lang w:val="it-IT"/>
        </w:rPr>
        <w:t xml:space="preserve"> 2, backup e Application)</w:t>
      </w:r>
      <w:r w:rsidR="006A5D84">
        <w:rPr>
          <w:rFonts w:ascii="Tahoma" w:hAnsi="Tahoma" w:cs="Tahoma"/>
          <w:sz w:val="20"/>
          <w:szCs w:val="20"/>
          <w:lang w:val="it-IT"/>
        </w:rPr>
        <w:t xml:space="preserve"> </w:t>
      </w:r>
      <w:r>
        <w:rPr>
          <w:rFonts w:ascii="Tahoma" w:hAnsi="Tahoma" w:cs="Tahoma"/>
          <w:sz w:val="20"/>
          <w:szCs w:val="20"/>
          <w:lang w:val="it-IT"/>
        </w:rPr>
        <w:t>non comunica con la rete esterna.</w:t>
      </w:r>
    </w:p>
    <w:p w14:paraId="4AB52E8C" w14:textId="77777777" w:rsidR="00F92FFD" w:rsidRPr="00D20FC3" w:rsidRDefault="00F92FFD" w:rsidP="0098267D">
      <w:pPr>
        <w:pStyle w:val="NoSpacing"/>
        <w:rPr>
          <w:rFonts w:ascii="Tahoma" w:hAnsi="Tahoma" w:cs="Tahoma"/>
          <w:sz w:val="20"/>
          <w:szCs w:val="20"/>
          <w:lang w:val="it-IT"/>
        </w:rPr>
      </w:pPr>
    </w:p>
    <w:p w14:paraId="6E7D52D8" w14:textId="58B64642" w:rsidR="0098267D" w:rsidRPr="003322E7" w:rsidRDefault="0098267D" w:rsidP="003322E7">
      <w:pPr>
        <w:pStyle w:val="Heading3"/>
        <w:rPr>
          <w:lang w:val="it-IT"/>
        </w:rPr>
      </w:pPr>
      <w:bookmarkStart w:id="7" w:name="_Toc153458948"/>
      <w:r w:rsidRPr="00D20FC3">
        <w:rPr>
          <w:lang w:val="it-IT"/>
        </w:rPr>
        <w:t>Dispositivi di sicurezza</w:t>
      </w:r>
      <w:bookmarkEnd w:id="7"/>
    </w:p>
    <w:p w14:paraId="7709B706" w14:textId="5C532CDF" w:rsidR="003F4A6F" w:rsidRPr="003107AE" w:rsidRDefault="0083173B" w:rsidP="00C551ED">
      <w:pPr>
        <w:pStyle w:val="NoSpacing"/>
        <w:jc w:val="both"/>
        <w:rPr>
          <w:rFonts w:ascii="Tahoma" w:hAnsi="Tahoma" w:cs="Tahoma"/>
          <w:sz w:val="20"/>
          <w:szCs w:val="20"/>
          <w:lang w:val="it-IT"/>
        </w:rPr>
      </w:pPr>
      <w:r w:rsidRPr="003107AE">
        <w:rPr>
          <w:rFonts w:ascii="Tahoma" w:hAnsi="Tahoma" w:cs="Tahoma"/>
          <w:sz w:val="20"/>
          <w:szCs w:val="20"/>
          <w:lang w:val="it-IT"/>
        </w:rPr>
        <w:t xml:space="preserve">Nello schema </w:t>
      </w:r>
      <w:r w:rsidR="008F7073" w:rsidRPr="003107AE">
        <w:rPr>
          <w:rFonts w:ascii="Tahoma" w:hAnsi="Tahoma" w:cs="Tahoma"/>
          <w:sz w:val="20"/>
          <w:szCs w:val="20"/>
          <w:lang w:val="it-IT"/>
        </w:rPr>
        <w:t>abbiamo posizionato i</w:t>
      </w:r>
      <w:r w:rsidRPr="003107AE">
        <w:rPr>
          <w:rFonts w:ascii="Tahoma" w:hAnsi="Tahoma" w:cs="Tahoma"/>
          <w:sz w:val="20"/>
          <w:szCs w:val="20"/>
          <w:lang w:val="it-IT"/>
        </w:rPr>
        <w:t xml:space="preserve"> dispositivi di sicurezza </w:t>
      </w:r>
      <w:r w:rsidR="008F7073" w:rsidRPr="003107AE">
        <w:rPr>
          <w:rFonts w:ascii="Tahoma" w:hAnsi="Tahoma" w:cs="Tahoma"/>
          <w:sz w:val="20"/>
          <w:szCs w:val="20"/>
          <w:lang w:val="it-IT"/>
        </w:rPr>
        <w:t xml:space="preserve">che </w:t>
      </w:r>
      <w:r w:rsidR="003F4A6F" w:rsidRPr="003107AE">
        <w:rPr>
          <w:rFonts w:ascii="Tahoma" w:hAnsi="Tahoma" w:cs="Tahoma"/>
          <w:sz w:val="20"/>
          <w:szCs w:val="20"/>
          <w:lang w:val="it-IT"/>
        </w:rPr>
        <w:t>consigliamo per</w:t>
      </w:r>
      <w:r w:rsidRPr="003107AE">
        <w:rPr>
          <w:rFonts w:ascii="Tahoma" w:hAnsi="Tahoma" w:cs="Tahoma"/>
          <w:sz w:val="20"/>
          <w:szCs w:val="20"/>
          <w:lang w:val="it-IT"/>
        </w:rPr>
        <w:t xml:space="preserve"> proteggere la rete.</w:t>
      </w:r>
    </w:p>
    <w:p w14:paraId="294D1244" w14:textId="77777777" w:rsidR="003F4A6F" w:rsidRPr="003107AE" w:rsidRDefault="003F4A6F" w:rsidP="00C551ED">
      <w:pPr>
        <w:pStyle w:val="NoSpacing"/>
        <w:jc w:val="both"/>
        <w:rPr>
          <w:rFonts w:ascii="Tahoma" w:hAnsi="Tahoma" w:cs="Tahoma"/>
          <w:sz w:val="20"/>
          <w:szCs w:val="20"/>
          <w:lang w:val="it-IT"/>
        </w:rPr>
      </w:pPr>
    </w:p>
    <w:p w14:paraId="363EB196" w14:textId="1FB23C92" w:rsidR="000D3499" w:rsidRPr="003107AE" w:rsidRDefault="000D3499" w:rsidP="00C551ED">
      <w:pPr>
        <w:pStyle w:val="NoSpacing"/>
        <w:jc w:val="both"/>
        <w:rPr>
          <w:rFonts w:ascii="Tahoma" w:hAnsi="Tahoma" w:cs="Tahoma"/>
          <w:sz w:val="20"/>
          <w:szCs w:val="20"/>
          <w:lang w:val="it-IT"/>
        </w:rPr>
      </w:pPr>
      <w:r w:rsidRPr="003107AE">
        <w:rPr>
          <w:rFonts w:ascii="Tahoma" w:hAnsi="Tahoma" w:cs="Tahoma"/>
          <w:sz w:val="20"/>
          <w:szCs w:val="20"/>
          <w:lang w:val="it-IT"/>
        </w:rPr>
        <w:t>La prima barriera è collocata a protezione della rete esterna e</w:t>
      </w:r>
      <w:r w:rsidR="007D6070">
        <w:rPr>
          <w:rFonts w:ascii="Tahoma" w:hAnsi="Tahoma" w:cs="Tahoma"/>
          <w:sz w:val="20"/>
          <w:szCs w:val="20"/>
          <w:lang w:val="it-IT"/>
        </w:rPr>
        <w:t>d è</w:t>
      </w:r>
      <w:r w:rsidRPr="003107AE">
        <w:rPr>
          <w:rFonts w:ascii="Tahoma" w:hAnsi="Tahoma" w:cs="Tahoma"/>
          <w:sz w:val="20"/>
          <w:szCs w:val="20"/>
          <w:lang w:val="it-IT"/>
        </w:rPr>
        <w:t xml:space="preserve"> costituita da un Firewall e un IDS.</w:t>
      </w:r>
    </w:p>
    <w:p w14:paraId="6D7868B6" w14:textId="77777777" w:rsidR="0083173B" w:rsidRPr="003107AE" w:rsidRDefault="0083173B" w:rsidP="00C551ED">
      <w:pPr>
        <w:pStyle w:val="NoSpacing"/>
        <w:jc w:val="both"/>
        <w:rPr>
          <w:rFonts w:ascii="Tahoma" w:hAnsi="Tahoma" w:cs="Tahoma"/>
          <w:b/>
          <w:bCs/>
          <w:sz w:val="20"/>
          <w:szCs w:val="20"/>
          <w:lang w:val="it-IT"/>
        </w:rPr>
      </w:pPr>
    </w:p>
    <w:p w14:paraId="3BC25A9C" w14:textId="1EC825E1" w:rsidR="0098267D" w:rsidRPr="003107AE" w:rsidRDefault="0098267D" w:rsidP="00C551ED">
      <w:pPr>
        <w:pStyle w:val="NoSpacing"/>
        <w:jc w:val="both"/>
        <w:rPr>
          <w:rFonts w:ascii="Tahoma" w:hAnsi="Tahoma" w:cs="Tahoma"/>
          <w:sz w:val="20"/>
          <w:szCs w:val="20"/>
          <w:lang w:val="it-IT"/>
        </w:rPr>
      </w:pPr>
      <w:r w:rsidRPr="003107AE">
        <w:rPr>
          <w:rFonts w:ascii="Tahoma" w:hAnsi="Tahoma" w:cs="Tahoma"/>
          <w:sz w:val="20"/>
          <w:szCs w:val="20"/>
          <w:lang w:val="it-IT"/>
        </w:rPr>
        <w:t xml:space="preserve">Il </w:t>
      </w:r>
      <w:r w:rsidRPr="003107AE">
        <w:rPr>
          <w:rFonts w:ascii="Tahoma" w:hAnsi="Tahoma" w:cs="Tahoma"/>
          <w:b/>
          <w:bCs/>
          <w:sz w:val="20"/>
          <w:szCs w:val="20"/>
          <w:lang w:val="it-IT"/>
        </w:rPr>
        <w:t>firewall perimetrale</w:t>
      </w:r>
      <w:r w:rsidRPr="003107AE">
        <w:rPr>
          <w:rFonts w:ascii="Tahoma" w:hAnsi="Tahoma" w:cs="Tahoma"/>
          <w:sz w:val="20"/>
          <w:szCs w:val="20"/>
          <w:lang w:val="it-IT"/>
        </w:rPr>
        <w:t xml:space="preserve"> è la prima linea di difesa</w:t>
      </w:r>
      <w:r w:rsidR="003F4A6F" w:rsidRPr="003107AE">
        <w:rPr>
          <w:rFonts w:ascii="Tahoma" w:hAnsi="Tahoma" w:cs="Tahoma"/>
          <w:sz w:val="20"/>
          <w:szCs w:val="20"/>
          <w:lang w:val="it-IT"/>
        </w:rPr>
        <w:t xml:space="preserve">. </w:t>
      </w:r>
      <w:r w:rsidR="004E7228" w:rsidRPr="003107AE">
        <w:rPr>
          <w:rFonts w:ascii="Tahoma" w:hAnsi="Tahoma" w:cs="Tahoma"/>
          <w:sz w:val="20"/>
          <w:szCs w:val="20"/>
          <w:lang w:val="it-IT"/>
        </w:rPr>
        <w:t>P</w:t>
      </w:r>
      <w:r w:rsidR="00BF6ED0" w:rsidRPr="003107AE">
        <w:rPr>
          <w:rFonts w:ascii="Tahoma" w:hAnsi="Tahoma" w:cs="Tahoma"/>
          <w:sz w:val="20"/>
          <w:szCs w:val="20"/>
          <w:lang w:val="it-IT"/>
        </w:rPr>
        <w:t>rotegge la rete aziendale controllando e filtrando il traffico in entrata e in uscita sulla base di regole di sicurezza predefinite, impedendo accessi non autorizzati e contribuendo a prevenire attacchi esterni.</w:t>
      </w:r>
      <w:r w:rsidR="001A0313">
        <w:rPr>
          <w:rFonts w:ascii="Tahoma" w:hAnsi="Tahoma" w:cs="Tahoma"/>
          <w:sz w:val="20"/>
          <w:szCs w:val="20"/>
          <w:lang w:val="it-IT"/>
        </w:rPr>
        <w:t xml:space="preserve"> </w:t>
      </w:r>
      <w:r w:rsidR="00BF6ED0" w:rsidRPr="003107AE">
        <w:rPr>
          <w:rFonts w:ascii="Tahoma" w:hAnsi="Tahoma" w:cs="Tahoma"/>
          <w:sz w:val="20"/>
          <w:szCs w:val="20"/>
          <w:lang w:val="it-IT"/>
        </w:rPr>
        <w:t>L'</w:t>
      </w:r>
      <w:r w:rsidR="00BF6ED0" w:rsidRPr="001A0313">
        <w:rPr>
          <w:rFonts w:ascii="Tahoma" w:hAnsi="Tahoma" w:cs="Tahoma"/>
          <w:b/>
          <w:bCs/>
          <w:sz w:val="20"/>
          <w:szCs w:val="20"/>
          <w:lang w:val="it-IT"/>
        </w:rPr>
        <w:t>IDS</w:t>
      </w:r>
      <w:r w:rsidR="00BF6ED0" w:rsidRPr="003107AE">
        <w:rPr>
          <w:rFonts w:ascii="Tahoma" w:hAnsi="Tahoma" w:cs="Tahoma"/>
          <w:sz w:val="20"/>
          <w:szCs w:val="20"/>
          <w:lang w:val="it-IT"/>
        </w:rPr>
        <w:t xml:space="preserve"> monitora costantemente il traffico di rete alla ricerca di comportamenti sospetti o attività anomale, segnalando </w:t>
      </w:r>
      <w:r w:rsidR="001D4A33" w:rsidRPr="003107AE">
        <w:rPr>
          <w:rFonts w:ascii="Tahoma" w:hAnsi="Tahoma" w:cs="Tahoma"/>
          <w:sz w:val="20"/>
          <w:szCs w:val="20"/>
          <w:lang w:val="it-IT"/>
        </w:rPr>
        <w:t xml:space="preserve">all’Amministratore </w:t>
      </w:r>
      <w:r w:rsidR="00BF6ED0" w:rsidRPr="003107AE">
        <w:rPr>
          <w:rFonts w:ascii="Tahoma" w:hAnsi="Tahoma" w:cs="Tahoma"/>
          <w:sz w:val="20"/>
          <w:szCs w:val="20"/>
          <w:lang w:val="it-IT"/>
        </w:rPr>
        <w:t>potenziali intrusioni o violazioni della sicurezza per consentir</w:t>
      </w:r>
      <w:r w:rsidR="003107AE" w:rsidRPr="003107AE">
        <w:rPr>
          <w:rFonts w:ascii="Tahoma" w:hAnsi="Tahoma" w:cs="Tahoma"/>
          <w:sz w:val="20"/>
          <w:szCs w:val="20"/>
          <w:lang w:val="it-IT"/>
        </w:rPr>
        <w:t>gli</w:t>
      </w:r>
      <w:r w:rsidR="00BF6ED0" w:rsidRPr="003107AE">
        <w:rPr>
          <w:rFonts w:ascii="Tahoma" w:hAnsi="Tahoma" w:cs="Tahoma"/>
          <w:sz w:val="20"/>
          <w:szCs w:val="20"/>
          <w:lang w:val="it-IT"/>
        </w:rPr>
        <w:t xml:space="preserve"> una risposta tempestiva.</w:t>
      </w:r>
    </w:p>
    <w:p w14:paraId="4451EA4E" w14:textId="77777777" w:rsidR="0098267D" w:rsidRPr="003107AE" w:rsidRDefault="0098267D" w:rsidP="00C551ED">
      <w:pPr>
        <w:pStyle w:val="NoSpacing"/>
        <w:jc w:val="both"/>
        <w:rPr>
          <w:rFonts w:ascii="Tahoma" w:hAnsi="Tahoma" w:cs="Tahoma"/>
          <w:sz w:val="20"/>
          <w:szCs w:val="20"/>
          <w:lang w:val="it-IT"/>
        </w:rPr>
      </w:pPr>
    </w:p>
    <w:p w14:paraId="23796DAA" w14:textId="6236009A" w:rsidR="003107AE" w:rsidRDefault="00173151" w:rsidP="00C551ED">
      <w:pPr>
        <w:pStyle w:val="NoSpacing"/>
        <w:jc w:val="both"/>
        <w:rPr>
          <w:rFonts w:ascii="Tahoma" w:hAnsi="Tahoma" w:cs="Tahoma"/>
          <w:sz w:val="20"/>
          <w:szCs w:val="20"/>
          <w:lang w:val="it-IT"/>
        </w:rPr>
      </w:pPr>
      <w:r>
        <w:rPr>
          <w:rFonts w:ascii="Tahoma" w:hAnsi="Tahoma" w:cs="Tahoma"/>
          <w:sz w:val="20"/>
          <w:szCs w:val="20"/>
          <w:lang w:val="it-IT"/>
        </w:rPr>
        <w:t>Per le stesse ragioni, anche a</w:t>
      </w:r>
      <w:r w:rsidR="00A04282">
        <w:rPr>
          <w:rFonts w:ascii="Tahoma" w:hAnsi="Tahoma" w:cs="Tahoma"/>
          <w:sz w:val="20"/>
          <w:szCs w:val="20"/>
          <w:lang w:val="it-IT"/>
        </w:rPr>
        <w:t xml:space="preserve"> protezione della DMZ troviamo </w:t>
      </w:r>
      <w:r w:rsidR="00676476">
        <w:rPr>
          <w:rFonts w:ascii="Tahoma" w:hAnsi="Tahoma" w:cs="Tahoma"/>
          <w:sz w:val="20"/>
          <w:szCs w:val="20"/>
          <w:lang w:val="it-IT"/>
        </w:rPr>
        <w:t>un firewall e un IDS.</w:t>
      </w:r>
    </w:p>
    <w:p w14:paraId="494FECB9" w14:textId="77777777" w:rsidR="00676476" w:rsidRDefault="00676476" w:rsidP="00C551ED">
      <w:pPr>
        <w:pStyle w:val="NoSpacing"/>
        <w:jc w:val="both"/>
        <w:rPr>
          <w:rFonts w:ascii="Tahoma" w:hAnsi="Tahoma" w:cs="Tahoma"/>
          <w:sz w:val="20"/>
          <w:szCs w:val="20"/>
          <w:lang w:val="it-IT"/>
        </w:rPr>
      </w:pPr>
    </w:p>
    <w:p w14:paraId="232D15F3" w14:textId="0D318293" w:rsidR="00676476" w:rsidRDefault="00676476" w:rsidP="00C551ED">
      <w:pPr>
        <w:pStyle w:val="NoSpacing"/>
        <w:jc w:val="both"/>
        <w:rPr>
          <w:rFonts w:ascii="Tahoma" w:hAnsi="Tahoma" w:cs="Tahoma"/>
          <w:sz w:val="20"/>
          <w:szCs w:val="20"/>
          <w:lang w:val="it-IT"/>
        </w:rPr>
      </w:pPr>
      <w:r>
        <w:rPr>
          <w:rFonts w:ascii="Tahoma" w:hAnsi="Tahoma" w:cs="Tahoma"/>
          <w:sz w:val="20"/>
          <w:szCs w:val="20"/>
          <w:lang w:val="it-IT"/>
        </w:rPr>
        <w:t xml:space="preserve">La rete interna è protetta da un proxy, </w:t>
      </w:r>
      <w:r w:rsidR="003F7D5D">
        <w:rPr>
          <w:rFonts w:ascii="Tahoma" w:hAnsi="Tahoma" w:cs="Tahoma"/>
          <w:sz w:val="20"/>
          <w:szCs w:val="20"/>
          <w:lang w:val="it-IT"/>
        </w:rPr>
        <w:t xml:space="preserve">da un </w:t>
      </w:r>
      <w:proofErr w:type="spellStart"/>
      <w:r w:rsidR="003F7D5D">
        <w:rPr>
          <w:rFonts w:ascii="Tahoma" w:hAnsi="Tahoma" w:cs="Tahoma"/>
          <w:sz w:val="20"/>
          <w:szCs w:val="20"/>
          <w:lang w:val="it-IT"/>
        </w:rPr>
        <w:t>next</w:t>
      </w:r>
      <w:proofErr w:type="spellEnd"/>
      <w:r w:rsidR="00CE6379">
        <w:rPr>
          <w:rFonts w:ascii="Tahoma" w:hAnsi="Tahoma" w:cs="Tahoma"/>
          <w:sz w:val="20"/>
          <w:szCs w:val="20"/>
          <w:lang w:val="it-IT"/>
        </w:rPr>
        <w:t>-</w:t>
      </w:r>
      <w:r w:rsidR="003F7D5D">
        <w:rPr>
          <w:rFonts w:ascii="Tahoma" w:hAnsi="Tahoma" w:cs="Tahoma"/>
          <w:sz w:val="20"/>
          <w:szCs w:val="20"/>
          <w:lang w:val="it-IT"/>
        </w:rPr>
        <w:t xml:space="preserve">generation firewall </w:t>
      </w:r>
      <w:r w:rsidR="00CE6379">
        <w:rPr>
          <w:rFonts w:ascii="Tahoma" w:hAnsi="Tahoma" w:cs="Tahoma"/>
          <w:sz w:val="20"/>
          <w:szCs w:val="20"/>
          <w:lang w:val="it-IT"/>
        </w:rPr>
        <w:t xml:space="preserve">(NGFW) </w:t>
      </w:r>
      <w:r w:rsidR="003F7D5D">
        <w:rPr>
          <w:rFonts w:ascii="Tahoma" w:hAnsi="Tahoma" w:cs="Tahoma"/>
          <w:sz w:val="20"/>
          <w:szCs w:val="20"/>
          <w:lang w:val="it-IT"/>
        </w:rPr>
        <w:t>e da un IPS.</w:t>
      </w:r>
    </w:p>
    <w:p w14:paraId="78A61211" w14:textId="77777777" w:rsidR="00D24A65" w:rsidRDefault="00D24A65" w:rsidP="00C551ED">
      <w:pPr>
        <w:pStyle w:val="NoSpacing"/>
        <w:jc w:val="both"/>
        <w:rPr>
          <w:rFonts w:ascii="Tahoma" w:hAnsi="Tahoma" w:cs="Tahoma"/>
          <w:sz w:val="20"/>
          <w:szCs w:val="20"/>
          <w:lang w:val="it-IT"/>
        </w:rPr>
      </w:pPr>
    </w:p>
    <w:p w14:paraId="086BCCDD" w14:textId="0900267E" w:rsidR="00C9206A" w:rsidRPr="00C9206A" w:rsidRDefault="00C9206A" w:rsidP="00C9206A">
      <w:pPr>
        <w:pStyle w:val="NoSpacing"/>
        <w:jc w:val="both"/>
        <w:rPr>
          <w:rFonts w:ascii="Tahoma" w:hAnsi="Tahoma" w:cs="Tahoma"/>
          <w:sz w:val="20"/>
          <w:szCs w:val="20"/>
          <w:lang w:val="it-IT"/>
        </w:rPr>
      </w:pPr>
      <w:r>
        <w:rPr>
          <w:rFonts w:ascii="Tahoma" w:hAnsi="Tahoma" w:cs="Tahoma"/>
          <w:sz w:val="20"/>
          <w:szCs w:val="20"/>
          <w:lang w:val="it-IT"/>
        </w:rPr>
        <w:t xml:space="preserve">Il </w:t>
      </w:r>
      <w:r w:rsidRPr="00C9206A">
        <w:rPr>
          <w:rFonts w:ascii="Tahoma" w:hAnsi="Tahoma" w:cs="Tahoma"/>
          <w:b/>
          <w:bCs/>
          <w:sz w:val="20"/>
          <w:szCs w:val="20"/>
          <w:lang w:val="it-IT"/>
        </w:rPr>
        <w:t>proxy</w:t>
      </w:r>
      <w:r w:rsidRPr="00C9206A">
        <w:rPr>
          <w:rFonts w:ascii="Tahoma" w:hAnsi="Tahoma" w:cs="Tahoma"/>
          <w:sz w:val="20"/>
          <w:szCs w:val="20"/>
          <w:lang w:val="it-IT"/>
        </w:rPr>
        <w:t xml:space="preserve"> server funge da intermediario tra </w:t>
      </w:r>
      <w:r>
        <w:rPr>
          <w:rFonts w:ascii="Tahoma" w:hAnsi="Tahoma" w:cs="Tahoma"/>
          <w:sz w:val="20"/>
          <w:szCs w:val="20"/>
          <w:lang w:val="it-IT"/>
        </w:rPr>
        <w:t xml:space="preserve">il PC dell’Amministratore </w:t>
      </w:r>
      <w:r w:rsidRPr="00C9206A">
        <w:rPr>
          <w:rFonts w:ascii="Tahoma" w:hAnsi="Tahoma" w:cs="Tahoma"/>
          <w:sz w:val="20"/>
          <w:szCs w:val="20"/>
          <w:lang w:val="it-IT"/>
        </w:rPr>
        <w:t xml:space="preserve">e Internet. </w:t>
      </w:r>
      <w:r>
        <w:rPr>
          <w:rFonts w:ascii="Tahoma" w:hAnsi="Tahoma" w:cs="Tahoma"/>
          <w:sz w:val="20"/>
          <w:szCs w:val="20"/>
          <w:lang w:val="it-IT"/>
        </w:rPr>
        <w:t>Il</w:t>
      </w:r>
      <w:r w:rsidRPr="00C9206A">
        <w:rPr>
          <w:rFonts w:ascii="Tahoma" w:hAnsi="Tahoma" w:cs="Tahoma"/>
          <w:sz w:val="20"/>
          <w:szCs w:val="20"/>
          <w:lang w:val="it-IT"/>
        </w:rPr>
        <w:t xml:space="preserve"> proxy</w:t>
      </w:r>
      <w:r>
        <w:rPr>
          <w:rFonts w:ascii="Tahoma" w:hAnsi="Tahoma" w:cs="Tahoma"/>
          <w:sz w:val="20"/>
          <w:szCs w:val="20"/>
          <w:lang w:val="it-IT"/>
        </w:rPr>
        <w:t xml:space="preserve"> </w:t>
      </w:r>
      <w:r w:rsidRPr="00C9206A">
        <w:rPr>
          <w:rFonts w:ascii="Tahoma" w:hAnsi="Tahoma" w:cs="Tahoma"/>
          <w:sz w:val="20"/>
          <w:szCs w:val="20"/>
          <w:lang w:val="it-IT"/>
        </w:rPr>
        <w:t>può eseguire funzioni come il caching delle pagine web, il controllo dell'accesso e la protezione dell'identità</w:t>
      </w:r>
      <w:r>
        <w:rPr>
          <w:rFonts w:ascii="Tahoma" w:hAnsi="Tahoma" w:cs="Tahoma"/>
          <w:sz w:val="20"/>
          <w:szCs w:val="20"/>
          <w:lang w:val="it-IT"/>
        </w:rPr>
        <w:t>.</w:t>
      </w:r>
    </w:p>
    <w:p w14:paraId="0DF4767A" w14:textId="77777777" w:rsidR="002710CF" w:rsidRDefault="002710CF" w:rsidP="002710CF">
      <w:pPr>
        <w:pStyle w:val="NoSpacing"/>
        <w:jc w:val="both"/>
        <w:rPr>
          <w:rFonts w:ascii="Tahoma" w:hAnsi="Tahoma" w:cs="Tahoma"/>
          <w:sz w:val="20"/>
          <w:szCs w:val="20"/>
          <w:lang w:val="it-IT"/>
        </w:rPr>
      </w:pPr>
      <w:r w:rsidRPr="00EB43E3">
        <w:rPr>
          <w:rFonts w:ascii="Tahoma" w:hAnsi="Tahoma" w:cs="Tahoma"/>
          <w:sz w:val="20"/>
          <w:szCs w:val="20"/>
          <w:lang w:val="it-IT"/>
        </w:rPr>
        <w:t xml:space="preserve">Il </w:t>
      </w:r>
      <w:r w:rsidRPr="003712D4">
        <w:rPr>
          <w:rFonts w:ascii="Tahoma" w:hAnsi="Tahoma" w:cs="Tahoma"/>
          <w:b/>
          <w:bCs/>
          <w:sz w:val="20"/>
          <w:szCs w:val="20"/>
          <w:lang w:val="it-IT"/>
        </w:rPr>
        <w:t>NFGW</w:t>
      </w:r>
      <w:r w:rsidRPr="00EB43E3">
        <w:rPr>
          <w:rFonts w:ascii="Tahoma" w:hAnsi="Tahoma" w:cs="Tahoma"/>
          <w:sz w:val="20"/>
          <w:szCs w:val="20"/>
          <w:lang w:val="it-IT"/>
        </w:rPr>
        <w:t xml:space="preserve"> combina </w:t>
      </w:r>
      <w:r>
        <w:rPr>
          <w:rFonts w:ascii="Tahoma" w:hAnsi="Tahoma" w:cs="Tahoma"/>
          <w:sz w:val="20"/>
          <w:szCs w:val="20"/>
          <w:lang w:val="it-IT"/>
        </w:rPr>
        <w:t xml:space="preserve">invece </w:t>
      </w:r>
      <w:r w:rsidRPr="00EB43E3">
        <w:rPr>
          <w:rFonts w:ascii="Tahoma" w:hAnsi="Tahoma" w:cs="Tahoma"/>
          <w:sz w:val="20"/>
          <w:szCs w:val="20"/>
          <w:lang w:val="it-IT"/>
        </w:rPr>
        <w:t xml:space="preserve">le funzionalità di un tradizionale firewall con avanzate tecniche di analisi del traffico per rilevare e prevenire minacce sofisticate. </w:t>
      </w:r>
      <w:r>
        <w:rPr>
          <w:rFonts w:ascii="Tahoma" w:hAnsi="Tahoma" w:cs="Tahoma"/>
          <w:sz w:val="20"/>
          <w:szCs w:val="20"/>
          <w:lang w:val="it-IT"/>
        </w:rPr>
        <w:t>Rispetto ai firewall tradizionali, offre</w:t>
      </w:r>
      <w:r w:rsidRPr="00EB43E3">
        <w:rPr>
          <w:rFonts w:ascii="Tahoma" w:hAnsi="Tahoma" w:cs="Tahoma"/>
          <w:sz w:val="20"/>
          <w:szCs w:val="20"/>
          <w:lang w:val="it-IT"/>
        </w:rPr>
        <w:t xml:space="preserve"> un livello aggiuntivo di sicurezza</w:t>
      </w:r>
      <w:r>
        <w:rPr>
          <w:rFonts w:ascii="Tahoma" w:hAnsi="Tahoma" w:cs="Tahoma"/>
          <w:sz w:val="20"/>
          <w:szCs w:val="20"/>
          <w:lang w:val="it-IT"/>
        </w:rPr>
        <w:t>.</w:t>
      </w:r>
    </w:p>
    <w:p w14:paraId="7671D0A7" w14:textId="77777777" w:rsidR="002710CF" w:rsidRDefault="002710CF" w:rsidP="002710CF">
      <w:pPr>
        <w:pStyle w:val="NoSpacing"/>
        <w:jc w:val="both"/>
        <w:rPr>
          <w:rFonts w:ascii="Tahoma" w:hAnsi="Tahoma" w:cs="Tahoma"/>
          <w:sz w:val="20"/>
          <w:szCs w:val="20"/>
          <w:lang w:val="it-IT"/>
        </w:rPr>
      </w:pPr>
      <w:r>
        <w:rPr>
          <w:rFonts w:ascii="Tahoma" w:hAnsi="Tahoma" w:cs="Tahoma"/>
          <w:sz w:val="20"/>
          <w:szCs w:val="20"/>
          <w:lang w:val="it-IT"/>
        </w:rPr>
        <w:t>Nella rete interna, il</w:t>
      </w:r>
      <w:r w:rsidRPr="0087696F">
        <w:rPr>
          <w:rFonts w:ascii="Tahoma" w:hAnsi="Tahoma" w:cs="Tahoma"/>
          <w:sz w:val="20"/>
          <w:szCs w:val="20"/>
          <w:lang w:val="it-IT"/>
        </w:rPr>
        <w:t xml:space="preserve"> </w:t>
      </w:r>
      <w:r w:rsidRPr="00C20FE2">
        <w:rPr>
          <w:rFonts w:ascii="Tahoma" w:hAnsi="Tahoma" w:cs="Tahoma"/>
          <w:b/>
          <w:bCs/>
          <w:sz w:val="20"/>
          <w:szCs w:val="20"/>
          <w:lang w:val="it-IT"/>
        </w:rPr>
        <w:t>firewall</w:t>
      </w:r>
      <w:r w:rsidRPr="0087696F">
        <w:rPr>
          <w:rFonts w:ascii="Tahoma" w:hAnsi="Tahoma" w:cs="Tahoma"/>
          <w:sz w:val="20"/>
          <w:szCs w:val="20"/>
          <w:lang w:val="it-IT"/>
        </w:rPr>
        <w:t xml:space="preserve"> controlla e regola il traffico tra i dispositivi all'interno della rete, applicando regole di sicurezza per prevenire accessi non autorizzati e proteggere le risorse interne da minacce potenziali.</w:t>
      </w:r>
      <w:r>
        <w:rPr>
          <w:rFonts w:ascii="Tahoma" w:hAnsi="Tahoma" w:cs="Tahoma"/>
          <w:sz w:val="20"/>
          <w:szCs w:val="20"/>
          <w:lang w:val="it-IT"/>
        </w:rPr>
        <w:t xml:space="preserve"> </w:t>
      </w:r>
      <w:r w:rsidRPr="0087696F">
        <w:rPr>
          <w:rFonts w:ascii="Tahoma" w:hAnsi="Tahoma" w:cs="Tahoma"/>
          <w:sz w:val="20"/>
          <w:szCs w:val="20"/>
          <w:lang w:val="it-IT"/>
        </w:rPr>
        <w:t>L'</w:t>
      </w:r>
      <w:r w:rsidRPr="002876C9">
        <w:rPr>
          <w:rFonts w:ascii="Tahoma" w:hAnsi="Tahoma" w:cs="Tahoma"/>
          <w:b/>
          <w:bCs/>
          <w:sz w:val="20"/>
          <w:szCs w:val="20"/>
          <w:lang w:val="it-IT"/>
        </w:rPr>
        <w:t>IPS</w:t>
      </w:r>
      <w:r w:rsidRPr="0087696F">
        <w:rPr>
          <w:rFonts w:ascii="Tahoma" w:hAnsi="Tahoma" w:cs="Tahoma"/>
          <w:sz w:val="20"/>
          <w:szCs w:val="20"/>
          <w:lang w:val="it-IT"/>
        </w:rPr>
        <w:t xml:space="preserve"> monitora il traffico interno alla rete alla ricerca di attività sospette o comportamenti non autorizzati. Contrariamente all'IDS, l'IPS non solo rileva le potenziali minacce, ma cerca anche di prevenirle bloccando attivamente il traffico malevolo o sospetto all'interno della rete.</w:t>
      </w:r>
    </w:p>
    <w:p w14:paraId="1F50F659" w14:textId="77777777" w:rsidR="003712D4" w:rsidRPr="003107AE" w:rsidRDefault="003712D4" w:rsidP="00C071CE">
      <w:pPr>
        <w:pStyle w:val="NoSpacing"/>
        <w:rPr>
          <w:rFonts w:ascii="Tahoma" w:hAnsi="Tahoma" w:cs="Tahoma"/>
          <w:sz w:val="20"/>
          <w:szCs w:val="20"/>
          <w:lang w:val="it-IT"/>
        </w:rPr>
      </w:pPr>
    </w:p>
    <w:p w14:paraId="35DD8BF9" w14:textId="77777777" w:rsidR="00D90E26" w:rsidRDefault="00D90E26" w:rsidP="00D90E26">
      <w:pPr>
        <w:pStyle w:val="NoSpacing"/>
        <w:rPr>
          <w:rFonts w:ascii="Tahoma" w:hAnsi="Tahoma" w:cs="Tahoma"/>
          <w:sz w:val="20"/>
          <w:szCs w:val="20"/>
          <w:lang w:val="it-IT"/>
        </w:rPr>
      </w:pPr>
      <w:r>
        <w:rPr>
          <w:rFonts w:ascii="Tahoma" w:hAnsi="Tahoma" w:cs="Tahoma"/>
          <w:sz w:val="20"/>
          <w:szCs w:val="20"/>
          <w:lang w:val="it-IT"/>
        </w:rPr>
        <w:t xml:space="preserve">Suggeriamo di posizionare un ulteriore firewall a protezione della stanza dell’Amministratore; questo dispositivo </w:t>
      </w:r>
      <w:r w:rsidRPr="00D90E26">
        <w:rPr>
          <w:rFonts w:ascii="Tahoma" w:hAnsi="Tahoma" w:cs="Tahoma"/>
          <w:sz w:val="20"/>
          <w:szCs w:val="20"/>
          <w:lang w:val="it-IT"/>
        </w:rPr>
        <w:t>protegge il PC e il server controllando e filtrando il traffico di rete, impedendo accessi non autorizzati e contribuendo a preservare la sicurezza dei dati sensibili e delle risorse amministrative.</w:t>
      </w:r>
    </w:p>
    <w:p w14:paraId="29854440" w14:textId="3B8E59A9" w:rsidR="00BD4A03" w:rsidRDefault="00BD4A03" w:rsidP="00C071CE">
      <w:pPr>
        <w:pStyle w:val="NoSpacing"/>
        <w:rPr>
          <w:rFonts w:ascii="Tahoma" w:hAnsi="Tahoma" w:cs="Tahoma"/>
          <w:sz w:val="20"/>
          <w:szCs w:val="20"/>
          <w:lang w:val="it-IT"/>
        </w:rPr>
      </w:pPr>
    </w:p>
    <w:p w14:paraId="4CFF7A53" w14:textId="77777777" w:rsidR="002710CF" w:rsidRDefault="002710CF" w:rsidP="00C071CE">
      <w:pPr>
        <w:pStyle w:val="NoSpacing"/>
        <w:rPr>
          <w:rFonts w:ascii="Tahoma" w:hAnsi="Tahoma" w:cs="Tahoma"/>
          <w:sz w:val="20"/>
          <w:szCs w:val="20"/>
          <w:lang w:val="it-IT"/>
        </w:rPr>
      </w:pPr>
    </w:p>
    <w:p w14:paraId="4B123A42" w14:textId="77777777" w:rsidR="002710CF" w:rsidRDefault="002710CF" w:rsidP="00C071CE">
      <w:pPr>
        <w:pStyle w:val="NoSpacing"/>
        <w:rPr>
          <w:rFonts w:ascii="Tahoma" w:hAnsi="Tahoma" w:cs="Tahoma"/>
          <w:sz w:val="20"/>
          <w:szCs w:val="20"/>
          <w:lang w:val="it-IT"/>
        </w:rPr>
      </w:pPr>
    </w:p>
    <w:p w14:paraId="7D0636D2" w14:textId="77777777" w:rsidR="002710CF" w:rsidRDefault="002710CF" w:rsidP="00C071CE">
      <w:pPr>
        <w:pStyle w:val="NoSpacing"/>
        <w:rPr>
          <w:rFonts w:ascii="Tahoma" w:hAnsi="Tahoma" w:cs="Tahoma"/>
          <w:sz w:val="20"/>
          <w:szCs w:val="20"/>
          <w:lang w:val="it-IT"/>
        </w:rPr>
      </w:pPr>
    </w:p>
    <w:p w14:paraId="1CF29BAA" w14:textId="77777777" w:rsidR="002710CF" w:rsidRDefault="002710CF" w:rsidP="00C071CE">
      <w:pPr>
        <w:pStyle w:val="NoSpacing"/>
        <w:rPr>
          <w:rFonts w:ascii="Tahoma" w:hAnsi="Tahoma" w:cs="Tahoma"/>
          <w:sz w:val="20"/>
          <w:szCs w:val="20"/>
          <w:lang w:val="it-IT"/>
        </w:rPr>
      </w:pPr>
    </w:p>
    <w:p w14:paraId="214A3BEA" w14:textId="77777777" w:rsidR="002710CF" w:rsidRDefault="002710CF" w:rsidP="00C071CE">
      <w:pPr>
        <w:pStyle w:val="NoSpacing"/>
        <w:rPr>
          <w:rFonts w:ascii="Tahoma" w:hAnsi="Tahoma" w:cs="Tahoma"/>
          <w:sz w:val="20"/>
          <w:szCs w:val="20"/>
          <w:lang w:val="it-IT"/>
        </w:rPr>
      </w:pPr>
    </w:p>
    <w:p w14:paraId="0CE0FA40" w14:textId="77777777" w:rsidR="002710CF" w:rsidRDefault="002710CF" w:rsidP="00C071CE">
      <w:pPr>
        <w:pStyle w:val="NoSpacing"/>
        <w:rPr>
          <w:rFonts w:ascii="Tahoma" w:hAnsi="Tahoma" w:cs="Tahoma"/>
          <w:sz w:val="20"/>
          <w:szCs w:val="20"/>
          <w:lang w:val="it-IT"/>
        </w:rPr>
      </w:pPr>
    </w:p>
    <w:p w14:paraId="7DCCCDB8" w14:textId="77777777" w:rsidR="002710CF" w:rsidRDefault="002710CF" w:rsidP="00C071CE">
      <w:pPr>
        <w:pStyle w:val="NoSpacing"/>
        <w:rPr>
          <w:rFonts w:ascii="Tahoma" w:hAnsi="Tahoma" w:cs="Tahoma"/>
          <w:sz w:val="20"/>
          <w:szCs w:val="20"/>
          <w:lang w:val="it-IT"/>
        </w:rPr>
      </w:pPr>
    </w:p>
    <w:p w14:paraId="6B53B3A3" w14:textId="77777777" w:rsidR="002710CF" w:rsidRDefault="002710CF" w:rsidP="00C071CE">
      <w:pPr>
        <w:pStyle w:val="NoSpacing"/>
        <w:rPr>
          <w:rFonts w:ascii="Tahoma" w:hAnsi="Tahoma" w:cs="Tahoma"/>
          <w:sz w:val="20"/>
          <w:szCs w:val="20"/>
          <w:lang w:val="it-IT"/>
        </w:rPr>
      </w:pPr>
    </w:p>
    <w:p w14:paraId="1B77B6FC" w14:textId="077B2E66" w:rsidR="00980A01" w:rsidRDefault="00980A01" w:rsidP="00C071CE">
      <w:pPr>
        <w:pStyle w:val="NoSpacing"/>
        <w:rPr>
          <w:rFonts w:ascii="Tahoma" w:hAnsi="Tahoma" w:cs="Tahoma"/>
          <w:sz w:val="20"/>
          <w:szCs w:val="20"/>
          <w:lang w:val="it-IT"/>
        </w:rPr>
      </w:pPr>
      <w:r>
        <w:rPr>
          <w:rFonts w:ascii="Tahoma" w:hAnsi="Tahoma" w:cs="Tahoma"/>
          <w:sz w:val="20"/>
          <w:szCs w:val="20"/>
          <w:lang w:val="it-IT"/>
        </w:rPr>
        <w:lastRenderedPageBreak/>
        <w:t>Di seguito lo schema più dettagliato del design di rete:</w:t>
      </w:r>
    </w:p>
    <w:p w14:paraId="3E6F3C6F" w14:textId="77777777" w:rsidR="00980A01" w:rsidRDefault="00980A01" w:rsidP="00C071CE">
      <w:pPr>
        <w:pStyle w:val="NoSpacing"/>
        <w:rPr>
          <w:rFonts w:ascii="Tahoma" w:hAnsi="Tahoma" w:cs="Tahoma"/>
          <w:sz w:val="20"/>
          <w:szCs w:val="20"/>
          <w:lang w:val="it-IT"/>
        </w:rPr>
      </w:pPr>
    </w:p>
    <w:p w14:paraId="3AAB8945" w14:textId="5442B985" w:rsidR="00980A01" w:rsidRDefault="005A57B1" w:rsidP="00C071CE">
      <w:pPr>
        <w:pStyle w:val="NoSpacing"/>
        <w:rPr>
          <w:rFonts w:ascii="Tahoma" w:hAnsi="Tahoma" w:cs="Tahoma"/>
          <w:sz w:val="20"/>
          <w:szCs w:val="20"/>
          <w:lang w:val="it-IT"/>
        </w:rPr>
      </w:pPr>
      <w:r>
        <w:rPr>
          <w:rFonts w:ascii="Tahoma" w:hAnsi="Tahoma" w:cs="Tahoma"/>
          <w:noProof/>
          <w:sz w:val="20"/>
          <w:szCs w:val="20"/>
          <w:lang w:val="it-IT"/>
        </w:rPr>
        <w:drawing>
          <wp:inline distT="0" distB="0" distL="0" distR="0" wp14:anchorId="1ED41429" wp14:editId="5A281A76">
            <wp:extent cx="5731510" cy="3163570"/>
            <wp:effectExtent l="0" t="0" r="2540" b="0"/>
            <wp:docPr id="27753634"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3634" name="Picture 2" descr="A diagram of a network&#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163570"/>
                    </a:xfrm>
                    <a:prstGeom prst="rect">
                      <a:avLst/>
                    </a:prstGeom>
                  </pic:spPr>
                </pic:pic>
              </a:graphicData>
            </a:graphic>
          </wp:inline>
        </w:drawing>
      </w:r>
    </w:p>
    <w:p w14:paraId="7A7E5274" w14:textId="40AE2526" w:rsidR="00D53227" w:rsidRDefault="00D53227">
      <w:pPr>
        <w:rPr>
          <w:rFonts w:ascii="Tahoma" w:hAnsi="Tahoma" w:cs="Tahoma"/>
          <w:sz w:val="20"/>
          <w:szCs w:val="20"/>
          <w:lang w:val="it-IT"/>
        </w:rPr>
      </w:pPr>
      <w:r>
        <w:rPr>
          <w:rFonts w:ascii="Tahoma" w:hAnsi="Tahoma" w:cs="Tahoma"/>
          <w:sz w:val="20"/>
          <w:szCs w:val="20"/>
          <w:lang w:val="it-IT"/>
        </w:rPr>
        <w:br w:type="page"/>
      </w:r>
    </w:p>
    <w:p w14:paraId="73D3E6E9" w14:textId="77777777" w:rsidR="00BD4A03" w:rsidRPr="00D20FC3" w:rsidRDefault="00BD4A03" w:rsidP="00C071CE">
      <w:pPr>
        <w:pStyle w:val="NoSpacing"/>
        <w:rPr>
          <w:rFonts w:ascii="Tahoma" w:hAnsi="Tahoma" w:cs="Tahoma"/>
          <w:sz w:val="20"/>
          <w:szCs w:val="20"/>
          <w:lang w:val="it-IT"/>
        </w:rPr>
      </w:pPr>
    </w:p>
    <w:p w14:paraId="08491071" w14:textId="11DEDCD4" w:rsidR="00CE03AE" w:rsidRPr="003322E7" w:rsidRDefault="00A94485" w:rsidP="003322E7">
      <w:pPr>
        <w:pStyle w:val="Heading2"/>
        <w:rPr>
          <w:rFonts w:ascii="Tahoma" w:hAnsi="Tahoma" w:cs="Tahoma"/>
          <w:lang w:val="it-IT"/>
        </w:rPr>
      </w:pPr>
      <w:bookmarkStart w:id="8" w:name="_Toc153377008"/>
      <w:bookmarkStart w:id="9" w:name="_Toc153458949"/>
      <w:r w:rsidRPr="00D20FC3">
        <w:rPr>
          <w:rFonts w:ascii="Tahoma" w:hAnsi="Tahoma" w:cs="Tahoma"/>
          <w:lang w:val="it-IT"/>
        </w:rPr>
        <w:t>Programma in Python per la valutazione dei servizi attivi (port scanning);</w:t>
      </w:r>
      <w:bookmarkEnd w:id="8"/>
      <w:bookmarkEnd w:id="9"/>
    </w:p>
    <w:p w14:paraId="48D021A3" w14:textId="77777777" w:rsidR="004903DC" w:rsidRPr="00D20FC3" w:rsidRDefault="004903DC" w:rsidP="004903DC">
      <w:pPr>
        <w:pStyle w:val="NoSpacing"/>
        <w:jc w:val="both"/>
        <w:rPr>
          <w:rFonts w:ascii="Tahoma" w:hAnsi="Tahoma" w:cs="Tahoma"/>
          <w:sz w:val="20"/>
          <w:szCs w:val="20"/>
          <w:lang w:val="it-IT"/>
        </w:rPr>
      </w:pPr>
      <w:r w:rsidRPr="00D20FC3">
        <w:rPr>
          <w:rFonts w:ascii="Tahoma" w:hAnsi="Tahoma" w:cs="Tahoma"/>
          <w:sz w:val="20"/>
          <w:szCs w:val="20"/>
          <w:lang w:val="it-IT"/>
        </w:rPr>
        <w:t xml:space="preserve">Un </w:t>
      </w:r>
      <w:r w:rsidRPr="00D20FC3">
        <w:rPr>
          <w:rFonts w:ascii="Tahoma" w:hAnsi="Tahoma" w:cs="Tahoma"/>
          <w:b/>
          <w:bCs/>
          <w:sz w:val="20"/>
          <w:szCs w:val="20"/>
          <w:lang w:val="it-IT"/>
        </w:rPr>
        <w:t>portscanning</w:t>
      </w:r>
      <w:r w:rsidRPr="00D20FC3">
        <w:rPr>
          <w:rFonts w:ascii="Tahoma" w:hAnsi="Tahoma" w:cs="Tahoma"/>
          <w:sz w:val="20"/>
          <w:szCs w:val="20"/>
          <w:lang w:val="it-IT"/>
        </w:rPr>
        <w:t xml:space="preserve"> è fondamentale per sondare un range di porte su una macchina per determinare quali di esse sono in ascolto e quali servizi sono attivi.  Questo può essere utile sia per garantire che solo i servizi necessari siano attivi, sia per rilevare quelle vulnerabilità che potrebbero essere sfruttate per lanciare attacchi mirati.</w:t>
      </w:r>
    </w:p>
    <w:p w14:paraId="73A7555C" w14:textId="77777777" w:rsidR="004903DC" w:rsidRPr="00D20FC3" w:rsidRDefault="004903DC" w:rsidP="004903DC">
      <w:pPr>
        <w:pStyle w:val="NoSpacing"/>
        <w:jc w:val="both"/>
        <w:rPr>
          <w:rFonts w:ascii="Tahoma" w:hAnsi="Tahoma" w:cs="Tahoma"/>
          <w:sz w:val="20"/>
          <w:szCs w:val="20"/>
          <w:lang w:val="it-IT"/>
        </w:rPr>
      </w:pPr>
    </w:p>
    <w:p w14:paraId="25F3ACD7" w14:textId="7582A0E1" w:rsidR="001D7323" w:rsidRPr="00D20FC3" w:rsidRDefault="004903DC" w:rsidP="004903DC">
      <w:pPr>
        <w:pStyle w:val="NoSpacing"/>
        <w:jc w:val="both"/>
        <w:rPr>
          <w:rFonts w:ascii="Tahoma" w:hAnsi="Tahoma" w:cs="Tahoma"/>
          <w:sz w:val="20"/>
          <w:szCs w:val="20"/>
          <w:lang w:val="it-IT"/>
        </w:rPr>
      </w:pPr>
      <w:r w:rsidRPr="00D20FC3">
        <w:rPr>
          <w:rFonts w:ascii="Tahoma" w:hAnsi="Tahoma" w:cs="Tahoma"/>
          <w:sz w:val="20"/>
          <w:szCs w:val="20"/>
          <w:lang w:val="it-IT"/>
        </w:rPr>
        <w:t>Qui l’esempio del portscanning utilizzato per andare a scansionare le porte aperte sul server 192.168.32.101.</w:t>
      </w:r>
    </w:p>
    <w:p w14:paraId="5AA3DA00" w14:textId="77777777" w:rsidR="008E3F91" w:rsidRPr="00D20FC3" w:rsidRDefault="008E3F91" w:rsidP="00514D69">
      <w:pPr>
        <w:pStyle w:val="NoSpacing"/>
        <w:jc w:val="both"/>
        <w:rPr>
          <w:rFonts w:ascii="Tahoma" w:hAnsi="Tahoma" w:cs="Tahoma"/>
          <w:noProof/>
          <w:sz w:val="20"/>
          <w:szCs w:val="20"/>
          <w:lang w:val="it-IT"/>
        </w:rPr>
      </w:pPr>
    </w:p>
    <w:p w14:paraId="080328A8" w14:textId="46F36385" w:rsidR="008E3F91" w:rsidRPr="00D20FC3" w:rsidRDefault="007C6673" w:rsidP="00514D69">
      <w:pPr>
        <w:pStyle w:val="NoSpacing"/>
        <w:jc w:val="both"/>
        <w:rPr>
          <w:rFonts w:ascii="Tahoma" w:hAnsi="Tahoma" w:cs="Tahoma"/>
          <w:sz w:val="20"/>
          <w:szCs w:val="20"/>
          <w:lang w:val="it-IT"/>
        </w:rPr>
      </w:pPr>
      <w:r w:rsidRPr="00D20FC3">
        <w:rPr>
          <w:rFonts w:ascii="Tahoma" w:hAnsi="Tahoma" w:cs="Tahoma"/>
          <w:noProof/>
        </w:rPr>
        <w:drawing>
          <wp:inline distT="0" distB="0" distL="0" distR="0" wp14:anchorId="023DACF4" wp14:editId="70480EFA">
            <wp:extent cx="5731510" cy="2846070"/>
            <wp:effectExtent l="0" t="0" r="2540" b="0"/>
            <wp:docPr id="2" name="image1.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A screenshot of a computer screen&#10;&#10;Description automatically generated"/>
                    <pic:cNvPicPr/>
                  </pic:nvPicPr>
                  <pic:blipFill>
                    <a:blip r:embed="rId11"/>
                    <a:srcRect/>
                    <a:stretch>
                      <a:fillRect/>
                    </a:stretch>
                  </pic:blipFill>
                  <pic:spPr>
                    <a:xfrm>
                      <a:off x="0" y="0"/>
                      <a:ext cx="5731510" cy="2846070"/>
                    </a:xfrm>
                    <a:prstGeom prst="rect">
                      <a:avLst/>
                    </a:prstGeom>
                    <a:ln/>
                  </pic:spPr>
                </pic:pic>
              </a:graphicData>
            </a:graphic>
          </wp:inline>
        </w:drawing>
      </w:r>
    </w:p>
    <w:p w14:paraId="6455CA0B" w14:textId="77777777" w:rsidR="00A931F1" w:rsidRPr="00D20FC3" w:rsidRDefault="00A931F1" w:rsidP="00514D69">
      <w:pPr>
        <w:pStyle w:val="NoSpacing"/>
        <w:jc w:val="both"/>
        <w:rPr>
          <w:rFonts w:ascii="Tahoma" w:hAnsi="Tahoma" w:cs="Tahoma"/>
          <w:sz w:val="20"/>
          <w:szCs w:val="20"/>
          <w:lang w:val="it-IT"/>
        </w:rPr>
      </w:pPr>
    </w:p>
    <w:p w14:paraId="22292071" w14:textId="408925E5" w:rsidR="00090401" w:rsidRPr="00D20FC3" w:rsidRDefault="00090401" w:rsidP="001B4FC7">
      <w:pPr>
        <w:jc w:val="both"/>
        <w:rPr>
          <w:rFonts w:ascii="Tahoma" w:eastAsia="Tahoma" w:hAnsi="Tahoma" w:cs="Tahoma"/>
          <w:sz w:val="20"/>
          <w:szCs w:val="20"/>
          <w:lang w:val="it-IT"/>
        </w:rPr>
      </w:pPr>
      <w:r w:rsidRPr="00D20FC3">
        <w:rPr>
          <w:rFonts w:ascii="Tahoma" w:eastAsia="Tahoma" w:hAnsi="Tahoma" w:cs="Tahoma"/>
          <w:sz w:val="20"/>
          <w:szCs w:val="20"/>
          <w:lang w:val="it-IT"/>
        </w:rPr>
        <w:t>Si devono inserire manualmente IP del server che vogliamo scansionare e successivamente il range di porte da controllare.</w:t>
      </w:r>
      <w:r w:rsidR="003235E2" w:rsidRPr="00D20FC3">
        <w:rPr>
          <w:rFonts w:ascii="Tahoma" w:eastAsia="Tahoma" w:hAnsi="Tahoma" w:cs="Tahoma"/>
          <w:sz w:val="20"/>
          <w:szCs w:val="20"/>
          <w:lang w:val="it-IT"/>
        </w:rPr>
        <w:t xml:space="preserve"> </w:t>
      </w:r>
      <w:r w:rsidRPr="00D20FC3">
        <w:rPr>
          <w:rFonts w:ascii="Tahoma" w:eastAsia="Tahoma" w:hAnsi="Tahoma" w:cs="Tahoma"/>
          <w:sz w:val="20"/>
          <w:szCs w:val="20"/>
          <w:lang w:val="it-IT"/>
        </w:rPr>
        <w:t>Una volta forniti i dati</w:t>
      </w:r>
      <w:r w:rsidR="003235E2" w:rsidRPr="00D20FC3">
        <w:rPr>
          <w:rFonts w:ascii="Tahoma" w:eastAsia="Tahoma" w:hAnsi="Tahoma" w:cs="Tahoma"/>
          <w:sz w:val="20"/>
          <w:szCs w:val="20"/>
          <w:lang w:val="it-IT"/>
        </w:rPr>
        <w:t>,</w:t>
      </w:r>
      <w:r w:rsidRPr="00D20FC3">
        <w:rPr>
          <w:rFonts w:ascii="Tahoma" w:eastAsia="Tahoma" w:hAnsi="Tahoma" w:cs="Tahoma"/>
          <w:sz w:val="20"/>
          <w:szCs w:val="20"/>
          <w:lang w:val="it-IT"/>
        </w:rPr>
        <w:t xml:space="preserve"> il programma manderà a schermo le informazioni inserite ed inizierà a scansionare le porte aperte ed il servizio disponibile per ogni porta.</w:t>
      </w:r>
    </w:p>
    <w:p w14:paraId="1ECE6645" w14:textId="77777777" w:rsidR="00090401" w:rsidRPr="00D20FC3" w:rsidRDefault="00090401" w:rsidP="001B4FC7">
      <w:pPr>
        <w:jc w:val="both"/>
        <w:rPr>
          <w:rFonts w:ascii="Tahoma" w:eastAsia="Tahoma" w:hAnsi="Tahoma" w:cs="Tahoma"/>
          <w:sz w:val="20"/>
          <w:szCs w:val="20"/>
          <w:lang w:val="it-IT"/>
        </w:rPr>
      </w:pPr>
      <w:r w:rsidRPr="00D20FC3">
        <w:rPr>
          <w:rFonts w:ascii="Tahoma" w:eastAsia="Tahoma" w:hAnsi="Tahoma" w:cs="Tahoma"/>
          <w:sz w:val="20"/>
          <w:szCs w:val="20"/>
          <w:lang w:val="it-IT"/>
        </w:rPr>
        <w:t xml:space="preserve">Nello specifico, partendo da linea di codice numero 16 leggiamo: per tutte le porte nel range interessato tentiamo una connessione IPv4 TCP; se le porte sono </w:t>
      </w:r>
      <w:proofErr w:type="gramStart"/>
      <w:r w:rsidRPr="00D20FC3">
        <w:rPr>
          <w:rFonts w:ascii="Tahoma" w:eastAsia="Tahoma" w:hAnsi="Tahoma" w:cs="Tahoma"/>
          <w:sz w:val="20"/>
          <w:szCs w:val="20"/>
          <w:lang w:val="it-IT"/>
        </w:rPr>
        <w:t>aperte ,</w:t>
      </w:r>
      <w:proofErr w:type="gramEnd"/>
      <w:r w:rsidRPr="00D20FC3">
        <w:rPr>
          <w:rFonts w:ascii="Tahoma" w:eastAsia="Tahoma" w:hAnsi="Tahoma" w:cs="Tahoma"/>
          <w:i/>
          <w:sz w:val="20"/>
          <w:szCs w:val="20"/>
          <w:lang w:val="it-IT"/>
        </w:rPr>
        <w:t>(status == 0)</w:t>
      </w:r>
      <w:r w:rsidRPr="00D20FC3">
        <w:rPr>
          <w:rFonts w:ascii="Tahoma" w:eastAsia="Tahoma" w:hAnsi="Tahoma" w:cs="Tahoma"/>
          <w:sz w:val="20"/>
          <w:szCs w:val="20"/>
          <w:lang w:val="it-IT"/>
        </w:rPr>
        <w:t>, il programma manderà a schermo le informazioni di:</w:t>
      </w:r>
    </w:p>
    <w:p w14:paraId="3AC5B2DD" w14:textId="0FB31747" w:rsidR="00CD11CB" w:rsidRPr="00D20FC3" w:rsidRDefault="00CD11CB" w:rsidP="00CD11CB">
      <w:pPr>
        <w:rPr>
          <w:rFonts w:ascii="Tahoma" w:eastAsia="Tahoma" w:hAnsi="Tahoma" w:cs="Tahoma"/>
          <w:i/>
          <w:sz w:val="20"/>
          <w:szCs w:val="20"/>
          <w:lang w:val="it-IT"/>
        </w:rPr>
      </w:pPr>
      <w:r w:rsidRPr="00D20FC3">
        <w:rPr>
          <w:rFonts w:ascii="Tahoma" w:eastAsia="Tahoma" w:hAnsi="Tahoma" w:cs="Tahoma"/>
          <w:i/>
          <w:noProof/>
          <w:sz w:val="20"/>
          <w:szCs w:val="20"/>
          <w:lang w:val="it-IT"/>
        </w:rPr>
        <w:drawing>
          <wp:inline distT="0" distB="0" distL="0" distR="0" wp14:anchorId="46F1869B" wp14:editId="19BE90D0">
            <wp:extent cx="4303395" cy="2131060"/>
            <wp:effectExtent l="0" t="0" r="1905" b="2540"/>
            <wp:docPr id="212254674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46741" name="Picture 1" descr="A computer screen shot of a pr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03395" cy="2131060"/>
                    </a:xfrm>
                    <a:prstGeom prst="rect">
                      <a:avLst/>
                    </a:prstGeom>
                    <a:noFill/>
                    <a:ln>
                      <a:noFill/>
                    </a:ln>
                  </pic:spPr>
                </pic:pic>
              </a:graphicData>
            </a:graphic>
          </wp:inline>
        </w:drawing>
      </w:r>
    </w:p>
    <w:p w14:paraId="4C797A72" w14:textId="5C569F2E" w:rsidR="00CD11CB" w:rsidRPr="00D20FC3" w:rsidRDefault="00CD11CB" w:rsidP="001B4FC7">
      <w:pPr>
        <w:pStyle w:val="NoSpacing"/>
        <w:jc w:val="both"/>
        <w:rPr>
          <w:rFonts w:ascii="Tahoma" w:hAnsi="Tahoma" w:cs="Tahoma"/>
          <w:sz w:val="20"/>
          <w:szCs w:val="20"/>
          <w:lang w:val="it-IT"/>
        </w:rPr>
      </w:pPr>
      <w:r w:rsidRPr="00D20FC3">
        <w:rPr>
          <w:rFonts w:ascii="Tahoma" w:hAnsi="Tahoma" w:cs="Tahoma"/>
          <w:sz w:val="20"/>
          <w:szCs w:val="20"/>
          <w:lang w:val="it-IT"/>
        </w:rPr>
        <w:t>Possiamo notare che in questo esempio abbiamo voluto scansionare tutte le porte aperte, dalla 1 all 1024, per andare ad individuare in un secondo momento le vulnerabilità del server.</w:t>
      </w:r>
      <w:r w:rsidR="007932C2" w:rsidRPr="00D20FC3">
        <w:rPr>
          <w:rFonts w:ascii="Tahoma" w:hAnsi="Tahoma" w:cs="Tahoma"/>
          <w:sz w:val="20"/>
          <w:szCs w:val="20"/>
          <w:lang w:val="it-IT"/>
        </w:rPr>
        <w:t xml:space="preserve"> </w:t>
      </w:r>
      <w:r w:rsidRPr="00D20FC3">
        <w:rPr>
          <w:rFonts w:ascii="Tahoma" w:hAnsi="Tahoma" w:cs="Tahoma"/>
          <w:sz w:val="20"/>
          <w:szCs w:val="20"/>
          <w:lang w:val="it-IT"/>
        </w:rPr>
        <w:t>Il programma non ci rivela le porte chiuse</w:t>
      </w:r>
      <w:r w:rsidR="00EF326E" w:rsidRPr="00D20FC3">
        <w:rPr>
          <w:rFonts w:ascii="Tahoma" w:hAnsi="Tahoma" w:cs="Tahoma"/>
          <w:sz w:val="20"/>
          <w:szCs w:val="20"/>
          <w:lang w:val="it-IT"/>
        </w:rPr>
        <w:t>,</w:t>
      </w:r>
      <w:r w:rsidRPr="00D20FC3">
        <w:rPr>
          <w:rFonts w:ascii="Tahoma" w:hAnsi="Tahoma" w:cs="Tahoma"/>
          <w:sz w:val="20"/>
          <w:szCs w:val="20"/>
          <w:lang w:val="it-IT"/>
        </w:rPr>
        <w:t xml:space="preserve"> che non ci interessano</w:t>
      </w:r>
      <w:r w:rsidR="00EF326E" w:rsidRPr="00D20FC3">
        <w:rPr>
          <w:rFonts w:ascii="Tahoma" w:hAnsi="Tahoma" w:cs="Tahoma"/>
          <w:sz w:val="20"/>
          <w:szCs w:val="20"/>
          <w:lang w:val="it-IT"/>
        </w:rPr>
        <w:t xml:space="preserve">, mentre </w:t>
      </w:r>
      <w:r w:rsidRPr="00D20FC3">
        <w:rPr>
          <w:rFonts w:ascii="Tahoma" w:hAnsi="Tahoma" w:cs="Tahoma"/>
          <w:sz w:val="20"/>
          <w:szCs w:val="20"/>
          <w:lang w:val="it-IT"/>
        </w:rPr>
        <w:t>delle porte aperte</w:t>
      </w:r>
      <w:r w:rsidR="00EF326E" w:rsidRPr="00D20FC3">
        <w:rPr>
          <w:rFonts w:ascii="Tahoma" w:hAnsi="Tahoma" w:cs="Tahoma"/>
          <w:sz w:val="20"/>
          <w:szCs w:val="20"/>
          <w:lang w:val="it-IT"/>
        </w:rPr>
        <w:t>,</w:t>
      </w:r>
      <w:r w:rsidRPr="00D20FC3">
        <w:rPr>
          <w:rFonts w:ascii="Tahoma" w:hAnsi="Tahoma" w:cs="Tahoma"/>
          <w:sz w:val="20"/>
          <w:szCs w:val="20"/>
          <w:lang w:val="it-IT"/>
        </w:rPr>
        <w:t xml:space="preserve"> grazie alla linea di codice numero 20, possiamo sapere anche il tipo di servizio disponibile</w:t>
      </w:r>
      <w:r w:rsidR="00E52C0C" w:rsidRPr="00D20FC3">
        <w:rPr>
          <w:rFonts w:ascii="Tahoma" w:hAnsi="Tahoma" w:cs="Tahoma"/>
          <w:sz w:val="20"/>
          <w:szCs w:val="20"/>
          <w:lang w:val="it-IT"/>
        </w:rPr>
        <w:t>.</w:t>
      </w:r>
    </w:p>
    <w:p w14:paraId="75FB97F7" w14:textId="77777777" w:rsidR="007932C2" w:rsidRPr="00D20FC3" w:rsidRDefault="007932C2" w:rsidP="001B4FC7">
      <w:pPr>
        <w:pStyle w:val="NoSpacing"/>
        <w:jc w:val="both"/>
        <w:rPr>
          <w:rFonts w:ascii="Tahoma" w:hAnsi="Tahoma" w:cs="Tahoma"/>
          <w:sz w:val="20"/>
          <w:szCs w:val="20"/>
          <w:lang w:val="it-IT"/>
        </w:rPr>
      </w:pPr>
    </w:p>
    <w:p w14:paraId="6B5B4945" w14:textId="02258F6A" w:rsidR="00CD11CB" w:rsidRPr="00D20FC3" w:rsidRDefault="00CD11CB" w:rsidP="001B4FC7">
      <w:pPr>
        <w:pStyle w:val="NoSpacing"/>
        <w:jc w:val="both"/>
        <w:rPr>
          <w:rFonts w:ascii="Tahoma" w:hAnsi="Tahoma" w:cs="Tahoma"/>
          <w:sz w:val="20"/>
          <w:szCs w:val="20"/>
          <w:lang w:val="it-IT"/>
        </w:rPr>
      </w:pPr>
      <w:r w:rsidRPr="00D20FC3">
        <w:rPr>
          <w:rFonts w:ascii="Tahoma" w:hAnsi="Tahoma" w:cs="Tahoma"/>
          <w:sz w:val="20"/>
          <w:szCs w:val="20"/>
          <w:lang w:val="it-IT"/>
        </w:rPr>
        <w:lastRenderedPageBreak/>
        <w:t>Ai fini di questo report andiamo ad osservare la porta 80; la porta è aperta e il suo servizio è HTTP.</w:t>
      </w:r>
    </w:p>
    <w:p w14:paraId="737BF7F1" w14:textId="77777777" w:rsidR="007932C2" w:rsidRPr="00D20FC3" w:rsidRDefault="007932C2" w:rsidP="001B4FC7">
      <w:pPr>
        <w:pStyle w:val="NoSpacing"/>
        <w:jc w:val="both"/>
        <w:rPr>
          <w:rFonts w:ascii="Tahoma" w:hAnsi="Tahoma" w:cs="Tahoma"/>
          <w:sz w:val="20"/>
          <w:szCs w:val="20"/>
          <w:lang w:val="it-IT"/>
        </w:rPr>
      </w:pPr>
    </w:p>
    <w:p w14:paraId="2816BE73" w14:textId="5001E35B" w:rsidR="00CD11CB" w:rsidRPr="00D20FC3" w:rsidRDefault="00CD11CB" w:rsidP="001B4FC7">
      <w:pPr>
        <w:pStyle w:val="NoSpacing"/>
        <w:jc w:val="both"/>
        <w:rPr>
          <w:rFonts w:ascii="Tahoma" w:hAnsi="Tahoma" w:cs="Tahoma"/>
          <w:sz w:val="20"/>
          <w:szCs w:val="20"/>
          <w:lang w:val="it-IT"/>
        </w:rPr>
      </w:pPr>
      <w:r w:rsidRPr="00D20FC3">
        <w:rPr>
          <w:rFonts w:ascii="Tahoma" w:hAnsi="Tahoma" w:cs="Tahoma"/>
          <w:sz w:val="20"/>
          <w:szCs w:val="20"/>
          <w:lang w:val="it-IT"/>
        </w:rPr>
        <w:t>Quest’ultima informazione è particolarmente interessante ai fini della sicurezza, perchè alcune porte potrebbero essere vulnerabili ad attacchi potenzialmente rischiosi:</w:t>
      </w:r>
    </w:p>
    <w:p w14:paraId="3EAC308E" w14:textId="77777777" w:rsidR="007932C2" w:rsidRPr="00D20FC3" w:rsidRDefault="007932C2" w:rsidP="001B4FC7">
      <w:pPr>
        <w:pStyle w:val="NoSpacing"/>
        <w:jc w:val="both"/>
        <w:rPr>
          <w:rFonts w:ascii="Tahoma" w:hAnsi="Tahoma" w:cs="Tahoma"/>
          <w:sz w:val="20"/>
          <w:szCs w:val="20"/>
          <w:lang w:val="it-IT"/>
        </w:rPr>
      </w:pPr>
    </w:p>
    <w:p w14:paraId="0B95084A" w14:textId="1591E487" w:rsidR="00CD11CB" w:rsidRPr="00D20FC3" w:rsidRDefault="00CD11CB" w:rsidP="001B4FC7">
      <w:pPr>
        <w:pStyle w:val="NoSpacing"/>
        <w:numPr>
          <w:ilvl w:val="0"/>
          <w:numId w:val="10"/>
        </w:numPr>
        <w:jc w:val="both"/>
        <w:rPr>
          <w:rFonts w:ascii="Tahoma" w:hAnsi="Tahoma" w:cs="Tahoma"/>
          <w:sz w:val="20"/>
          <w:szCs w:val="20"/>
          <w:lang w:val="it-IT"/>
        </w:rPr>
      </w:pPr>
      <w:r w:rsidRPr="00D20FC3">
        <w:rPr>
          <w:rFonts w:ascii="Tahoma" w:hAnsi="Tahoma" w:cs="Tahoma"/>
          <w:sz w:val="20"/>
          <w:szCs w:val="20"/>
          <w:lang w:val="it-IT"/>
        </w:rPr>
        <w:t>port 21:se il servizio FTP (File Transfer Protocol) è aperto e non è configurato in modo sicuro, potrebbe essere sfruttato per accessi non autorizzati e trasmissione di dati sensibili.</w:t>
      </w:r>
    </w:p>
    <w:p w14:paraId="6F6BAF6F" w14:textId="1A73782E" w:rsidR="00CD11CB" w:rsidRPr="00D20FC3" w:rsidRDefault="00CD11CB" w:rsidP="001B4FC7">
      <w:pPr>
        <w:pStyle w:val="NoSpacing"/>
        <w:numPr>
          <w:ilvl w:val="0"/>
          <w:numId w:val="10"/>
        </w:numPr>
        <w:jc w:val="both"/>
        <w:rPr>
          <w:rFonts w:ascii="Tahoma" w:hAnsi="Tahoma" w:cs="Tahoma"/>
          <w:sz w:val="20"/>
          <w:szCs w:val="20"/>
          <w:lang w:val="it-IT"/>
        </w:rPr>
      </w:pPr>
      <w:r w:rsidRPr="00D20FC3">
        <w:rPr>
          <w:rFonts w:ascii="Tahoma" w:hAnsi="Tahoma" w:cs="Tahoma"/>
          <w:sz w:val="20"/>
          <w:szCs w:val="20"/>
          <w:lang w:val="it-IT"/>
        </w:rPr>
        <w:t>port 23: telnet è un protocollo di comunicazione non crittografato, e se la porta Telnet è aperta senza cifratura, le credenziali e i dati possono essere esposti.</w:t>
      </w:r>
    </w:p>
    <w:p w14:paraId="11362A24" w14:textId="68CC5309" w:rsidR="00CD11CB" w:rsidRPr="00D20FC3" w:rsidRDefault="00CD11CB" w:rsidP="001B4FC7">
      <w:pPr>
        <w:pStyle w:val="NoSpacing"/>
        <w:numPr>
          <w:ilvl w:val="0"/>
          <w:numId w:val="10"/>
        </w:numPr>
        <w:jc w:val="both"/>
        <w:rPr>
          <w:rFonts w:ascii="Tahoma" w:eastAsia="Tahoma" w:hAnsi="Tahoma" w:cs="Tahoma"/>
          <w:sz w:val="20"/>
          <w:szCs w:val="20"/>
          <w:lang w:val="it-IT"/>
        </w:rPr>
      </w:pPr>
      <w:r w:rsidRPr="00D20FC3">
        <w:rPr>
          <w:rFonts w:ascii="Tahoma" w:eastAsia="Tahoma" w:hAnsi="Tahoma" w:cs="Tahoma"/>
          <w:sz w:val="20"/>
          <w:szCs w:val="20"/>
          <w:lang w:val="it-IT"/>
        </w:rPr>
        <w:t>port 25: Se il servizio di posta (SMTP - Simple Mail Transfer Protocol) è aperto in modo non sicuro, potrebbe essere utilizzato per inviare spam o sfruttato per attacchi di phishing.</w:t>
      </w:r>
    </w:p>
    <w:p w14:paraId="5661572E" w14:textId="5155A16C" w:rsidR="00D53227" w:rsidRDefault="00D53227">
      <w:pPr>
        <w:rPr>
          <w:rFonts w:ascii="Tahoma" w:hAnsi="Tahoma" w:cs="Tahoma"/>
          <w:sz w:val="20"/>
          <w:szCs w:val="20"/>
          <w:lang w:val="it-IT"/>
        </w:rPr>
      </w:pPr>
      <w:r>
        <w:rPr>
          <w:rFonts w:ascii="Tahoma" w:hAnsi="Tahoma" w:cs="Tahoma"/>
          <w:sz w:val="20"/>
          <w:szCs w:val="20"/>
          <w:lang w:val="it-IT"/>
        </w:rPr>
        <w:br w:type="page"/>
      </w:r>
    </w:p>
    <w:p w14:paraId="36EAFF97" w14:textId="03E72ACB" w:rsidR="00057256" w:rsidRPr="00D20FC3" w:rsidRDefault="00057256" w:rsidP="003B49F8">
      <w:pPr>
        <w:pStyle w:val="Heading2"/>
        <w:rPr>
          <w:rFonts w:ascii="Tahoma" w:hAnsi="Tahoma" w:cs="Tahoma"/>
          <w:lang w:val="it-IT"/>
        </w:rPr>
      </w:pPr>
      <w:bookmarkStart w:id="10" w:name="_Toc153377009"/>
      <w:bookmarkStart w:id="11" w:name="_Toc153458950"/>
      <w:r w:rsidRPr="00D20FC3">
        <w:rPr>
          <w:rFonts w:ascii="Tahoma" w:hAnsi="Tahoma" w:cs="Tahoma"/>
          <w:lang w:val="it-IT"/>
        </w:rPr>
        <w:lastRenderedPageBreak/>
        <w:t>Programma in Python per l’enumerazione dei metodi HTTP abilitati su un determinato target</w:t>
      </w:r>
      <w:bookmarkEnd w:id="10"/>
      <w:bookmarkEnd w:id="11"/>
    </w:p>
    <w:p w14:paraId="3DBB5C12" w14:textId="77777777" w:rsidR="000C65DD" w:rsidRPr="00D20FC3" w:rsidRDefault="000C65DD" w:rsidP="00514D69">
      <w:pPr>
        <w:pStyle w:val="NoSpacing"/>
        <w:jc w:val="both"/>
        <w:rPr>
          <w:rFonts w:ascii="Tahoma" w:hAnsi="Tahoma" w:cs="Tahoma"/>
          <w:sz w:val="20"/>
          <w:szCs w:val="20"/>
          <w:lang w:val="it-IT"/>
        </w:rPr>
      </w:pPr>
    </w:p>
    <w:p w14:paraId="3CE0B514" w14:textId="414636FD" w:rsidR="000C65DD" w:rsidRPr="00D20FC3" w:rsidRDefault="000C65DD" w:rsidP="00514D69">
      <w:pPr>
        <w:pStyle w:val="NoSpacing"/>
        <w:jc w:val="both"/>
        <w:rPr>
          <w:rFonts w:ascii="Tahoma" w:hAnsi="Tahoma" w:cs="Tahoma"/>
          <w:sz w:val="20"/>
          <w:szCs w:val="20"/>
          <w:lang w:val="it-IT"/>
        </w:rPr>
      </w:pPr>
      <w:r w:rsidRPr="00D20FC3">
        <w:rPr>
          <w:rFonts w:ascii="Tahoma" w:hAnsi="Tahoma" w:cs="Tahoma"/>
          <w:sz w:val="20"/>
          <w:szCs w:val="20"/>
          <w:lang w:val="it-IT"/>
        </w:rPr>
        <w:t xml:space="preserve">Conoscere i </w:t>
      </w:r>
      <w:r w:rsidRPr="00D20FC3">
        <w:rPr>
          <w:rFonts w:ascii="Tahoma" w:hAnsi="Tahoma" w:cs="Tahoma"/>
          <w:b/>
          <w:bCs/>
          <w:sz w:val="20"/>
          <w:szCs w:val="20"/>
          <w:lang w:val="it-IT"/>
        </w:rPr>
        <w:t>metodi HTTP</w:t>
      </w:r>
      <w:r w:rsidRPr="00D20FC3">
        <w:rPr>
          <w:rFonts w:ascii="Tahoma" w:hAnsi="Tahoma" w:cs="Tahoma"/>
          <w:sz w:val="20"/>
          <w:szCs w:val="20"/>
          <w:lang w:val="it-IT"/>
        </w:rPr>
        <w:t xml:space="preserve"> attivi su una porta consente agli amministratori di sistema di identificare i servizi web in esecuzione su un server. Questo è utile per la gestione e la manutenzione della rete.</w:t>
      </w:r>
      <w:r w:rsidR="008E1A21" w:rsidRPr="00D20FC3">
        <w:rPr>
          <w:rFonts w:ascii="Tahoma" w:hAnsi="Tahoma" w:cs="Tahoma"/>
          <w:sz w:val="20"/>
          <w:szCs w:val="20"/>
          <w:lang w:val="it-IT"/>
        </w:rPr>
        <w:t xml:space="preserve"> </w:t>
      </w:r>
      <w:r w:rsidRPr="00D20FC3">
        <w:rPr>
          <w:rFonts w:ascii="Tahoma" w:hAnsi="Tahoma" w:cs="Tahoma"/>
          <w:sz w:val="20"/>
          <w:szCs w:val="20"/>
          <w:lang w:val="it-IT"/>
        </w:rPr>
        <w:t>Se un server supporta metodi obsoleti o non sicuri, è necessario prendere provvedimenti per mitigare i rischi associati. Se vengono utilizzati metodi noti per essere vulnerabili, gli amministratori possono adottare misure preventive o correttive.</w:t>
      </w:r>
    </w:p>
    <w:p w14:paraId="138F85BA" w14:textId="77777777" w:rsidR="000C65DD" w:rsidRPr="00D20FC3" w:rsidRDefault="000C65DD" w:rsidP="00514D69">
      <w:pPr>
        <w:pStyle w:val="NoSpacing"/>
        <w:jc w:val="both"/>
        <w:rPr>
          <w:rFonts w:ascii="Tahoma" w:hAnsi="Tahoma" w:cs="Tahoma"/>
          <w:sz w:val="20"/>
          <w:szCs w:val="20"/>
          <w:lang w:val="it-IT"/>
        </w:rPr>
      </w:pPr>
    </w:p>
    <w:p w14:paraId="0409F2A9" w14:textId="133E650A" w:rsidR="000C65DD" w:rsidRPr="00D20FC3" w:rsidRDefault="000C65DD" w:rsidP="00514D69">
      <w:pPr>
        <w:pStyle w:val="NoSpacing"/>
        <w:jc w:val="both"/>
        <w:rPr>
          <w:rFonts w:ascii="Tahoma" w:hAnsi="Tahoma" w:cs="Tahoma"/>
          <w:sz w:val="20"/>
          <w:szCs w:val="20"/>
          <w:lang w:val="it-IT"/>
        </w:rPr>
      </w:pPr>
      <w:r w:rsidRPr="00D20FC3">
        <w:rPr>
          <w:rFonts w:ascii="Tahoma" w:hAnsi="Tahoma" w:cs="Tahoma"/>
          <w:sz w:val="20"/>
          <w:szCs w:val="20"/>
          <w:lang w:val="it-IT"/>
        </w:rPr>
        <w:t xml:space="preserve">Vi è inoltre un aspetto di </w:t>
      </w:r>
      <w:r w:rsidR="00026903" w:rsidRPr="00D20FC3">
        <w:rPr>
          <w:rFonts w:ascii="Tahoma" w:hAnsi="Tahoma" w:cs="Tahoma"/>
          <w:sz w:val="20"/>
          <w:szCs w:val="20"/>
          <w:lang w:val="it-IT"/>
        </w:rPr>
        <w:t>efficientamento</w:t>
      </w:r>
      <w:r w:rsidRPr="00D20FC3">
        <w:rPr>
          <w:rFonts w:ascii="Tahoma" w:hAnsi="Tahoma" w:cs="Tahoma"/>
          <w:sz w:val="20"/>
          <w:szCs w:val="20"/>
          <w:lang w:val="it-IT"/>
        </w:rPr>
        <w:t xml:space="preserve"> non direttamente legato alla sicurezza informatica ma comunque importante a livello di sistema: conoscere i metodi HTTP attivi può aiutare nell'ottimizzazione e nella gestione del traffico di rete. Ad esempio, potrebbe essere necessario indirizzare o filtrare specifici metodi per migliorare le prestazioni.</w:t>
      </w:r>
    </w:p>
    <w:p w14:paraId="0C5E2E32" w14:textId="77777777" w:rsidR="00FD6726" w:rsidRPr="00D20FC3" w:rsidRDefault="00FD6726" w:rsidP="00514D69">
      <w:pPr>
        <w:pStyle w:val="NoSpacing"/>
        <w:jc w:val="both"/>
        <w:rPr>
          <w:rFonts w:ascii="Tahoma" w:hAnsi="Tahoma" w:cs="Tahoma"/>
          <w:sz w:val="20"/>
          <w:szCs w:val="20"/>
          <w:lang w:val="it-IT"/>
        </w:rPr>
      </w:pPr>
    </w:p>
    <w:p w14:paraId="2C290A29" w14:textId="799E89DE" w:rsidR="00F14C03" w:rsidRPr="00D20FC3" w:rsidRDefault="0074185D" w:rsidP="00514D69">
      <w:pPr>
        <w:pStyle w:val="NoSpacing"/>
        <w:jc w:val="both"/>
        <w:rPr>
          <w:rFonts w:ascii="Tahoma" w:hAnsi="Tahoma" w:cs="Tahoma"/>
          <w:sz w:val="20"/>
          <w:szCs w:val="20"/>
          <w:lang w:val="it-IT"/>
        </w:rPr>
      </w:pPr>
      <w:r w:rsidRPr="00D20FC3">
        <w:rPr>
          <w:rFonts w:ascii="Tahoma" w:hAnsi="Tahoma" w:cs="Tahoma"/>
          <w:sz w:val="20"/>
          <w:szCs w:val="20"/>
          <w:lang w:val="it-IT"/>
        </w:rPr>
        <w:t xml:space="preserve">Per ottenere informazioni </w:t>
      </w:r>
      <w:r w:rsidR="00812C9A" w:rsidRPr="00D20FC3">
        <w:rPr>
          <w:rFonts w:ascii="Tahoma" w:hAnsi="Tahoma" w:cs="Tahoma"/>
          <w:sz w:val="20"/>
          <w:szCs w:val="20"/>
          <w:lang w:val="it-IT"/>
        </w:rPr>
        <w:t>sui</w:t>
      </w:r>
      <w:r w:rsidRPr="00D20FC3">
        <w:rPr>
          <w:rFonts w:ascii="Tahoma" w:hAnsi="Tahoma" w:cs="Tahoma"/>
          <w:sz w:val="20"/>
          <w:szCs w:val="20"/>
          <w:lang w:val="it-IT"/>
        </w:rPr>
        <w:t xml:space="preserve"> metodi abilitati sulla </w:t>
      </w:r>
      <w:r w:rsidR="00812C9A" w:rsidRPr="00D20FC3">
        <w:rPr>
          <w:rFonts w:ascii="Tahoma" w:hAnsi="Tahoma" w:cs="Tahoma"/>
          <w:sz w:val="20"/>
          <w:szCs w:val="20"/>
          <w:lang w:val="it-IT"/>
        </w:rPr>
        <w:t>nostra porta target</w:t>
      </w:r>
      <w:r w:rsidRPr="00D20FC3">
        <w:rPr>
          <w:rFonts w:ascii="Tahoma" w:hAnsi="Tahoma" w:cs="Tahoma"/>
          <w:sz w:val="20"/>
          <w:szCs w:val="20"/>
          <w:lang w:val="it-IT"/>
        </w:rPr>
        <w:t xml:space="preserve"> abbiamo elaborato un secondo programma </w:t>
      </w:r>
      <w:r w:rsidR="00064D35" w:rsidRPr="00064D35">
        <w:rPr>
          <w:rFonts w:ascii="Tahoma" w:hAnsi="Tahoma" w:cs="Tahoma"/>
          <w:b/>
          <w:bCs/>
          <w:sz w:val="20"/>
          <w:szCs w:val="20"/>
          <w:lang w:val="it-IT"/>
        </w:rPr>
        <w:t>verbi.py</w:t>
      </w:r>
      <w:r w:rsidR="00064D35">
        <w:rPr>
          <w:rFonts w:ascii="Tahoma" w:hAnsi="Tahoma" w:cs="Tahoma"/>
          <w:sz w:val="20"/>
          <w:szCs w:val="20"/>
          <w:lang w:val="it-IT"/>
        </w:rPr>
        <w:t>.</w:t>
      </w:r>
    </w:p>
    <w:p w14:paraId="438D3282" w14:textId="77777777" w:rsidR="000B4837" w:rsidRPr="00D20FC3" w:rsidRDefault="000B4837" w:rsidP="000B4837">
      <w:pPr>
        <w:pStyle w:val="NoSpacing"/>
        <w:jc w:val="both"/>
        <w:rPr>
          <w:rFonts w:ascii="Tahoma" w:hAnsi="Tahoma" w:cs="Tahoma"/>
          <w:sz w:val="20"/>
          <w:szCs w:val="20"/>
          <w:lang w:val="it-IT"/>
        </w:rPr>
      </w:pPr>
    </w:p>
    <w:p w14:paraId="1AD774EA" w14:textId="77777777" w:rsidR="000B4837" w:rsidRPr="00D20FC3" w:rsidRDefault="000B4837" w:rsidP="000B4837">
      <w:pPr>
        <w:pStyle w:val="NoSpacing"/>
        <w:jc w:val="both"/>
        <w:rPr>
          <w:rFonts w:ascii="Tahoma" w:hAnsi="Tahoma" w:cs="Tahoma"/>
          <w:sz w:val="20"/>
          <w:szCs w:val="20"/>
          <w:lang w:val="it-IT"/>
        </w:rPr>
      </w:pPr>
      <w:r w:rsidRPr="00D20FC3">
        <w:rPr>
          <w:rFonts w:ascii="Tahoma" w:hAnsi="Tahoma" w:cs="Tahoma"/>
          <w:sz w:val="20"/>
          <w:szCs w:val="20"/>
          <w:lang w:val="it-IT"/>
        </w:rPr>
        <w:t>L’obiettivo di questo script Python è effettuare una richiesta HTTP di tipo OPTIONS a un server di destinazione specifico e visualizzare i metodi HTTP consentiti dal server.</w:t>
      </w:r>
    </w:p>
    <w:p w14:paraId="56AD0255" w14:textId="77777777" w:rsidR="000B4837" w:rsidRPr="00D20FC3" w:rsidRDefault="000B4837" w:rsidP="000B4837">
      <w:pPr>
        <w:pStyle w:val="NoSpacing"/>
        <w:jc w:val="both"/>
        <w:rPr>
          <w:rFonts w:ascii="Tahoma" w:hAnsi="Tahoma" w:cs="Tahoma"/>
          <w:sz w:val="20"/>
          <w:szCs w:val="20"/>
          <w:lang w:val="it-IT"/>
        </w:rPr>
      </w:pPr>
    </w:p>
    <w:p w14:paraId="463F621A" w14:textId="77777777" w:rsidR="000B4837" w:rsidRPr="00D20FC3" w:rsidRDefault="000B4837" w:rsidP="000B4837">
      <w:pPr>
        <w:pStyle w:val="NoSpacing"/>
        <w:jc w:val="both"/>
        <w:rPr>
          <w:rFonts w:ascii="Tahoma" w:hAnsi="Tahoma" w:cs="Tahoma"/>
          <w:sz w:val="20"/>
          <w:szCs w:val="20"/>
          <w:lang w:val="it-IT"/>
        </w:rPr>
      </w:pPr>
      <w:r w:rsidRPr="00D20FC3">
        <w:rPr>
          <w:rFonts w:ascii="Tahoma" w:hAnsi="Tahoma" w:cs="Tahoma"/>
          <w:sz w:val="20"/>
          <w:szCs w:val="20"/>
          <w:lang w:val="it-IT"/>
        </w:rPr>
        <w:t>Il programma inizia richiedendo all’utente di inserire l’indirizzo IP del server di destinazione (nel nostro caso quello di Metasploitable) e, se necessario, la porta. Se questa non viene specificata viene utilizzato il valore di default 80 (che è la porta genericamente associata ai servizi HTTP).</w:t>
      </w:r>
    </w:p>
    <w:p w14:paraId="08A35684" w14:textId="77777777" w:rsidR="000B4837" w:rsidRPr="00D20FC3" w:rsidRDefault="000B4837" w:rsidP="000B4837">
      <w:pPr>
        <w:pStyle w:val="NoSpacing"/>
        <w:jc w:val="both"/>
        <w:rPr>
          <w:rFonts w:ascii="Tahoma" w:hAnsi="Tahoma" w:cs="Tahoma"/>
          <w:sz w:val="20"/>
          <w:szCs w:val="20"/>
          <w:lang w:val="it-IT"/>
        </w:rPr>
      </w:pPr>
    </w:p>
    <w:p w14:paraId="7D3ABBF9" w14:textId="570C4669" w:rsidR="000B4837" w:rsidRPr="00D20FC3" w:rsidRDefault="000B4837" w:rsidP="000B4837">
      <w:pPr>
        <w:pStyle w:val="NoSpacing"/>
        <w:jc w:val="both"/>
        <w:rPr>
          <w:rFonts w:ascii="Tahoma" w:hAnsi="Tahoma" w:cs="Tahoma"/>
          <w:sz w:val="20"/>
          <w:szCs w:val="20"/>
          <w:lang w:val="it-IT"/>
        </w:rPr>
      </w:pPr>
      <w:r w:rsidRPr="00D20FC3">
        <w:rPr>
          <w:rFonts w:ascii="Tahoma" w:hAnsi="Tahoma" w:cs="Tahoma"/>
          <w:sz w:val="20"/>
          <w:szCs w:val="20"/>
          <w:lang w:val="it-IT"/>
        </w:rPr>
        <w:t>Successivamente, il programma tenta di stabilire una connessione al server utilizzando la classe ‘HTTPConnection’ del modulo ‘</w:t>
      </w:r>
      <w:proofErr w:type="gramStart"/>
      <w:r w:rsidRPr="00D20FC3">
        <w:rPr>
          <w:rFonts w:ascii="Tahoma" w:hAnsi="Tahoma" w:cs="Tahoma"/>
          <w:sz w:val="20"/>
          <w:szCs w:val="20"/>
          <w:lang w:val="it-IT"/>
        </w:rPr>
        <w:t>http.client</w:t>
      </w:r>
      <w:proofErr w:type="gramEnd"/>
      <w:r w:rsidRPr="00D20FC3">
        <w:rPr>
          <w:rFonts w:ascii="Tahoma" w:hAnsi="Tahoma" w:cs="Tahoma"/>
          <w:sz w:val="20"/>
          <w:szCs w:val="20"/>
          <w:lang w:val="it-IT"/>
        </w:rPr>
        <w:t>’. Una volta stabilita la connessione, viene inviata una richiesta HTTP di tipo OPTIONS al server, specificando il percorso della richiesta (nel nostro caso http://192.168.</w:t>
      </w:r>
      <w:r w:rsidR="00D53227">
        <w:rPr>
          <w:rFonts w:ascii="Tahoma" w:hAnsi="Tahoma" w:cs="Tahoma"/>
          <w:sz w:val="20"/>
          <w:szCs w:val="20"/>
          <w:lang w:val="it-IT"/>
        </w:rPr>
        <w:t>32</w:t>
      </w:r>
      <w:r w:rsidRPr="00D20FC3">
        <w:rPr>
          <w:rFonts w:ascii="Tahoma" w:hAnsi="Tahoma" w:cs="Tahoma"/>
          <w:sz w:val="20"/>
          <w:szCs w:val="20"/>
          <w:lang w:val="it-IT"/>
        </w:rPr>
        <w:t>.</w:t>
      </w:r>
      <w:r w:rsidR="00D53227">
        <w:rPr>
          <w:rFonts w:ascii="Tahoma" w:hAnsi="Tahoma" w:cs="Tahoma"/>
          <w:sz w:val="20"/>
          <w:szCs w:val="20"/>
          <w:lang w:val="it-IT"/>
        </w:rPr>
        <w:t>101</w:t>
      </w:r>
      <w:r w:rsidRPr="00D20FC3">
        <w:rPr>
          <w:rFonts w:ascii="Tahoma" w:hAnsi="Tahoma" w:cs="Tahoma"/>
          <w:sz w:val="20"/>
          <w:szCs w:val="20"/>
          <w:lang w:val="it-IT"/>
        </w:rPr>
        <w:t>/phpMyAdmin/phpMyAdmin.html).</w:t>
      </w:r>
    </w:p>
    <w:p w14:paraId="514A3E3C" w14:textId="77777777" w:rsidR="000B4837" w:rsidRPr="00D20FC3" w:rsidRDefault="000B4837" w:rsidP="000B4837">
      <w:pPr>
        <w:pStyle w:val="NoSpacing"/>
        <w:jc w:val="both"/>
        <w:rPr>
          <w:rFonts w:ascii="Tahoma" w:hAnsi="Tahoma" w:cs="Tahoma"/>
          <w:sz w:val="20"/>
          <w:szCs w:val="20"/>
          <w:lang w:val="it-IT"/>
        </w:rPr>
      </w:pPr>
    </w:p>
    <w:p w14:paraId="28426A86" w14:textId="77777777" w:rsidR="000B4837" w:rsidRPr="00D20FC3" w:rsidRDefault="000B4837" w:rsidP="000B4837">
      <w:pPr>
        <w:pStyle w:val="NoSpacing"/>
        <w:jc w:val="both"/>
        <w:rPr>
          <w:rFonts w:ascii="Tahoma" w:hAnsi="Tahoma" w:cs="Tahoma"/>
          <w:sz w:val="20"/>
          <w:szCs w:val="20"/>
          <w:lang w:val="it-IT"/>
        </w:rPr>
      </w:pPr>
      <w:r w:rsidRPr="00D20FC3">
        <w:rPr>
          <w:rFonts w:ascii="Tahoma" w:hAnsi="Tahoma" w:cs="Tahoma"/>
          <w:sz w:val="20"/>
          <w:szCs w:val="20"/>
          <w:lang w:val="it-IT"/>
        </w:rPr>
        <w:t>Dopo aver ricevuto la risposta dal server, il programma estrae i metodi consentiti dalla risposta, analizzando il campo dell’intestazione ‘Allow’. Questi metodi vengono quindi stampati a schermo uno per uno.</w:t>
      </w:r>
    </w:p>
    <w:p w14:paraId="16FD71A5" w14:textId="77777777" w:rsidR="000B4837" w:rsidRPr="00D20FC3" w:rsidRDefault="000B4837" w:rsidP="000B4837">
      <w:pPr>
        <w:pStyle w:val="NoSpacing"/>
        <w:jc w:val="both"/>
        <w:rPr>
          <w:rFonts w:ascii="Tahoma" w:hAnsi="Tahoma" w:cs="Tahoma"/>
          <w:sz w:val="20"/>
          <w:szCs w:val="20"/>
          <w:lang w:val="it-IT"/>
        </w:rPr>
      </w:pPr>
    </w:p>
    <w:p w14:paraId="13FD8E0D" w14:textId="77777777" w:rsidR="000B4837" w:rsidRPr="00D20FC3" w:rsidRDefault="000B4837" w:rsidP="000B4837">
      <w:pPr>
        <w:pStyle w:val="NoSpacing"/>
        <w:jc w:val="both"/>
        <w:rPr>
          <w:rFonts w:ascii="Tahoma" w:hAnsi="Tahoma" w:cs="Tahoma"/>
          <w:sz w:val="20"/>
          <w:szCs w:val="20"/>
          <w:lang w:val="it-IT"/>
        </w:rPr>
      </w:pPr>
      <w:r w:rsidRPr="00D20FC3">
        <w:rPr>
          <w:rFonts w:ascii="Tahoma" w:hAnsi="Tahoma" w:cs="Tahoma"/>
          <w:sz w:val="20"/>
          <w:szCs w:val="20"/>
          <w:lang w:val="it-IT"/>
        </w:rPr>
        <w:t>Infine, il programma chiude la connessione al server.</w:t>
      </w:r>
    </w:p>
    <w:p w14:paraId="013F4AAA" w14:textId="77777777" w:rsidR="000B4837" w:rsidRDefault="000B4837" w:rsidP="000B4837">
      <w:pPr>
        <w:pStyle w:val="NoSpacing"/>
        <w:jc w:val="both"/>
        <w:rPr>
          <w:rFonts w:ascii="Tahoma" w:hAnsi="Tahoma" w:cs="Tahoma"/>
          <w:sz w:val="20"/>
          <w:szCs w:val="20"/>
          <w:lang w:val="it-IT"/>
        </w:rPr>
      </w:pPr>
    </w:p>
    <w:p w14:paraId="2DE8782B" w14:textId="001691ED" w:rsidR="0008738F" w:rsidRPr="00D20FC3" w:rsidRDefault="0008738F" w:rsidP="000B4837">
      <w:pPr>
        <w:pStyle w:val="NoSpacing"/>
        <w:jc w:val="both"/>
        <w:rPr>
          <w:rFonts w:ascii="Tahoma" w:hAnsi="Tahoma" w:cs="Tahoma"/>
          <w:sz w:val="20"/>
          <w:szCs w:val="20"/>
          <w:lang w:val="it-IT"/>
        </w:rPr>
      </w:pPr>
      <w:r>
        <w:rPr>
          <w:rFonts w:ascii="Tahoma" w:hAnsi="Tahoma" w:cs="Tahoma"/>
          <w:noProof/>
          <w:sz w:val="20"/>
          <w:szCs w:val="20"/>
          <w:lang w:val="it-IT"/>
        </w:rPr>
        <w:drawing>
          <wp:inline distT="0" distB="0" distL="0" distR="0" wp14:anchorId="7CE8E0D3" wp14:editId="5BC46E0B">
            <wp:extent cx="5731510" cy="2483485"/>
            <wp:effectExtent l="0" t="0" r="2540" b="0"/>
            <wp:docPr id="19381739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73913" name="Picture 1"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83485"/>
                    </a:xfrm>
                    <a:prstGeom prst="rect">
                      <a:avLst/>
                    </a:prstGeom>
                  </pic:spPr>
                </pic:pic>
              </a:graphicData>
            </a:graphic>
          </wp:inline>
        </w:drawing>
      </w:r>
    </w:p>
    <w:p w14:paraId="4E56DA6A" w14:textId="77777777" w:rsidR="00961B55" w:rsidRDefault="00961B55" w:rsidP="000B4837">
      <w:pPr>
        <w:pStyle w:val="NoSpacing"/>
        <w:jc w:val="both"/>
        <w:rPr>
          <w:rFonts w:ascii="Tahoma" w:hAnsi="Tahoma" w:cs="Tahoma"/>
          <w:sz w:val="20"/>
          <w:szCs w:val="20"/>
          <w:lang w:val="it-IT"/>
        </w:rPr>
      </w:pPr>
    </w:p>
    <w:p w14:paraId="7420093D" w14:textId="1F0E07D1" w:rsidR="000B4837" w:rsidRPr="00D20FC3" w:rsidRDefault="000B4837" w:rsidP="000B4837">
      <w:pPr>
        <w:pStyle w:val="NoSpacing"/>
        <w:jc w:val="both"/>
        <w:rPr>
          <w:rFonts w:ascii="Tahoma" w:hAnsi="Tahoma" w:cs="Tahoma"/>
          <w:sz w:val="20"/>
          <w:szCs w:val="20"/>
          <w:lang w:val="it-IT"/>
        </w:rPr>
      </w:pPr>
      <w:r w:rsidRPr="00D20FC3">
        <w:rPr>
          <w:rFonts w:ascii="Tahoma" w:hAnsi="Tahoma" w:cs="Tahoma"/>
          <w:sz w:val="20"/>
          <w:szCs w:val="20"/>
          <w:lang w:val="it-IT"/>
        </w:rPr>
        <w:t>In caso di connessione rifiutata (ad esempio, se il server non è in ascolto sulla porta specificata), gestisce un’eccezione ‘ConnectionRefusedError’ e stampa un messaggio d’errore.</w:t>
      </w:r>
    </w:p>
    <w:p w14:paraId="3E3A4853" w14:textId="77777777" w:rsidR="000B4837" w:rsidRPr="00D20FC3" w:rsidRDefault="000B4837" w:rsidP="000B4837">
      <w:pPr>
        <w:pStyle w:val="NoSpacing"/>
        <w:jc w:val="both"/>
        <w:rPr>
          <w:rFonts w:ascii="Tahoma" w:hAnsi="Tahoma" w:cs="Tahoma"/>
          <w:sz w:val="20"/>
          <w:szCs w:val="20"/>
          <w:lang w:val="it-IT"/>
        </w:rPr>
      </w:pPr>
    </w:p>
    <w:p w14:paraId="7A64E540" w14:textId="4BBB9497" w:rsidR="008C4EE1" w:rsidRPr="00D20FC3" w:rsidRDefault="000B4837" w:rsidP="00514D69">
      <w:pPr>
        <w:pStyle w:val="NoSpacing"/>
        <w:jc w:val="both"/>
        <w:rPr>
          <w:rFonts w:ascii="Tahoma" w:hAnsi="Tahoma" w:cs="Tahoma"/>
          <w:sz w:val="20"/>
          <w:szCs w:val="20"/>
          <w:lang w:val="it-IT"/>
        </w:rPr>
      </w:pPr>
      <w:r w:rsidRPr="00D20FC3">
        <w:rPr>
          <w:rFonts w:ascii="Tahoma" w:hAnsi="Tahoma" w:cs="Tahoma"/>
          <w:sz w:val="20"/>
          <w:szCs w:val="20"/>
          <w:lang w:val="it-IT"/>
        </w:rPr>
        <w:lastRenderedPageBreak/>
        <w:t>Lanciando il programma, abbiamo rilevato che sulla porta 80 di Metasploitable sono attivi i seguenti metodi: GET, HEAD, POST, OPTIONS, TRACE</w:t>
      </w:r>
      <w:r w:rsidR="00064D35">
        <w:rPr>
          <w:rFonts w:ascii="Tahoma" w:hAnsi="Tahoma" w:cs="Tahoma"/>
          <w:sz w:val="20"/>
          <w:szCs w:val="20"/>
          <w:lang w:val="it-IT"/>
        </w:rPr>
        <w:t>.</w:t>
      </w:r>
    </w:p>
    <w:p w14:paraId="081FC66F" w14:textId="670C260F" w:rsidR="006122ED" w:rsidRPr="00D20FC3" w:rsidRDefault="00B33FB9" w:rsidP="006122ED">
      <w:pPr>
        <w:pStyle w:val="NoSpacing"/>
        <w:jc w:val="both"/>
        <w:rPr>
          <w:rFonts w:ascii="Tahoma" w:hAnsi="Tahoma" w:cs="Tahoma"/>
          <w:sz w:val="20"/>
          <w:szCs w:val="20"/>
          <w:lang w:val="it-IT"/>
        </w:rPr>
      </w:pPr>
      <w:r w:rsidRPr="00D20FC3">
        <w:rPr>
          <w:rFonts w:ascii="Tahoma" w:hAnsi="Tahoma" w:cs="Tahoma"/>
          <w:sz w:val="20"/>
          <w:szCs w:val="20"/>
          <w:lang w:val="it-IT"/>
        </w:rPr>
        <w:t>Elenchiamo brevemente alcune</w:t>
      </w:r>
      <w:r w:rsidR="006122ED" w:rsidRPr="00D20FC3">
        <w:rPr>
          <w:rFonts w:ascii="Tahoma" w:hAnsi="Tahoma" w:cs="Tahoma"/>
          <w:sz w:val="20"/>
          <w:szCs w:val="20"/>
          <w:lang w:val="it-IT"/>
        </w:rPr>
        <w:t xml:space="preserve"> vulnerabilità associate a ciascun metodo:</w:t>
      </w:r>
    </w:p>
    <w:p w14:paraId="460C3AE2" w14:textId="77777777" w:rsidR="006122ED" w:rsidRPr="00D20FC3" w:rsidRDefault="006122ED" w:rsidP="006122ED">
      <w:pPr>
        <w:pStyle w:val="NoSpacing"/>
        <w:jc w:val="both"/>
        <w:rPr>
          <w:rFonts w:ascii="Tahoma" w:hAnsi="Tahoma" w:cs="Tahoma"/>
          <w:sz w:val="20"/>
          <w:szCs w:val="20"/>
          <w:lang w:val="it-IT"/>
        </w:rPr>
      </w:pPr>
    </w:p>
    <w:p w14:paraId="37BBE8D8" w14:textId="2228C2FE" w:rsidR="006122ED"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GET</w:t>
      </w:r>
    </w:p>
    <w:p w14:paraId="3EE06E7A" w14:textId="09179171" w:rsidR="006122ED" w:rsidRPr="00D20FC3" w:rsidRDefault="00926E94" w:rsidP="006122ED">
      <w:pPr>
        <w:pStyle w:val="NoSpacing"/>
        <w:jc w:val="both"/>
        <w:rPr>
          <w:rFonts w:ascii="Tahoma" w:hAnsi="Tahoma" w:cs="Tahoma"/>
          <w:sz w:val="20"/>
          <w:szCs w:val="20"/>
          <w:lang w:val="it-IT"/>
        </w:rPr>
      </w:pPr>
      <w:r w:rsidRPr="00D20FC3">
        <w:rPr>
          <w:rFonts w:ascii="Tahoma" w:hAnsi="Tahoma" w:cs="Tahoma"/>
          <w:sz w:val="20"/>
          <w:szCs w:val="20"/>
          <w:lang w:val="it-IT"/>
        </w:rPr>
        <w:t>I</w:t>
      </w:r>
      <w:r w:rsidR="006122ED" w:rsidRPr="00D20FC3">
        <w:rPr>
          <w:rFonts w:ascii="Tahoma" w:hAnsi="Tahoma" w:cs="Tahoma"/>
          <w:sz w:val="20"/>
          <w:szCs w:val="20"/>
          <w:lang w:val="it-IT"/>
        </w:rPr>
        <w:t xml:space="preserve"> parametri della richiesta GET sono inclusi nell'URL, </w:t>
      </w:r>
      <w:r w:rsidR="000E2469" w:rsidRPr="00D20FC3">
        <w:rPr>
          <w:rFonts w:ascii="Tahoma" w:hAnsi="Tahoma" w:cs="Tahoma"/>
          <w:sz w:val="20"/>
          <w:szCs w:val="20"/>
          <w:lang w:val="it-IT"/>
        </w:rPr>
        <w:t xml:space="preserve">quindi </w:t>
      </w:r>
      <w:r w:rsidR="006122ED" w:rsidRPr="00D20FC3">
        <w:rPr>
          <w:rFonts w:ascii="Tahoma" w:hAnsi="Tahoma" w:cs="Tahoma"/>
          <w:sz w:val="20"/>
          <w:szCs w:val="20"/>
          <w:lang w:val="it-IT"/>
        </w:rPr>
        <w:t xml:space="preserve">possono essere memorizzati nei log del server web o nei log intermediari, esponendo </w:t>
      </w:r>
      <w:r w:rsidR="000E2469" w:rsidRPr="00D20FC3">
        <w:rPr>
          <w:rFonts w:ascii="Tahoma" w:hAnsi="Tahoma" w:cs="Tahoma"/>
          <w:sz w:val="20"/>
          <w:szCs w:val="20"/>
          <w:lang w:val="it-IT"/>
        </w:rPr>
        <w:t>potenzialmente</w:t>
      </w:r>
      <w:r w:rsidR="006122ED" w:rsidRPr="00D20FC3">
        <w:rPr>
          <w:rFonts w:ascii="Tahoma" w:hAnsi="Tahoma" w:cs="Tahoma"/>
          <w:sz w:val="20"/>
          <w:szCs w:val="20"/>
          <w:lang w:val="it-IT"/>
        </w:rPr>
        <w:t xml:space="preserve"> informazioni sensibili come token di sessione.</w:t>
      </w:r>
    </w:p>
    <w:p w14:paraId="23765058" w14:textId="77777777" w:rsidR="00B33FB9" w:rsidRPr="00D20FC3" w:rsidRDefault="00B33FB9" w:rsidP="006122ED">
      <w:pPr>
        <w:pStyle w:val="NoSpacing"/>
        <w:jc w:val="both"/>
        <w:rPr>
          <w:rFonts w:ascii="Tahoma" w:hAnsi="Tahoma" w:cs="Tahoma"/>
          <w:sz w:val="20"/>
          <w:szCs w:val="20"/>
          <w:lang w:val="it-IT"/>
        </w:rPr>
      </w:pPr>
    </w:p>
    <w:p w14:paraId="5ED8DBFF" w14:textId="57599151" w:rsidR="0095320A"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HEAD</w:t>
      </w:r>
    </w:p>
    <w:p w14:paraId="58F7E4E2" w14:textId="327B7869" w:rsidR="006122ED" w:rsidRPr="00D20FC3" w:rsidRDefault="0095320A" w:rsidP="006122ED">
      <w:pPr>
        <w:pStyle w:val="NoSpacing"/>
        <w:jc w:val="both"/>
        <w:rPr>
          <w:rFonts w:ascii="Tahoma" w:hAnsi="Tahoma" w:cs="Tahoma"/>
          <w:sz w:val="20"/>
          <w:szCs w:val="20"/>
          <w:lang w:val="it-IT"/>
        </w:rPr>
      </w:pPr>
      <w:proofErr w:type="gramStart"/>
      <w:r w:rsidRPr="00D20FC3">
        <w:rPr>
          <w:rFonts w:ascii="Tahoma" w:hAnsi="Tahoma" w:cs="Tahoma"/>
          <w:sz w:val="20"/>
          <w:szCs w:val="20"/>
          <w:lang w:val="it-IT"/>
        </w:rPr>
        <w:t>E’</w:t>
      </w:r>
      <w:proofErr w:type="gramEnd"/>
      <w:r w:rsidRPr="00D20FC3">
        <w:rPr>
          <w:rFonts w:ascii="Tahoma" w:hAnsi="Tahoma" w:cs="Tahoma"/>
          <w:sz w:val="20"/>
          <w:szCs w:val="20"/>
          <w:lang w:val="it-IT"/>
        </w:rPr>
        <w:t xml:space="preserve"> </w:t>
      </w:r>
      <w:r w:rsidR="006122ED" w:rsidRPr="00D20FC3">
        <w:rPr>
          <w:rFonts w:ascii="Tahoma" w:hAnsi="Tahoma" w:cs="Tahoma"/>
          <w:sz w:val="20"/>
          <w:szCs w:val="20"/>
          <w:lang w:val="it-IT"/>
        </w:rPr>
        <w:t xml:space="preserve">simile a GET, ma restituisce solo le intestazioni della risposta senza il corpo. </w:t>
      </w:r>
      <w:r w:rsidR="00031F19" w:rsidRPr="00D20FC3">
        <w:rPr>
          <w:rFonts w:ascii="Tahoma" w:hAnsi="Tahoma" w:cs="Tahoma"/>
          <w:sz w:val="20"/>
          <w:szCs w:val="20"/>
          <w:lang w:val="it-IT"/>
        </w:rPr>
        <w:t xml:space="preserve">Valgono le medesime </w:t>
      </w:r>
      <w:r w:rsidR="006122ED" w:rsidRPr="00D20FC3">
        <w:rPr>
          <w:rFonts w:ascii="Tahoma" w:hAnsi="Tahoma" w:cs="Tahoma"/>
          <w:sz w:val="20"/>
          <w:szCs w:val="20"/>
          <w:lang w:val="it-IT"/>
        </w:rPr>
        <w:t>considerazioni sulla raccolta di informazioni sensibili</w:t>
      </w:r>
      <w:r w:rsidR="00031F19" w:rsidRPr="00D20FC3">
        <w:rPr>
          <w:rFonts w:ascii="Tahoma" w:hAnsi="Tahoma" w:cs="Tahoma"/>
          <w:sz w:val="20"/>
          <w:szCs w:val="20"/>
          <w:lang w:val="it-IT"/>
        </w:rPr>
        <w:t>.</w:t>
      </w:r>
    </w:p>
    <w:p w14:paraId="7817372D" w14:textId="77777777" w:rsidR="0095320A" w:rsidRPr="00D20FC3" w:rsidRDefault="0095320A" w:rsidP="006122ED">
      <w:pPr>
        <w:pStyle w:val="NoSpacing"/>
        <w:jc w:val="both"/>
        <w:rPr>
          <w:rFonts w:ascii="Tahoma" w:hAnsi="Tahoma" w:cs="Tahoma"/>
          <w:sz w:val="20"/>
          <w:szCs w:val="20"/>
          <w:lang w:val="it-IT"/>
        </w:rPr>
      </w:pPr>
    </w:p>
    <w:p w14:paraId="670C8E68" w14:textId="0CF61392" w:rsidR="006122ED"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POST</w:t>
      </w:r>
    </w:p>
    <w:p w14:paraId="67C01B33" w14:textId="77777777" w:rsidR="006122ED"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Injection di parametri: I dati del corpo della richiesta POST possono essere soggetti ad attacchi di injection (ad esempio, SQL injection o XSS) se non vengono trattati correttamente dal lato server.</w:t>
      </w:r>
    </w:p>
    <w:p w14:paraId="4FE05130" w14:textId="0C6911D8" w:rsidR="006122ED"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Cross-Site Request Forgery (CSRF): Le richieste POST possono essere soggette a</w:t>
      </w:r>
      <w:r w:rsidR="00D53227">
        <w:rPr>
          <w:rFonts w:ascii="Tahoma" w:hAnsi="Tahoma" w:cs="Tahoma"/>
          <w:sz w:val="20"/>
          <w:szCs w:val="20"/>
          <w:lang w:val="it-IT"/>
        </w:rPr>
        <w:t>d</w:t>
      </w:r>
      <w:r w:rsidRPr="00D20FC3">
        <w:rPr>
          <w:rFonts w:ascii="Tahoma" w:hAnsi="Tahoma" w:cs="Tahoma"/>
          <w:sz w:val="20"/>
          <w:szCs w:val="20"/>
          <w:lang w:val="it-IT"/>
        </w:rPr>
        <w:t xml:space="preserve"> attacchi CSRF se non vengono adottate misure di sicurezza adeguate, come l'uso di token CSRF.</w:t>
      </w:r>
    </w:p>
    <w:p w14:paraId="0E0573F7" w14:textId="77777777" w:rsidR="00E14F44" w:rsidRPr="00D20FC3" w:rsidRDefault="00E14F44" w:rsidP="006122ED">
      <w:pPr>
        <w:pStyle w:val="NoSpacing"/>
        <w:jc w:val="both"/>
        <w:rPr>
          <w:rFonts w:ascii="Tahoma" w:hAnsi="Tahoma" w:cs="Tahoma"/>
          <w:sz w:val="20"/>
          <w:szCs w:val="20"/>
          <w:lang w:val="it-IT"/>
        </w:rPr>
      </w:pPr>
    </w:p>
    <w:p w14:paraId="6B977A39" w14:textId="10CD59B3" w:rsidR="006122ED"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OPTIONS</w:t>
      </w:r>
    </w:p>
    <w:p w14:paraId="76AE28C6" w14:textId="6B958649" w:rsidR="006122ED"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 xml:space="preserve">La richiesta OPTIONS può restituire informazioni sulla configurazione del server, rivelando dettagli </w:t>
      </w:r>
      <w:r w:rsidR="009F297F" w:rsidRPr="00D20FC3">
        <w:rPr>
          <w:rFonts w:ascii="Tahoma" w:hAnsi="Tahoma" w:cs="Tahoma"/>
          <w:sz w:val="20"/>
          <w:szCs w:val="20"/>
          <w:lang w:val="it-IT"/>
        </w:rPr>
        <w:t xml:space="preserve">potenzialmente </w:t>
      </w:r>
      <w:r w:rsidRPr="00D20FC3">
        <w:rPr>
          <w:rFonts w:ascii="Tahoma" w:hAnsi="Tahoma" w:cs="Tahoma"/>
          <w:sz w:val="20"/>
          <w:szCs w:val="20"/>
          <w:lang w:val="it-IT"/>
        </w:rPr>
        <w:t>sensibili</w:t>
      </w:r>
      <w:r w:rsidR="001E4D8F" w:rsidRPr="00D20FC3">
        <w:rPr>
          <w:rFonts w:ascii="Tahoma" w:hAnsi="Tahoma" w:cs="Tahoma"/>
          <w:sz w:val="20"/>
          <w:szCs w:val="20"/>
          <w:lang w:val="it-IT"/>
        </w:rPr>
        <w:t>.</w:t>
      </w:r>
    </w:p>
    <w:p w14:paraId="1B13C5B8" w14:textId="77777777" w:rsidR="008329AA" w:rsidRPr="00D20FC3" w:rsidRDefault="008329AA" w:rsidP="006122ED">
      <w:pPr>
        <w:pStyle w:val="NoSpacing"/>
        <w:jc w:val="both"/>
        <w:rPr>
          <w:rFonts w:ascii="Tahoma" w:hAnsi="Tahoma" w:cs="Tahoma"/>
          <w:sz w:val="20"/>
          <w:szCs w:val="20"/>
          <w:lang w:val="it-IT"/>
        </w:rPr>
      </w:pPr>
    </w:p>
    <w:p w14:paraId="125F3243" w14:textId="30F6F02F" w:rsidR="006122ED"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TRACE</w:t>
      </w:r>
    </w:p>
    <w:p w14:paraId="5694FE0B" w14:textId="5A6B1CBD" w:rsidR="006122ED" w:rsidRPr="00D20FC3" w:rsidRDefault="006122ED" w:rsidP="006122ED">
      <w:pPr>
        <w:pStyle w:val="NoSpacing"/>
        <w:jc w:val="both"/>
        <w:rPr>
          <w:rFonts w:ascii="Tahoma" w:hAnsi="Tahoma" w:cs="Tahoma"/>
          <w:sz w:val="20"/>
          <w:szCs w:val="20"/>
          <w:lang w:val="it-IT"/>
        </w:rPr>
      </w:pPr>
      <w:r w:rsidRPr="00D20FC3">
        <w:rPr>
          <w:rFonts w:ascii="Tahoma" w:hAnsi="Tahoma" w:cs="Tahoma"/>
          <w:sz w:val="20"/>
          <w:szCs w:val="20"/>
          <w:lang w:val="it-IT"/>
        </w:rPr>
        <w:t>Il metodo TRACE può essere sfruttato per eseguire attacchi di Cross-Site Tracing, in cui un malintenzionato può ottenere informazioni sulle intestazioni della richiesta inviata da un client. TRACE è spesso disabilitato per motivi di sicurezza.</w:t>
      </w:r>
    </w:p>
    <w:p w14:paraId="42E9D703" w14:textId="77777777" w:rsidR="007B6158" w:rsidRPr="00D20FC3" w:rsidRDefault="007B6158" w:rsidP="006122ED">
      <w:pPr>
        <w:pStyle w:val="NoSpacing"/>
        <w:jc w:val="both"/>
        <w:rPr>
          <w:rFonts w:ascii="Tahoma" w:hAnsi="Tahoma" w:cs="Tahoma"/>
          <w:sz w:val="20"/>
          <w:szCs w:val="20"/>
          <w:lang w:val="it-IT"/>
        </w:rPr>
      </w:pPr>
    </w:p>
    <w:p w14:paraId="60642782" w14:textId="4B78FF28" w:rsidR="004E504B" w:rsidRPr="00D20FC3" w:rsidRDefault="00FB7720" w:rsidP="006122ED">
      <w:pPr>
        <w:pStyle w:val="NoSpacing"/>
        <w:jc w:val="both"/>
        <w:rPr>
          <w:rFonts w:ascii="Tahoma" w:hAnsi="Tahoma" w:cs="Tahoma"/>
          <w:sz w:val="20"/>
          <w:szCs w:val="20"/>
          <w:lang w:val="it-IT"/>
        </w:rPr>
      </w:pPr>
      <w:r w:rsidRPr="00D20FC3">
        <w:rPr>
          <w:rFonts w:ascii="Tahoma" w:hAnsi="Tahoma" w:cs="Tahoma"/>
          <w:sz w:val="20"/>
          <w:szCs w:val="20"/>
          <w:lang w:val="it-IT"/>
        </w:rPr>
        <w:t>Come già detto,</w:t>
      </w:r>
      <w:r w:rsidR="006122ED" w:rsidRPr="00D20FC3">
        <w:rPr>
          <w:rFonts w:ascii="Tahoma" w:hAnsi="Tahoma" w:cs="Tahoma"/>
          <w:sz w:val="20"/>
          <w:szCs w:val="20"/>
          <w:lang w:val="it-IT"/>
        </w:rPr>
        <w:t xml:space="preserve"> l'utilizzo dei metodi HTTP </w:t>
      </w:r>
      <w:r w:rsidRPr="00D20FC3">
        <w:rPr>
          <w:rFonts w:ascii="Tahoma" w:hAnsi="Tahoma" w:cs="Tahoma"/>
          <w:sz w:val="20"/>
          <w:szCs w:val="20"/>
          <w:lang w:val="it-IT"/>
        </w:rPr>
        <w:t>dovrebbe</w:t>
      </w:r>
      <w:r w:rsidR="006122ED" w:rsidRPr="00D20FC3">
        <w:rPr>
          <w:rFonts w:ascii="Tahoma" w:hAnsi="Tahoma" w:cs="Tahoma"/>
          <w:sz w:val="20"/>
          <w:szCs w:val="20"/>
          <w:lang w:val="it-IT"/>
        </w:rPr>
        <w:t xml:space="preserve"> essere limitat</w:t>
      </w:r>
      <w:r w:rsidRPr="00D20FC3">
        <w:rPr>
          <w:rFonts w:ascii="Tahoma" w:hAnsi="Tahoma" w:cs="Tahoma"/>
          <w:sz w:val="20"/>
          <w:szCs w:val="20"/>
          <w:lang w:val="it-IT"/>
        </w:rPr>
        <w:t>o</w:t>
      </w:r>
      <w:r w:rsidR="006122ED" w:rsidRPr="00D20FC3">
        <w:rPr>
          <w:rFonts w:ascii="Tahoma" w:hAnsi="Tahoma" w:cs="Tahoma"/>
          <w:sz w:val="20"/>
          <w:szCs w:val="20"/>
          <w:lang w:val="it-IT"/>
        </w:rPr>
        <w:t xml:space="preserve"> solo a quelli necessari per l'applicazione.</w:t>
      </w:r>
    </w:p>
    <w:p w14:paraId="4B46DB86" w14:textId="5A369BDB" w:rsidR="00D53227" w:rsidRDefault="00D53227">
      <w:pPr>
        <w:rPr>
          <w:rFonts w:ascii="Tahoma" w:hAnsi="Tahoma" w:cs="Tahoma"/>
          <w:sz w:val="20"/>
          <w:szCs w:val="20"/>
          <w:lang w:val="it-IT"/>
        </w:rPr>
      </w:pPr>
      <w:r>
        <w:rPr>
          <w:rFonts w:ascii="Tahoma" w:hAnsi="Tahoma" w:cs="Tahoma"/>
          <w:sz w:val="20"/>
          <w:szCs w:val="20"/>
          <w:lang w:val="it-IT"/>
        </w:rPr>
        <w:br w:type="page"/>
      </w:r>
    </w:p>
    <w:p w14:paraId="63981320" w14:textId="13CED752" w:rsidR="0017392E" w:rsidRPr="00A236AF" w:rsidRDefault="00080401" w:rsidP="0008738F">
      <w:pPr>
        <w:pStyle w:val="Heading2"/>
        <w:rPr>
          <w:rFonts w:ascii="Tahoma" w:hAnsi="Tahoma" w:cs="Tahoma"/>
          <w:lang w:val="it-IT"/>
        </w:rPr>
      </w:pPr>
      <w:bookmarkStart w:id="12" w:name="_Toc153458951"/>
      <w:r w:rsidRPr="00A236AF">
        <w:rPr>
          <w:rFonts w:ascii="Tahoma" w:hAnsi="Tahoma" w:cs="Tahoma"/>
          <w:lang w:val="it-IT"/>
        </w:rPr>
        <w:lastRenderedPageBreak/>
        <w:t xml:space="preserve">Report degli attacchi Brute Force sulla pagina </w:t>
      </w:r>
      <w:proofErr w:type="spellStart"/>
      <w:r w:rsidRPr="00A236AF">
        <w:rPr>
          <w:rFonts w:ascii="Tahoma" w:hAnsi="Tahoma" w:cs="Tahoma"/>
          <w:lang w:val="it-IT"/>
        </w:rPr>
        <w:t>phpmyadmin</w:t>
      </w:r>
      <w:proofErr w:type="spellEnd"/>
      <w:r w:rsidRPr="00A236AF">
        <w:rPr>
          <w:rFonts w:ascii="Tahoma" w:hAnsi="Tahoma" w:cs="Tahoma"/>
          <w:lang w:val="it-IT"/>
        </w:rPr>
        <w:t xml:space="preserve"> con evidenza della coppia username-password utilizzata per ottenere accesso all’area riservata</w:t>
      </w:r>
      <w:bookmarkEnd w:id="12"/>
    </w:p>
    <w:p w14:paraId="398441E1" w14:textId="04058A52" w:rsidR="00080401" w:rsidRPr="0017392E" w:rsidRDefault="00080401" w:rsidP="00135313">
      <w:pPr>
        <w:pStyle w:val="NoSpacing"/>
        <w:jc w:val="both"/>
        <w:rPr>
          <w:rFonts w:ascii="Tahoma" w:hAnsi="Tahoma" w:cs="Tahoma"/>
          <w:sz w:val="20"/>
          <w:szCs w:val="20"/>
          <w:lang w:val="it-IT"/>
        </w:rPr>
      </w:pPr>
      <w:r w:rsidRPr="0017392E">
        <w:rPr>
          <w:rFonts w:ascii="Tahoma" w:hAnsi="Tahoma" w:cs="Tahoma"/>
          <w:sz w:val="20"/>
          <w:szCs w:val="20"/>
          <w:lang w:val="it-IT"/>
        </w:rPr>
        <w:br/>
        <w:t xml:space="preserve">L’attacco </w:t>
      </w:r>
      <w:r w:rsidRPr="0017392E">
        <w:rPr>
          <w:rFonts w:ascii="Tahoma" w:hAnsi="Tahoma" w:cs="Tahoma"/>
          <w:b/>
          <w:sz w:val="20"/>
          <w:szCs w:val="20"/>
          <w:lang w:val="it-IT"/>
        </w:rPr>
        <w:t>brute force</w:t>
      </w:r>
      <w:r w:rsidRPr="0017392E">
        <w:rPr>
          <w:rFonts w:ascii="Tahoma" w:hAnsi="Tahoma" w:cs="Tahoma"/>
          <w:sz w:val="20"/>
          <w:szCs w:val="20"/>
          <w:lang w:val="it-IT"/>
        </w:rPr>
        <w:t xml:space="preserve"> è una tecnica utilizzata in ambito di cybersecurity per ottenere accesso non autorizzato a un sistema o ad un account. In questo tipo di attacco, l'attaccante cerca di indovinare la password di un account provando una serie di possibili combinazioni, spesso sfruttando un "dizionario" contenente parole comuni, frasi, o combinazioni di caratteri. L'esecuzione di attacchi controllati aiuta a valutare quanto un sistema sia esposto a rischi di sicurezza e quale potrebbe essere l'impatto di un attacco reale.</w:t>
      </w:r>
    </w:p>
    <w:p w14:paraId="21E03267" w14:textId="77777777" w:rsidR="00080401" w:rsidRPr="0017392E" w:rsidRDefault="00080401" w:rsidP="00135313">
      <w:pPr>
        <w:pStyle w:val="NoSpacing"/>
        <w:jc w:val="both"/>
        <w:rPr>
          <w:rFonts w:ascii="Tahoma" w:eastAsia="Tahoma" w:hAnsi="Tahoma" w:cs="Tahoma"/>
          <w:sz w:val="20"/>
          <w:szCs w:val="20"/>
          <w:lang w:val="it-IT"/>
        </w:rPr>
      </w:pPr>
      <w:r w:rsidRPr="0017392E">
        <w:rPr>
          <w:rFonts w:ascii="Tahoma" w:eastAsia="Tahoma" w:hAnsi="Tahoma" w:cs="Tahoma"/>
          <w:sz w:val="20"/>
          <w:szCs w:val="20"/>
          <w:lang w:val="it-IT"/>
        </w:rPr>
        <w:t xml:space="preserve">Nel caso in oggetto, ci è stato richiesto di effettuare un attacco Brute Force dizionario per effettuare il login su </w:t>
      </w:r>
      <w:proofErr w:type="spellStart"/>
      <w:r w:rsidRPr="0017392E">
        <w:rPr>
          <w:rFonts w:ascii="Tahoma" w:eastAsia="Tahoma" w:hAnsi="Tahoma" w:cs="Tahoma"/>
          <w:sz w:val="20"/>
          <w:szCs w:val="20"/>
          <w:lang w:val="it-IT"/>
        </w:rPr>
        <w:t>phpMyAdmin</w:t>
      </w:r>
      <w:proofErr w:type="spellEnd"/>
      <w:r w:rsidRPr="0017392E">
        <w:rPr>
          <w:rFonts w:ascii="Tahoma" w:eastAsia="Tahoma" w:hAnsi="Tahoma" w:cs="Tahoma"/>
          <w:sz w:val="20"/>
          <w:szCs w:val="20"/>
          <w:lang w:val="it-IT"/>
        </w:rPr>
        <w:t>.</w:t>
      </w:r>
    </w:p>
    <w:p w14:paraId="30FA4ED8" w14:textId="77777777" w:rsidR="00080401" w:rsidRPr="0017392E" w:rsidRDefault="00080401" w:rsidP="00135313">
      <w:pPr>
        <w:pStyle w:val="NoSpacing"/>
        <w:jc w:val="both"/>
        <w:rPr>
          <w:rFonts w:ascii="Tahoma" w:eastAsia="Tahoma" w:hAnsi="Tahoma" w:cs="Tahoma"/>
          <w:sz w:val="20"/>
          <w:szCs w:val="20"/>
          <w:lang w:val="it-IT"/>
        </w:rPr>
      </w:pPr>
      <w:r w:rsidRPr="0017392E">
        <w:rPr>
          <w:rFonts w:ascii="Tahoma" w:eastAsia="Tahoma" w:hAnsi="Tahoma" w:cs="Tahoma"/>
          <w:sz w:val="20"/>
          <w:szCs w:val="20"/>
          <w:lang w:val="it-IT"/>
        </w:rPr>
        <w:t xml:space="preserve">Come prima cosa, ci spostiamo su </w:t>
      </w:r>
      <w:proofErr w:type="spellStart"/>
      <w:proofErr w:type="gramStart"/>
      <w:r w:rsidRPr="0017392E">
        <w:rPr>
          <w:rFonts w:ascii="Tahoma" w:eastAsia="Tahoma" w:hAnsi="Tahoma" w:cs="Tahoma"/>
          <w:sz w:val="20"/>
          <w:szCs w:val="20"/>
          <w:lang w:val="it-IT"/>
        </w:rPr>
        <w:t>Metasploitable</w:t>
      </w:r>
      <w:proofErr w:type="spellEnd"/>
      <w:r w:rsidRPr="0017392E">
        <w:rPr>
          <w:rFonts w:ascii="Tahoma" w:eastAsia="Tahoma" w:hAnsi="Tahoma" w:cs="Tahoma"/>
          <w:sz w:val="20"/>
          <w:szCs w:val="20"/>
          <w:lang w:val="it-IT"/>
        </w:rPr>
        <w:t>(</w:t>
      </w:r>
      <w:proofErr w:type="gramEnd"/>
      <w:r w:rsidRPr="0017392E">
        <w:rPr>
          <w:rFonts w:ascii="Tahoma" w:eastAsia="Tahoma" w:hAnsi="Tahoma" w:cs="Tahoma"/>
          <w:sz w:val="20"/>
          <w:szCs w:val="20"/>
          <w:lang w:val="it-IT"/>
        </w:rPr>
        <w:t>server target) e impostiamo le nuove  credenziali di accesso al server con: un utente “admin” cui associamo la password “</w:t>
      </w:r>
      <w:proofErr w:type="spellStart"/>
      <w:r w:rsidRPr="0017392E">
        <w:rPr>
          <w:rFonts w:ascii="Tahoma" w:eastAsia="Tahoma" w:hAnsi="Tahoma" w:cs="Tahoma"/>
          <w:sz w:val="20"/>
          <w:szCs w:val="20"/>
          <w:lang w:val="it-IT"/>
        </w:rPr>
        <w:t>kali</w:t>
      </w:r>
      <w:proofErr w:type="spellEnd"/>
      <w:r w:rsidRPr="0017392E">
        <w:rPr>
          <w:rFonts w:ascii="Tahoma" w:eastAsia="Tahoma" w:hAnsi="Tahoma" w:cs="Tahoma"/>
          <w:sz w:val="20"/>
          <w:szCs w:val="20"/>
          <w:lang w:val="it-IT"/>
        </w:rPr>
        <w:t>”.</w:t>
      </w:r>
    </w:p>
    <w:p w14:paraId="0DAF7B81" w14:textId="77777777" w:rsidR="00080401" w:rsidRDefault="00080401" w:rsidP="00135313">
      <w:pPr>
        <w:pStyle w:val="NoSpacing"/>
        <w:jc w:val="both"/>
        <w:rPr>
          <w:rFonts w:ascii="Tahoma" w:eastAsia="Tahoma" w:hAnsi="Tahoma" w:cs="Tahoma"/>
          <w:sz w:val="20"/>
          <w:szCs w:val="20"/>
          <w:lang w:val="it-IT"/>
        </w:rPr>
      </w:pPr>
      <w:r w:rsidRPr="0017392E">
        <w:rPr>
          <w:rFonts w:ascii="Tahoma" w:eastAsia="Tahoma" w:hAnsi="Tahoma" w:cs="Tahoma"/>
          <w:sz w:val="20"/>
          <w:szCs w:val="20"/>
          <w:lang w:val="it-IT"/>
        </w:rPr>
        <w:t>Lo facciamo utilizzando i seguenti comandi:</w:t>
      </w:r>
    </w:p>
    <w:p w14:paraId="3A13BFF1" w14:textId="77777777" w:rsidR="0008738F" w:rsidRDefault="0008738F" w:rsidP="0008738F">
      <w:pPr>
        <w:pStyle w:val="NoSpacing"/>
        <w:rPr>
          <w:rFonts w:ascii="Tahoma" w:eastAsia="Tahoma" w:hAnsi="Tahoma" w:cs="Tahoma"/>
          <w:sz w:val="20"/>
          <w:szCs w:val="20"/>
          <w:lang w:val="it-IT"/>
        </w:rPr>
      </w:pPr>
    </w:p>
    <w:p w14:paraId="49A2C958" w14:textId="0ADC2212" w:rsidR="00080401" w:rsidRPr="00D53227" w:rsidRDefault="00080401" w:rsidP="0008738F">
      <w:pPr>
        <w:pStyle w:val="NoSpacing"/>
        <w:rPr>
          <w:rFonts w:ascii="Tahoma" w:hAnsi="Tahoma" w:cs="Tahoma"/>
          <w:i/>
          <w:iCs/>
          <w:color w:val="767171" w:themeColor="background2" w:themeShade="80"/>
          <w:sz w:val="20"/>
          <w:szCs w:val="20"/>
          <w:lang w:val="it-IT"/>
        </w:rPr>
      </w:pPr>
      <w:r w:rsidRPr="00D53227">
        <w:rPr>
          <w:rFonts w:ascii="Tahoma" w:hAnsi="Tahoma" w:cs="Tahoma"/>
          <w:i/>
          <w:iCs/>
          <w:color w:val="767171" w:themeColor="background2" w:themeShade="80"/>
          <w:sz w:val="20"/>
          <w:szCs w:val="20"/>
          <w:lang w:val="it-IT"/>
        </w:rPr>
        <w:t>sudo su</w:t>
      </w:r>
    </w:p>
    <w:p w14:paraId="05131841" w14:textId="77777777" w:rsidR="00080401" w:rsidRPr="00D53227" w:rsidRDefault="00080401" w:rsidP="0008738F">
      <w:pPr>
        <w:pStyle w:val="NoSpacing"/>
        <w:rPr>
          <w:rFonts w:ascii="Tahoma" w:hAnsi="Tahoma" w:cs="Tahoma"/>
          <w:i/>
          <w:iCs/>
          <w:color w:val="767171" w:themeColor="background2" w:themeShade="80"/>
          <w:sz w:val="20"/>
          <w:szCs w:val="20"/>
          <w:lang w:val="it-IT"/>
        </w:rPr>
      </w:pPr>
      <w:proofErr w:type="spellStart"/>
      <w:r w:rsidRPr="00D53227">
        <w:rPr>
          <w:rFonts w:ascii="Tahoma" w:hAnsi="Tahoma" w:cs="Tahoma"/>
          <w:i/>
          <w:iCs/>
          <w:color w:val="767171" w:themeColor="background2" w:themeShade="80"/>
          <w:sz w:val="20"/>
          <w:szCs w:val="20"/>
          <w:lang w:val="it-IT"/>
        </w:rPr>
        <w:t>mysql</w:t>
      </w:r>
      <w:proofErr w:type="spellEnd"/>
      <w:r w:rsidRPr="00D53227">
        <w:rPr>
          <w:rFonts w:ascii="Tahoma" w:hAnsi="Tahoma" w:cs="Tahoma"/>
          <w:i/>
          <w:iCs/>
          <w:color w:val="767171" w:themeColor="background2" w:themeShade="80"/>
          <w:sz w:val="20"/>
          <w:szCs w:val="20"/>
          <w:lang w:val="it-IT"/>
        </w:rPr>
        <w:t xml:space="preserve"> -u root -p (dare invio senza password)</w:t>
      </w:r>
    </w:p>
    <w:p w14:paraId="48961C93" w14:textId="77777777" w:rsidR="00080401" w:rsidRPr="00D53227" w:rsidRDefault="00080401" w:rsidP="0008738F">
      <w:pPr>
        <w:pStyle w:val="NoSpacing"/>
        <w:rPr>
          <w:rFonts w:ascii="Tahoma" w:hAnsi="Tahoma" w:cs="Tahoma"/>
          <w:i/>
          <w:iCs/>
          <w:color w:val="767171" w:themeColor="background2" w:themeShade="80"/>
          <w:sz w:val="20"/>
          <w:szCs w:val="20"/>
        </w:rPr>
      </w:pPr>
      <w:r w:rsidRPr="00D53227">
        <w:rPr>
          <w:rFonts w:ascii="Tahoma" w:hAnsi="Tahoma" w:cs="Tahoma"/>
          <w:i/>
          <w:iCs/>
          <w:color w:val="767171" w:themeColor="background2" w:themeShade="80"/>
          <w:sz w:val="20"/>
          <w:szCs w:val="20"/>
        </w:rPr>
        <w:t>CREATE USER '</w:t>
      </w:r>
      <w:proofErr w:type="spellStart"/>
      <w:r w:rsidRPr="00D53227">
        <w:rPr>
          <w:rFonts w:ascii="Tahoma" w:hAnsi="Tahoma" w:cs="Tahoma"/>
          <w:i/>
          <w:iCs/>
          <w:color w:val="767171" w:themeColor="background2" w:themeShade="80"/>
          <w:sz w:val="20"/>
          <w:szCs w:val="20"/>
        </w:rPr>
        <w:t>admin'@'localhost</w:t>
      </w:r>
      <w:proofErr w:type="spellEnd"/>
      <w:r w:rsidRPr="00D53227">
        <w:rPr>
          <w:rFonts w:ascii="Tahoma" w:hAnsi="Tahoma" w:cs="Tahoma"/>
          <w:i/>
          <w:iCs/>
          <w:color w:val="767171" w:themeColor="background2" w:themeShade="80"/>
          <w:sz w:val="20"/>
          <w:szCs w:val="20"/>
        </w:rPr>
        <w:t>' IDENTIFIED BY 'kali</w:t>
      </w:r>
      <w:proofErr w:type="gramStart"/>
      <w:r w:rsidRPr="00D53227">
        <w:rPr>
          <w:rFonts w:ascii="Tahoma" w:hAnsi="Tahoma" w:cs="Tahoma"/>
          <w:i/>
          <w:iCs/>
          <w:color w:val="767171" w:themeColor="background2" w:themeShade="80"/>
          <w:sz w:val="20"/>
          <w:szCs w:val="20"/>
        </w:rPr>
        <w:t>';</w:t>
      </w:r>
      <w:proofErr w:type="gramEnd"/>
    </w:p>
    <w:p w14:paraId="41D31EA0" w14:textId="77777777" w:rsidR="00080401" w:rsidRPr="00D53227" w:rsidRDefault="00080401" w:rsidP="0008738F">
      <w:pPr>
        <w:pStyle w:val="NoSpacing"/>
        <w:rPr>
          <w:rFonts w:ascii="Tahoma" w:hAnsi="Tahoma" w:cs="Tahoma"/>
          <w:i/>
          <w:iCs/>
          <w:color w:val="767171" w:themeColor="background2" w:themeShade="80"/>
          <w:sz w:val="20"/>
          <w:szCs w:val="20"/>
        </w:rPr>
      </w:pPr>
      <w:r w:rsidRPr="00D53227">
        <w:rPr>
          <w:rFonts w:ascii="Tahoma" w:hAnsi="Tahoma" w:cs="Tahoma"/>
          <w:i/>
          <w:iCs/>
          <w:color w:val="767171" w:themeColor="background2" w:themeShade="80"/>
          <w:sz w:val="20"/>
          <w:szCs w:val="20"/>
        </w:rPr>
        <w:t xml:space="preserve">GRANT ALL PRIVILEGES </w:t>
      </w:r>
      <w:proofErr w:type="gramStart"/>
      <w:r w:rsidRPr="00D53227">
        <w:rPr>
          <w:rFonts w:ascii="Tahoma" w:hAnsi="Tahoma" w:cs="Tahoma"/>
          <w:i/>
          <w:iCs/>
          <w:color w:val="767171" w:themeColor="background2" w:themeShade="80"/>
          <w:sz w:val="20"/>
          <w:szCs w:val="20"/>
        </w:rPr>
        <w:t>ON .</w:t>
      </w:r>
      <w:proofErr w:type="gramEnd"/>
      <w:r w:rsidRPr="00D53227">
        <w:rPr>
          <w:rFonts w:ascii="Tahoma" w:hAnsi="Tahoma" w:cs="Tahoma"/>
          <w:i/>
          <w:iCs/>
          <w:color w:val="767171" w:themeColor="background2" w:themeShade="80"/>
          <w:sz w:val="20"/>
          <w:szCs w:val="20"/>
        </w:rPr>
        <w:t xml:space="preserve"> TO '</w:t>
      </w:r>
      <w:proofErr w:type="spellStart"/>
      <w:r w:rsidRPr="00D53227">
        <w:rPr>
          <w:rFonts w:ascii="Tahoma" w:hAnsi="Tahoma" w:cs="Tahoma"/>
          <w:i/>
          <w:iCs/>
          <w:color w:val="767171" w:themeColor="background2" w:themeShade="80"/>
          <w:sz w:val="20"/>
          <w:szCs w:val="20"/>
        </w:rPr>
        <w:t>admin'@'localhost</w:t>
      </w:r>
      <w:proofErr w:type="spellEnd"/>
      <w:r w:rsidRPr="00D53227">
        <w:rPr>
          <w:rFonts w:ascii="Tahoma" w:hAnsi="Tahoma" w:cs="Tahoma"/>
          <w:i/>
          <w:iCs/>
          <w:color w:val="767171" w:themeColor="background2" w:themeShade="80"/>
          <w:sz w:val="20"/>
          <w:szCs w:val="20"/>
        </w:rPr>
        <w:t xml:space="preserve">' WITH GRANT </w:t>
      </w:r>
      <w:proofErr w:type="gramStart"/>
      <w:r w:rsidRPr="00D53227">
        <w:rPr>
          <w:rFonts w:ascii="Tahoma" w:hAnsi="Tahoma" w:cs="Tahoma"/>
          <w:i/>
          <w:iCs/>
          <w:color w:val="767171" w:themeColor="background2" w:themeShade="80"/>
          <w:sz w:val="20"/>
          <w:szCs w:val="20"/>
        </w:rPr>
        <w:t>OPTION;</w:t>
      </w:r>
      <w:proofErr w:type="gramEnd"/>
    </w:p>
    <w:p w14:paraId="5B4AB731" w14:textId="77777777" w:rsidR="00080401" w:rsidRPr="00D53227" w:rsidRDefault="00080401" w:rsidP="0008738F">
      <w:pPr>
        <w:pStyle w:val="NoSpacing"/>
        <w:rPr>
          <w:rFonts w:ascii="Tahoma" w:hAnsi="Tahoma" w:cs="Tahoma"/>
          <w:i/>
          <w:iCs/>
          <w:color w:val="767171" w:themeColor="background2" w:themeShade="80"/>
          <w:sz w:val="20"/>
          <w:szCs w:val="20"/>
        </w:rPr>
      </w:pPr>
      <w:r w:rsidRPr="00D53227">
        <w:rPr>
          <w:rFonts w:ascii="Tahoma" w:hAnsi="Tahoma" w:cs="Tahoma"/>
          <w:i/>
          <w:iCs/>
          <w:color w:val="767171" w:themeColor="background2" w:themeShade="80"/>
          <w:sz w:val="20"/>
          <w:szCs w:val="20"/>
        </w:rPr>
        <w:t xml:space="preserve">SELECT * FROM </w:t>
      </w:r>
      <w:proofErr w:type="spellStart"/>
      <w:r w:rsidRPr="00D53227">
        <w:rPr>
          <w:rFonts w:ascii="Tahoma" w:hAnsi="Tahoma" w:cs="Tahoma"/>
          <w:i/>
          <w:iCs/>
          <w:color w:val="767171" w:themeColor="background2" w:themeShade="80"/>
          <w:sz w:val="20"/>
          <w:szCs w:val="20"/>
        </w:rPr>
        <w:t>mysql.user</w:t>
      </w:r>
      <w:proofErr w:type="spellEnd"/>
      <w:r w:rsidRPr="00D53227">
        <w:rPr>
          <w:rFonts w:ascii="Tahoma" w:hAnsi="Tahoma" w:cs="Tahoma"/>
          <w:i/>
          <w:iCs/>
          <w:color w:val="767171" w:themeColor="background2" w:themeShade="80"/>
          <w:sz w:val="20"/>
          <w:szCs w:val="20"/>
        </w:rPr>
        <w:t xml:space="preserve"> WHERE user = '</w:t>
      </w:r>
      <w:proofErr w:type="spellStart"/>
      <w:r w:rsidRPr="00D53227">
        <w:rPr>
          <w:rFonts w:ascii="Tahoma" w:hAnsi="Tahoma" w:cs="Tahoma"/>
          <w:i/>
          <w:iCs/>
          <w:color w:val="767171" w:themeColor="background2" w:themeShade="80"/>
          <w:sz w:val="20"/>
          <w:szCs w:val="20"/>
        </w:rPr>
        <w:t>debian</w:t>
      </w:r>
      <w:proofErr w:type="spellEnd"/>
      <w:r w:rsidRPr="00D53227">
        <w:rPr>
          <w:rFonts w:ascii="Tahoma" w:hAnsi="Tahoma" w:cs="Tahoma"/>
          <w:i/>
          <w:iCs/>
          <w:color w:val="767171" w:themeColor="background2" w:themeShade="80"/>
          <w:sz w:val="20"/>
          <w:szCs w:val="20"/>
        </w:rPr>
        <w:t>-sys-</w:t>
      </w:r>
      <w:proofErr w:type="spellStart"/>
      <w:r w:rsidRPr="00D53227">
        <w:rPr>
          <w:rFonts w:ascii="Tahoma" w:hAnsi="Tahoma" w:cs="Tahoma"/>
          <w:i/>
          <w:iCs/>
          <w:color w:val="767171" w:themeColor="background2" w:themeShade="80"/>
          <w:sz w:val="20"/>
          <w:szCs w:val="20"/>
        </w:rPr>
        <w:t>maint</w:t>
      </w:r>
      <w:proofErr w:type="spellEnd"/>
      <w:r w:rsidRPr="00D53227">
        <w:rPr>
          <w:rFonts w:ascii="Tahoma" w:hAnsi="Tahoma" w:cs="Tahoma"/>
          <w:i/>
          <w:iCs/>
          <w:color w:val="767171" w:themeColor="background2" w:themeShade="80"/>
          <w:sz w:val="20"/>
          <w:szCs w:val="20"/>
        </w:rPr>
        <w:t>' AND host = 'localhost' INTO OUTFILE '/</w:t>
      </w:r>
      <w:proofErr w:type="spellStart"/>
      <w:r w:rsidRPr="00D53227">
        <w:rPr>
          <w:rFonts w:ascii="Tahoma" w:hAnsi="Tahoma" w:cs="Tahoma"/>
          <w:i/>
          <w:iCs/>
          <w:color w:val="767171" w:themeColor="background2" w:themeShade="80"/>
          <w:sz w:val="20"/>
          <w:szCs w:val="20"/>
        </w:rPr>
        <w:t>tmp</w:t>
      </w:r>
      <w:proofErr w:type="spellEnd"/>
      <w:r w:rsidRPr="00D53227">
        <w:rPr>
          <w:rFonts w:ascii="Tahoma" w:hAnsi="Tahoma" w:cs="Tahoma"/>
          <w:i/>
          <w:iCs/>
          <w:color w:val="767171" w:themeColor="background2" w:themeShade="80"/>
          <w:sz w:val="20"/>
          <w:szCs w:val="20"/>
        </w:rPr>
        <w:t>/debian_sys_maint_privileges.txt</w:t>
      </w:r>
      <w:proofErr w:type="gramStart"/>
      <w:r w:rsidRPr="00D53227">
        <w:rPr>
          <w:rFonts w:ascii="Tahoma" w:hAnsi="Tahoma" w:cs="Tahoma"/>
          <w:i/>
          <w:iCs/>
          <w:color w:val="767171" w:themeColor="background2" w:themeShade="80"/>
          <w:sz w:val="20"/>
          <w:szCs w:val="20"/>
        </w:rPr>
        <w:t>';</w:t>
      </w:r>
      <w:proofErr w:type="gramEnd"/>
    </w:p>
    <w:p w14:paraId="5C62AF30" w14:textId="77777777" w:rsidR="00080401" w:rsidRPr="00D53227" w:rsidRDefault="00080401" w:rsidP="0008738F">
      <w:pPr>
        <w:pStyle w:val="NoSpacing"/>
        <w:rPr>
          <w:rFonts w:ascii="Tahoma" w:hAnsi="Tahoma" w:cs="Tahoma"/>
          <w:i/>
          <w:iCs/>
          <w:color w:val="767171" w:themeColor="background2" w:themeShade="80"/>
          <w:sz w:val="20"/>
          <w:szCs w:val="20"/>
        </w:rPr>
      </w:pPr>
      <w:r w:rsidRPr="00D53227">
        <w:rPr>
          <w:rFonts w:ascii="Tahoma" w:hAnsi="Tahoma" w:cs="Tahoma"/>
          <w:i/>
          <w:iCs/>
          <w:color w:val="767171" w:themeColor="background2" w:themeShade="80"/>
          <w:sz w:val="20"/>
          <w:szCs w:val="20"/>
        </w:rPr>
        <w:t xml:space="preserve">FLUSH </w:t>
      </w:r>
      <w:proofErr w:type="gramStart"/>
      <w:r w:rsidRPr="00D53227">
        <w:rPr>
          <w:rFonts w:ascii="Tahoma" w:hAnsi="Tahoma" w:cs="Tahoma"/>
          <w:i/>
          <w:iCs/>
          <w:color w:val="767171" w:themeColor="background2" w:themeShade="80"/>
          <w:sz w:val="20"/>
          <w:szCs w:val="20"/>
        </w:rPr>
        <w:t>PRIVILEGES;</w:t>
      </w:r>
      <w:proofErr w:type="gramEnd"/>
    </w:p>
    <w:p w14:paraId="50E79CDA" w14:textId="77777777" w:rsidR="00080401" w:rsidRPr="00D53227" w:rsidRDefault="00080401" w:rsidP="0008738F">
      <w:pPr>
        <w:pStyle w:val="NoSpacing"/>
        <w:rPr>
          <w:rFonts w:ascii="Tahoma" w:hAnsi="Tahoma" w:cs="Tahoma"/>
          <w:i/>
          <w:iCs/>
          <w:color w:val="767171" w:themeColor="background2" w:themeShade="80"/>
          <w:sz w:val="20"/>
          <w:szCs w:val="20"/>
        </w:rPr>
      </w:pPr>
      <w:r w:rsidRPr="00D53227">
        <w:rPr>
          <w:rFonts w:ascii="Tahoma" w:hAnsi="Tahoma" w:cs="Tahoma"/>
          <w:i/>
          <w:iCs/>
          <w:color w:val="767171" w:themeColor="background2" w:themeShade="80"/>
          <w:sz w:val="20"/>
          <w:szCs w:val="20"/>
        </w:rPr>
        <w:t xml:space="preserve">SOURCE </w:t>
      </w:r>
      <w:proofErr w:type="gramStart"/>
      <w:r w:rsidRPr="00D53227">
        <w:rPr>
          <w:rFonts w:ascii="Tahoma" w:hAnsi="Tahoma" w:cs="Tahoma"/>
          <w:i/>
          <w:iCs/>
          <w:color w:val="767171" w:themeColor="background2" w:themeShade="80"/>
          <w:sz w:val="20"/>
          <w:szCs w:val="20"/>
        </w:rPr>
        <w:t>/</w:t>
      </w:r>
      <w:proofErr w:type="spellStart"/>
      <w:r w:rsidRPr="00D53227">
        <w:rPr>
          <w:rFonts w:ascii="Tahoma" w:hAnsi="Tahoma" w:cs="Tahoma"/>
          <w:i/>
          <w:iCs/>
          <w:color w:val="767171" w:themeColor="background2" w:themeShade="80"/>
          <w:sz w:val="20"/>
          <w:szCs w:val="20"/>
        </w:rPr>
        <w:t>tmp</w:t>
      </w:r>
      <w:proofErr w:type="spellEnd"/>
      <w:r w:rsidRPr="00D53227">
        <w:rPr>
          <w:rFonts w:ascii="Tahoma" w:hAnsi="Tahoma" w:cs="Tahoma"/>
          <w:i/>
          <w:iCs/>
          <w:color w:val="767171" w:themeColor="background2" w:themeShade="80"/>
          <w:sz w:val="20"/>
          <w:szCs w:val="20"/>
        </w:rPr>
        <w:t>/debian_sys_maint_privileges.txt;</w:t>
      </w:r>
      <w:proofErr w:type="gramEnd"/>
    </w:p>
    <w:p w14:paraId="60793DEC" w14:textId="05F74E11" w:rsidR="00080401" w:rsidRPr="00D53227" w:rsidRDefault="00080401" w:rsidP="0008738F">
      <w:pPr>
        <w:pStyle w:val="NoSpacing"/>
        <w:rPr>
          <w:rFonts w:ascii="Tahoma" w:hAnsi="Tahoma" w:cs="Tahoma"/>
          <w:i/>
          <w:iCs/>
          <w:color w:val="767171" w:themeColor="background2" w:themeShade="80"/>
          <w:sz w:val="20"/>
          <w:szCs w:val="20"/>
          <w:lang w:val="fr-FR"/>
        </w:rPr>
      </w:pPr>
      <w:r w:rsidRPr="00D53227">
        <w:rPr>
          <w:rFonts w:ascii="Tahoma" w:hAnsi="Tahoma" w:cs="Tahoma"/>
          <w:i/>
          <w:iCs/>
          <w:color w:val="767171" w:themeColor="background2" w:themeShade="80"/>
          <w:sz w:val="20"/>
          <w:szCs w:val="20"/>
          <w:lang w:val="fr-FR"/>
        </w:rPr>
        <w:t>DROP USER '</w:t>
      </w:r>
      <w:proofErr w:type="spellStart"/>
      <w:r w:rsidRPr="00D53227">
        <w:rPr>
          <w:rFonts w:ascii="Tahoma" w:hAnsi="Tahoma" w:cs="Tahoma"/>
          <w:i/>
          <w:iCs/>
          <w:color w:val="767171" w:themeColor="background2" w:themeShade="80"/>
          <w:sz w:val="20"/>
          <w:szCs w:val="20"/>
          <w:lang w:val="fr-FR"/>
        </w:rPr>
        <w:t>debian</w:t>
      </w:r>
      <w:proofErr w:type="spellEnd"/>
      <w:r w:rsidRPr="00D53227">
        <w:rPr>
          <w:rFonts w:ascii="Tahoma" w:hAnsi="Tahoma" w:cs="Tahoma"/>
          <w:i/>
          <w:iCs/>
          <w:color w:val="767171" w:themeColor="background2" w:themeShade="80"/>
          <w:sz w:val="20"/>
          <w:szCs w:val="20"/>
          <w:lang w:val="fr-FR"/>
        </w:rPr>
        <w:t>-</w:t>
      </w:r>
      <w:proofErr w:type="spellStart"/>
      <w:r w:rsidRPr="00D53227">
        <w:rPr>
          <w:rFonts w:ascii="Tahoma" w:hAnsi="Tahoma" w:cs="Tahoma"/>
          <w:i/>
          <w:iCs/>
          <w:color w:val="767171" w:themeColor="background2" w:themeShade="80"/>
          <w:sz w:val="20"/>
          <w:szCs w:val="20"/>
          <w:lang w:val="fr-FR"/>
        </w:rPr>
        <w:t>sys</w:t>
      </w:r>
      <w:proofErr w:type="spellEnd"/>
      <w:r w:rsidRPr="00D53227">
        <w:rPr>
          <w:rFonts w:ascii="Tahoma" w:hAnsi="Tahoma" w:cs="Tahoma"/>
          <w:i/>
          <w:iCs/>
          <w:color w:val="767171" w:themeColor="background2" w:themeShade="80"/>
          <w:sz w:val="20"/>
          <w:szCs w:val="20"/>
          <w:lang w:val="fr-FR"/>
        </w:rPr>
        <w:t>-</w:t>
      </w:r>
      <w:proofErr w:type="spellStart"/>
      <w:r w:rsidRPr="00D53227">
        <w:rPr>
          <w:rFonts w:ascii="Tahoma" w:hAnsi="Tahoma" w:cs="Tahoma"/>
          <w:i/>
          <w:iCs/>
          <w:color w:val="767171" w:themeColor="background2" w:themeShade="80"/>
          <w:sz w:val="20"/>
          <w:szCs w:val="20"/>
          <w:lang w:val="fr-FR"/>
        </w:rPr>
        <w:t>maint'@'localhost</w:t>
      </w:r>
      <w:proofErr w:type="spellEnd"/>
      <w:proofErr w:type="gramStart"/>
      <w:r w:rsidRPr="00D53227">
        <w:rPr>
          <w:rFonts w:ascii="Tahoma" w:hAnsi="Tahoma" w:cs="Tahoma"/>
          <w:i/>
          <w:iCs/>
          <w:color w:val="767171" w:themeColor="background2" w:themeShade="80"/>
          <w:sz w:val="20"/>
          <w:szCs w:val="20"/>
          <w:lang w:val="fr-FR"/>
        </w:rPr>
        <w:t>';</w:t>
      </w:r>
      <w:proofErr w:type="gramEnd"/>
      <w:r w:rsidRPr="00D53227">
        <w:rPr>
          <w:rFonts w:ascii="Tahoma" w:hAnsi="Tahoma" w:cs="Tahoma"/>
          <w:i/>
          <w:iCs/>
          <w:color w:val="767171" w:themeColor="background2" w:themeShade="80"/>
          <w:sz w:val="20"/>
          <w:szCs w:val="20"/>
          <w:lang w:val="fr-FR"/>
        </w:rPr>
        <w:t xml:space="preserve"> </w:t>
      </w:r>
    </w:p>
    <w:p w14:paraId="264961B3" w14:textId="77777777" w:rsidR="00080401" w:rsidRPr="00E2081E" w:rsidRDefault="00080401" w:rsidP="00135313">
      <w:pPr>
        <w:pStyle w:val="NoSpacing"/>
        <w:jc w:val="both"/>
        <w:rPr>
          <w:rFonts w:ascii="Tahoma" w:hAnsi="Tahoma" w:cs="Tahoma"/>
          <w:sz w:val="20"/>
          <w:szCs w:val="20"/>
          <w:lang w:val="fr-FR"/>
        </w:rPr>
      </w:pPr>
    </w:p>
    <w:p w14:paraId="6835D722" w14:textId="77777777" w:rsidR="00080401" w:rsidRPr="004C47F3" w:rsidRDefault="00080401" w:rsidP="00135313">
      <w:pPr>
        <w:pStyle w:val="NoSpacing"/>
        <w:jc w:val="both"/>
        <w:rPr>
          <w:rFonts w:ascii="Tahoma" w:hAnsi="Tahoma" w:cs="Tahoma"/>
          <w:sz w:val="20"/>
          <w:szCs w:val="20"/>
          <w:lang w:val="it-IT"/>
        </w:rPr>
      </w:pPr>
      <w:r w:rsidRPr="004C47F3">
        <w:rPr>
          <w:rFonts w:ascii="Tahoma" w:hAnsi="Tahoma" w:cs="Tahoma"/>
          <w:sz w:val="20"/>
          <w:szCs w:val="20"/>
          <w:lang w:val="it-IT"/>
        </w:rPr>
        <w:t xml:space="preserve">L’immagine che segue mostra direttamente da terminale di </w:t>
      </w:r>
      <w:proofErr w:type="spellStart"/>
      <w:r w:rsidRPr="004C47F3">
        <w:rPr>
          <w:rFonts w:ascii="Tahoma" w:hAnsi="Tahoma" w:cs="Tahoma"/>
          <w:sz w:val="20"/>
          <w:szCs w:val="20"/>
          <w:lang w:val="it-IT"/>
        </w:rPr>
        <w:t>Metasploitable</w:t>
      </w:r>
      <w:proofErr w:type="spellEnd"/>
      <w:r w:rsidRPr="004C47F3">
        <w:rPr>
          <w:rFonts w:ascii="Tahoma" w:hAnsi="Tahoma" w:cs="Tahoma"/>
          <w:sz w:val="20"/>
          <w:szCs w:val="20"/>
          <w:lang w:val="it-IT"/>
        </w:rPr>
        <w:t xml:space="preserve"> l’esecuzione di questo passaggio:</w:t>
      </w:r>
    </w:p>
    <w:p w14:paraId="78E299FC" w14:textId="77777777" w:rsidR="004C47F3" w:rsidRDefault="004C47F3" w:rsidP="00080401">
      <w:pPr>
        <w:jc w:val="both"/>
        <w:rPr>
          <w:rFonts w:ascii="Tahoma" w:eastAsia="Tahoma" w:hAnsi="Tahoma" w:cs="Tahoma"/>
          <w:noProof/>
          <w:sz w:val="18"/>
          <w:szCs w:val="18"/>
          <w:lang w:val="it-IT"/>
        </w:rPr>
      </w:pPr>
    </w:p>
    <w:p w14:paraId="6F63EA51" w14:textId="4A1A9568" w:rsidR="00080401" w:rsidRDefault="00080401" w:rsidP="004C47F3">
      <w:pPr>
        <w:pStyle w:val="NoSpacing"/>
        <w:rPr>
          <w:lang w:val="it-IT"/>
        </w:rPr>
      </w:pPr>
      <w:r>
        <w:rPr>
          <w:noProof/>
          <w:lang w:val="it-IT"/>
        </w:rPr>
        <w:drawing>
          <wp:inline distT="0" distB="0" distL="0" distR="0" wp14:anchorId="0C20A13B" wp14:editId="64D7E935">
            <wp:extent cx="5730765" cy="2245179"/>
            <wp:effectExtent l="0" t="0" r="3810" b="3175"/>
            <wp:docPr id="37609429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94296" name="Picture 6" descr="A screenshot of a computer&#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6812" b="18253"/>
                    <a:stretch/>
                  </pic:blipFill>
                  <pic:spPr bwMode="auto">
                    <a:xfrm>
                      <a:off x="0" y="0"/>
                      <a:ext cx="5731510" cy="2245471"/>
                    </a:xfrm>
                    <a:prstGeom prst="rect">
                      <a:avLst/>
                    </a:prstGeom>
                    <a:noFill/>
                    <a:ln>
                      <a:noFill/>
                    </a:ln>
                    <a:extLst>
                      <a:ext uri="{53640926-AAD7-44D8-BBD7-CCE9431645EC}">
                        <a14:shadowObscured xmlns:a14="http://schemas.microsoft.com/office/drawing/2010/main"/>
                      </a:ext>
                    </a:extLst>
                  </pic:spPr>
                </pic:pic>
              </a:graphicData>
            </a:graphic>
          </wp:inline>
        </w:drawing>
      </w:r>
    </w:p>
    <w:p w14:paraId="0D4DC0A3" w14:textId="77777777" w:rsidR="004C47F3" w:rsidRDefault="004C47F3" w:rsidP="004C47F3">
      <w:pPr>
        <w:pStyle w:val="NoSpacing"/>
        <w:rPr>
          <w:rFonts w:ascii="Tahoma" w:hAnsi="Tahoma" w:cs="Tahoma"/>
          <w:sz w:val="20"/>
          <w:szCs w:val="20"/>
          <w:lang w:val="it-IT"/>
        </w:rPr>
      </w:pPr>
    </w:p>
    <w:p w14:paraId="14AC5075" w14:textId="77777777" w:rsidR="00D53227" w:rsidRDefault="00D53227" w:rsidP="004C47F3">
      <w:pPr>
        <w:pStyle w:val="NoSpacing"/>
        <w:rPr>
          <w:rFonts w:ascii="Tahoma" w:hAnsi="Tahoma" w:cs="Tahoma"/>
          <w:sz w:val="20"/>
          <w:szCs w:val="20"/>
          <w:lang w:val="it-IT"/>
        </w:rPr>
      </w:pPr>
    </w:p>
    <w:p w14:paraId="14CC080A" w14:textId="77777777" w:rsidR="00D53227" w:rsidRDefault="00D53227" w:rsidP="004C47F3">
      <w:pPr>
        <w:pStyle w:val="NoSpacing"/>
        <w:rPr>
          <w:rFonts w:ascii="Tahoma" w:hAnsi="Tahoma" w:cs="Tahoma"/>
          <w:sz w:val="20"/>
          <w:szCs w:val="20"/>
          <w:lang w:val="it-IT"/>
        </w:rPr>
      </w:pPr>
    </w:p>
    <w:p w14:paraId="79C8E8A0" w14:textId="77777777" w:rsidR="00D53227" w:rsidRDefault="00D53227" w:rsidP="004C47F3">
      <w:pPr>
        <w:pStyle w:val="NoSpacing"/>
        <w:rPr>
          <w:rFonts w:ascii="Tahoma" w:hAnsi="Tahoma" w:cs="Tahoma"/>
          <w:sz w:val="20"/>
          <w:szCs w:val="20"/>
          <w:lang w:val="it-IT"/>
        </w:rPr>
      </w:pPr>
    </w:p>
    <w:p w14:paraId="7BD0431C" w14:textId="77777777" w:rsidR="00D53227" w:rsidRDefault="00D53227" w:rsidP="004C47F3">
      <w:pPr>
        <w:pStyle w:val="NoSpacing"/>
        <w:rPr>
          <w:rFonts w:ascii="Tahoma" w:hAnsi="Tahoma" w:cs="Tahoma"/>
          <w:sz w:val="20"/>
          <w:szCs w:val="20"/>
          <w:lang w:val="it-IT"/>
        </w:rPr>
      </w:pPr>
    </w:p>
    <w:p w14:paraId="6F9FFDA0" w14:textId="77777777" w:rsidR="00D53227" w:rsidRDefault="00D53227" w:rsidP="004C47F3">
      <w:pPr>
        <w:pStyle w:val="NoSpacing"/>
        <w:rPr>
          <w:rFonts w:ascii="Tahoma" w:hAnsi="Tahoma" w:cs="Tahoma"/>
          <w:sz w:val="20"/>
          <w:szCs w:val="20"/>
          <w:lang w:val="it-IT"/>
        </w:rPr>
      </w:pPr>
    </w:p>
    <w:p w14:paraId="79D161D9" w14:textId="77777777" w:rsidR="00D53227" w:rsidRDefault="00D53227" w:rsidP="004C47F3">
      <w:pPr>
        <w:pStyle w:val="NoSpacing"/>
        <w:rPr>
          <w:rFonts w:ascii="Tahoma" w:hAnsi="Tahoma" w:cs="Tahoma"/>
          <w:sz w:val="20"/>
          <w:szCs w:val="20"/>
          <w:lang w:val="it-IT"/>
        </w:rPr>
      </w:pPr>
    </w:p>
    <w:p w14:paraId="516C723A" w14:textId="77777777" w:rsidR="00D53227" w:rsidRDefault="00D53227" w:rsidP="004C47F3">
      <w:pPr>
        <w:pStyle w:val="NoSpacing"/>
        <w:rPr>
          <w:rFonts w:ascii="Tahoma" w:hAnsi="Tahoma" w:cs="Tahoma"/>
          <w:sz w:val="20"/>
          <w:szCs w:val="20"/>
          <w:lang w:val="it-IT"/>
        </w:rPr>
      </w:pPr>
    </w:p>
    <w:p w14:paraId="2FE86AAA" w14:textId="77777777" w:rsidR="00D53227" w:rsidRDefault="00D53227" w:rsidP="004C47F3">
      <w:pPr>
        <w:pStyle w:val="NoSpacing"/>
        <w:rPr>
          <w:rFonts w:ascii="Tahoma" w:hAnsi="Tahoma" w:cs="Tahoma"/>
          <w:sz w:val="20"/>
          <w:szCs w:val="20"/>
          <w:lang w:val="it-IT"/>
        </w:rPr>
      </w:pPr>
    </w:p>
    <w:p w14:paraId="6FB7FBED" w14:textId="77777777" w:rsidR="00D53227" w:rsidRDefault="00D53227" w:rsidP="004C47F3">
      <w:pPr>
        <w:pStyle w:val="NoSpacing"/>
        <w:rPr>
          <w:rFonts w:ascii="Tahoma" w:hAnsi="Tahoma" w:cs="Tahoma"/>
          <w:sz w:val="20"/>
          <w:szCs w:val="20"/>
          <w:lang w:val="it-IT"/>
        </w:rPr>
      </w:pPr>
    </w:p>
    <w:p w14:paraId="7FF0FB32" w14:textId="77777777" w:rsidR="00D53227" w:rsidRDefault="00D53227" w:rsidP="004C47F3">
      <w:pPr>
        <w:pStyle w:val="NoSpacing"/>
        <w:rPr>
          <w:rFonts w:ascii="Tahoma" w:hAnsi="Tahoma" w:cs="Tahoma"/>
          <w:sz w:val="20"/>
          <w:szCs w:val="20"/>
          <w:lang w:val="it-IT"/>
        </w:rPr>
      </w:pPr>
    </w:p>
    <w:p w14:paraId="1F012C7E" w14:textId="77777777" w:rsidR="00D53227" w:rsidRDefault="00D53227" w:rsidP="004C47F3">
      <w:pPr>
        <w:pStyle w:val="NoSpacing"/>
        <w:rPr>
          <w:rFonts w:ascii="Tahoma" w:hAnsi="Tahoma" w:cs="Tahoma"/>
          <w:sz w:val="20"/>
          <w:szCs w:val="20"/>
          <w:lang w:val="it-IT"/>
        </w:rPr>
      </w:pPr>
    </w:p>
    <w:p w14:paraId="32930DB4" w14:textId="77777777" w:rsidR="00D53227" w:rsidRDefault="00D53227" w:rsidP="004C47F3">
      <w:pPr>
        <w:pStyle w:val="NoSpacing"/>
        <w:rPr>
          <w:rFonts w:ascii="Tahoma" w:hAnsi="Tahoma" w:cs="Tahoma"/>
          <w:sz w:val="20"/>
          <w:szCs w:val="20"/>
          <w:lang w:val="it-IT"/>
        </w:rPr>
      </w:pPr>
    </w:p>
    <w:p w14:paraId="52FE1781" w14:textId="35C979AD" w:rsidR="004C47F3" w:rsidRPr="004C47F3" w:rsidRDefault="00080401" w:rsidP="00135313">
      <w:pPr>
        <w:pStyle w:val="NoSpacing"/>
        <w:jc w:val="both"/>
        <w:rPr>
          <w:rFonts w:ascii="Tahoma" w:hAnsi="Tahoma" w:cs="Tahoma"/>
          <w:sz w:val="20"/>
          <w:szCs w:val="20"/>
          <w:lang w:val="it-IT"/>
        </w:rPr>
      </w:pPr>
      <w:r w:rsidRPr="004C47F3">
        <w:rPr>
          <w:rFonts w:ascii="Tahoma" w:hAnsi="Tahoma" w:cs="Tahoma"/>
          <w:sz w:val="20"/>
          <w:szCs w:val="20"/>
          <w:lang w:val="it-IT"/>
        </w:rPr>
        <w:lastRenderedPageBreak/>
        <w:t>Ora spostiamoci su Kali Linux e creiamo il programma per l’attacco Brute Force dizionario:</w:t>
      </w:r>
    </w:p>
    <w:p w14:paraId="68AF152A" w14:textId="77777777" w:rsidR="004C47F3" w:rsidRPr="00D111AE" w:rsidRDefault="004C47F3" w:rsidP="00D111AE">
      <w:pPr>
        <w:pStyle w:val="NoSpacing"/>
        <w:rPr>
          <w:rFonts w:ascii="Tahoma" w:hAnsi="Tahoma" w:cs="Tahoma"/>
          <w:sz w:val="20"/>
          <w:szCs w:val="20"/>
          <w:lang w:val="it-IT"/>
        </w:rPr>
      </w:pPr>
    </w:p>
    <w:p w14:paraId="6FDDD87F" w14:textId="253E78DA" w:rsidR="00080401" w:rsidRPr="00D111AE" w:rsidRDefault="00080401" w:rsidP="00D111AE">
      <w:pPr>
        <w:pStyle w:val="NoSpacing"/>
        <w:rPr>
          <w:rFonts w:ascii="Tahoma" w:hAnsi="Tahoma" w:cs="Tahoma"/>
          <w:sz w:val="20"/>
          <w:szCs w:val="20"/>
          <w:lang w:val="it-IT"/>
        </w:rPr>
      </w:pPr>
      <w:r w:rsidRPr="00D111AE">
        <w:rPr>
          <w:rFonts w:ascii="Tahoma" w:hAnsi="Tahoma" w:cs="Tahoma"/>
          <w:noProof/>
          <w:sz w:val="20"/>
          <w:szCs w:val="20"/>
          <w:lang w:val="it-IT"/>
        </w:rPr>
        <w:drawing>
          <wp:inline distT="0" distB="0" distL="0" distR="0" wp14:anchorId="5AD61638" wp14:editId="742C1F94">
            <wp:extent cx="5731510" cy="3494405"/>
            <wp:effectExtent l="0" t="0" r="2540" b="0"/>
            <wp:docPr id="1785292924" name="Picture 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92924" name="Picture 5" descr="A screen shot of a computer scree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494405"/>
                    </a:xfrm>
                    <a:prstGeom prst="rect">
                      <a:avLst/>
                    </a:prstGeom>
                    <a:noFill/>
                    <a:ln>
                      <a:noFill/>
                    </a:ln>
                  </pic:spPr>
                </pic:pic>
              </a:graphicData>
            </a:graphic>
          </wp:inline>
        </w:drawing>
      </w:r>
    </w:p>
    <w:p w14:paraId="2CC765F7" w14:textId="77777777" w:rsidR="00080401" w:rsidRPr="00D111AE" w:rsidRDefault="00080401" w:rsidP="00D111AE">
      <w:pPr>
        <w:pStyle w:val="NoSpacing"/>
        <w:rPr>
          <w:rFonts w:ascii="Tahoma" w:hAnsi="Tahoma" w:cs="Tahoma"/>
          <w:sz w:val="20"/>
          <w:szCs w:val="20"/>
          <w:lang w:val="it-IT"/>
        </w:rPr>
      </w:pPr>
    </w:p>
    <w:p w14:paraId="789F88DF" w14:textId="30367554" w:rsidR="00080401" w:rsidRPr="00D111AE" w:rsidRDefault="00080401" w:rsidP="00365966">
      <w:pPr>
        <w:pStyle w:val="NoSpacing"/>
        <w:jc w:val="both"/>
        <w:rPr>
          <w:rFonts w:ascii="Tahoma" w:hAnsi="Tahoma" w:cs="Tahoma"/>
          <w:sz w:val="20"/>
          <w:szCs w:val="20"/>
          <w:lang w:val="it-IT"/>
        </w:rPr>
      </w:pPr>
      <w:r w:rsidRPr="00D111AE">
        <w:rPr>
          <w:rFonts w:ascii="Tahoma" w:hAnsi="Tahoma" w:cs="Tahoma"/>
          <w:sz w:val="20"/>
          <w:szCs w:val="20"/>
          <w:lang w:val="it-IT"/>
        </w:rPr>
        <w:t>Come prima cosa ci servono delle liste di username e password.</w:t>
      </w:r>
      <w:r w:rsidR="00916861">
        <w:rPr>
          <w:rFonts w:ascii="Tahoma" w:hAnsi="Tahoma" w:cs="Tahoma"/>
          <w:sz w:val="20"/>
          <w:szCs w:val="20"/>
          <w:lang w:val="it-IT"/>
        </w:rPr>
        <w:t xml:space="preserve"> </w:t>
      </w:r>
      <w:r w:rsidRPr="00D111AE">
        <w:rPr>
          <w:rFonts w:ascii="Tahoma" w:hAnsi="Tahoma" w:cs="Tahoma"/>
          <w:sz w:val="20"/>
          <w:szCs w:val="20"/>
          <w:lang w:val="it-IT"/>
        </w:rPr>
        <w:t xml:space="preserve">(Kali </w:t>
      </w:r>
      <w:proofErr w:type="spellStart"/>
      <w:r w:rsidRPr="00D111AE">
        <w:rPr>
          <w:rFonts w:ascii="Tahoma" w:hAnsi="Tahoma" w:cs="Tahoma"/>
          <w:sz w:val="20"/>
          <w:szCs w:val="20"/>
          <w:lang w:val="it-IT"/>
        </w:rPr>
        <w:t>linux</w:t>
      </w:r>
      <w:proofErr w:type="spellEnd"/>
      <w:r w:rsidRPr="00D111AE">
        <w:rPr>
          <w:rFonts w:ascii="Tahoma" w:hAnsi="Tahoma" w:cs="Tahoma"/>
          <w:sz w:val="20"/>
          <w:szCs w:val="20"/>
          <w:lang w:val="it-IT"/>
        </w:rPr>
        <w:t xml:space="preserve"> offre già diverse liste di username e password più comuni, che ai fini di questa rappresentazione bastano, tuttavia online si possono trovare anche altre liste più esaustive).</w:t>
      </w:r>
    </w:p>
    <w:p w14:paraId="1B52D28B" w14:textId="77777777" w:rsidR="00080401" w:rsidRPr="00D111AE" w:rsidRDefault="00080401" w:rsidP="00365966">
      <w:pPr>
        <w:pStyle w:val="NoSpacing"/>
        <w:jc w:val="both"/>
        <w:rPr>
          <w:rFonts w:ascii="Tahoma" w:hAnsi="Tahoma" w:cs="Tahoma"/>
          <w:sz w:val="20"/>
          <w:szCs w:val="20"/>
          <w:lang w:val="it-IT"/>
        </w:rPr>
      </w:pPr>
    </w:p>
    <w:p w14:paraId="5363D7F7" w14:textId="6CCEDA1F" w:rsidR="00080401" w:rsidRPr="00D111AE" w:rsidRDefault="00080401" w:rsidP="00365966">
      <w:pPr>
        <w:pStyle w:val="NoSpacing"/>
        <w:jc w:val="both"/>
        <w:rPr>
          <w:rFonts w:ascii="Tahoma" w:hAnsi="Tahoma" w:cs="Tahoma"/>
          <w:sz w:val="20"/>
          <w:szCs w:val="20"/>
          <w:lang w:val="it-IT"/>
        </w:rPr>
      </w:pPr>
      <w:r w:rsidRPr="00D111AE">
        <w:rPr>
          <w:rFonts w:ascii="Tahoma" w:hAnsi="Tahoma" w:cs="Tahoma"/>
          <w:sz w:val="20"/>
          <w:szCs w:val="20"/>
          <w:lang w:val="it-IT"/>
        </w:rPr>
        <w:t>Nella prima parte del codice andiamo a definire quali sono le liste di username e password che vogliamo utilizzare e il percorso che serve al programma per recuperarle</w:t>
      </w:r>
      <w:r w:rsidR="0008738F">
        <w:rPr>
          <w:rFonts w:ascii="Tahoma" w:hAnsi="Tahoma" w:cs="Tahoma"/>
          <w:sz w:val="20"/>
          <w:szCs w:val="20"/>
          <w:lang w:val="it-IT"/>
        </w:rPr>
        <w:t xml:space="preserve"> </w:t>
      </w:r>
      <w:r w:rsidRPr="00D111AE">
        <w:rPr>
          <w:rFonts w:ascii="Tahoma" w:hAnsi="Tahoma" w:cs="Tahoma"/>
          <w:sz w:val="20"/>
          <w:szCs w:val="20"/>
          <w:lang w:val="it-IT"/>
        </w:rPr>
        <w:t>(in questo caso abbiamo semplificato spostandole nella stessa directory del programma Brute Force).</w:t>
      </w:r>
    </w:p>
    <w:p w14:paraId="386104C9" w14:textId="77777777" w:rsidR="00080401" w:rsidRPr="00D111AE" w:rsidRDefault="00080401" w:rsidP="00365966">
      <w:pPr>
        <w:pStyle w:val="NoSpacing"/>
        <w:jc w:val="both"/>
        <w:rPr>
          <w:rFonts w:ascii="Tahoma" w:hAnsi="Tahoma" w:cs="Tahoma"/>
          <w:sz w:val="20"/>
          <w:szCs w:val="20"/>
          <w:lang w:val="it-IT"/>
        </w:rPr>
      </w:pPr>
      <w:r w:rsidRPr="00D111AE">
        <w:rPr>
          <w:rFonts w:ascii="Tahoma" w:hAnsi="Tahoma" w:cs="Tahoma"/>
          <w:sz w:val="20"/>
          <w:szCs w:val="20"/>
          <w:lang w:val="it-IT"/>
        </w:rPr>
        <w:t xml:space="preserve">Attraverso un ciclo for definiamo come deve procedere il programma: provare ogni combinazione username e password per la pagina di login su cui proviamo l’attacco. </w:t>
      </w:r>
    </w:p>
    <w:p w14:paraId="7D0155A1" w14:textId="77777777" w:rsidR="00080401" w:rsidRPr="00D111AE" w:rsidRDefault="00080401" w:rsidP="00365966">
      <w:pPr>
        <w:pStyle w:val="NoSpacing"/>
        <w:jc w:val="both"/>
        <w:rPr>
          <w:rFonts w:ascii="Tahoma" w:hAnsi="Tahoma" w:cs="Tahoma"/>
          <w:sz w:val="20"/>
          <w:szCs w:val="20"/>
          <w:lang w:val="it-IT"/>
        </w:rPr>
      </w:pPr>
      <w:r w:rsidRPr="00D111AE">
        <w:rPr>
          <w:rFonts w:ascii="Tahoma" w:hAnsi="Tahoma" w:cs="Tahoma"/>
          <w:sz w:val="20"/>
          <w:szCs w:val="20"/>
          <w:lang w:val="it-IT"/>
        </w:rPr>
        <w:t>Il dizionario payload definisce i dati inviati alla richiesta HTTP.</w:t>
      </w:r>
    </w:p>
    <w:p w14:paraId="373EEDB0" w14:textId="77777777" w:rsidR="00080401" w:rsidRPr="00D111AE" w:rsidRDefault="00080401" w:rsidP="00365966">
      <w:pPr>
        <w:pStyle w:val="NoSpacing"/>
        <w:jc w:val="both"/>
        <w:rPr>
          <w:rFonts w:ascii="Tahoma" w:hAnsi="Tahoma" w:cs="Tahoma"/>
          <w:sz w:val="20"/>
          <w:szCs w:val="20"/>
          <w:lang w:val="it-IT"/>
        </w:rPr>
      </w:pPr>
    </w:p>
    <w:p w14:paraId="6F2B1D09" w14:textId="7ECB8320" w:rsidR="00080401" w:rsidRPr="00D111AE" w:rsidRDefault="00080401" w:rsidP="00135313">
      <w:pPr>
        <w:pStyle w:val="NoSpacing"/>
        <w:jc w:val="both"/>
        <w:rPr>
          <w:rFonts w:ascii="Tahoma" w:hAnsi="Tahoma" w:cs="Tahoma"/>
          <w:sz w:val="20"/>
          <w:szCs w:val="20"/>
          <w:lang w:val="it-IT"/>
        </w:rPr>
      </w:pPr>
      <w:r w:rsidRPr="00D111AE">
        <w:rPr>
          <w:rFonts w:ascii="Tahoma" w:hAnsi="Tahoma" w:cs="Tahoma"/>
          <w:sz w:val="20"/>
          <w:szCs w:val="20"/>
          <w:lang w:val="it-IT"/>
        </w:rPr>
        <w:t xml:space="preserve">La </w:t>
      </w:r>
      <w:proofErr w:type="spellStart"/>
      <w:r w:rsidRPr="00D111AE">
        <w:rPr>
          <w:rFonts w:ascii="Tahoma" w:hAnsi="Tahoma" w:cs="Tahoma"/>
          <w:i/>
          <w:sz w:val="20"/>
          <w:szCs w:val="20"/>
          <w:lang w:val="it-IT"/>
        </w:rPr>
        <w:t>response</w:t>
      </w:r>
      <w:proofErr w:type="spellEnd"/>
      <w:r w:rsidRPr="00D111AE">
        <w:rPr>
          <w:rFonts w:ascii="Tahoma" w:hAnsi="Tahoma" w:cs="Tahoma"/>
          <w:i/>
          <w:sz w:val="20"/>
          <w:szCs w:val="20"/>
          <w:lang w:val="it-IT"/>
        </w:rPr>
        <w:t xml:space="preserve"> </w:t>
      </w:r>
      <w:r w:rsidRPr="00D111AE">
        <w:rPr>
          <w:rFonts w:ascii="Tahoma" w:hAnsi="Tahoma" w:cs="Tahoma"/>
          <w:sz w:val="20"/>
          <w:szCs w:val="20"/>
          <w:lang w:val="it-IT"/>
        </w:rPr>
        <w:t xml:space="preserve">esegue il caricamento dei dati del payload </w:t>
      </w:r>
      <w:proofErr w:type="spellStart"/>
      <w:r w:rsidRPr="00D111AE">
        <w:rPr>
          <w:rFonts w:ascii="Tahoma" w:hAnsi="Tahoma" w:cs="Tahoma"/>
          <w:sz w:val="20"/>
          <w:szCs w:val="20"/>
          <w:lang w:val="it-IT"/>
        </w:rPr>
        <w:t>all’url</w:t>
      </w:r>
      <w:proofErr w:type="spellEnd"/>
      <w:r w:rsidRPr="00D111AE">
        <w:rPr>
          <w:rFonts w:ascii="Tahoma" w:hAnsi="Tahoma" w:cs="Tahoma"/>
          <w:sz w:val="20"/>
          <w:szCs w:val="20"/>
          <w:lang w:val="it-IT"/>
        </w:rPr>
        <w:t xml:space="preserve"> target.</w:t>
      </w:r>
    </w:p>
    <w:p w14:paraId="6405E5EB" w14:textId="18A348E0" w:rsidR="00080401" w:rsidRPr="00D111AE" w:rsidRDefault="00080401" w:rsidP="00135313">
      <w:pPr>
        <w:pStyle w:val="NoSpacing"/>
        <w:jc w:val="both"/>
        <w:rPr>
          <w:rFonts w:ascii="Tahoma" w:hAnsi="Tahoma" w:cs="Tahoma"/>
          <w:sz w:val="20"/>
          <w:szCs w:val="20"/>
          <w:lang w:val="it-IT"/>
        </w:rPr>
      </w:pPr>
      <w:r w:rsidRPr="00D111AE">
        <w:rPr>
          <w:rFonts w:ascii="Tahoma" w:hAnsi="Tahoma" w:cs="Tahoma"/>
          <w:sz w:val="20"/>
          <w:szCs w:val="20"/>
          <w:lang w:val="it-IT"/>
        </w:rPr>
        <w:t xml:space="preserve">Se il feedback della pagina è 200(esito positivo) si possono verificare due scenari: nel primo, se il testo in risposta sarà </w:t>
      </w:r>
      <w:r w:rsidRPr="00D111AE">
        <w:rPr>
          <w:rFonts w:ascii="Tahoma" w:hAnsi="Tahoma" w:cs="Tahoma"/>
          <w:i/>
          <w:sz w:val="20"/>
          <w:szCs w:val="20"/>
          <w:lang w:val="it-IT"/>
        </w:rPr>
        <w:t xml:space="preserve">Access </w:t>
      </w:r>
      <w:proofErr w:type="spellStart"/>
      <w:r w:rsidRPr="00D111AE">
        <w:rPr>
          <w:rFonts w:ascii="Tahoma" w:hAnsi="Tahoma" w:cs="Tahoma"/>
          <w:i/>
          <w:sz w:val="20"/>
          <w:szCs w:val="20"/>
          <w:lang w:val="it-IT"/>
        </w:rPr>
        <w:t>denied</w:t>
      </w:r>
      <w:proofErr w:type="spellEnd"/>
      <w:r w:rsidRPr="00D111AE">
        <w:rPr>
          <w:rFonts w:ascii="Tahoma" w:hAnsi="Tahoma" w:cs="Tahoma"/>
          <w:sz w:val="20"/>
          <w:szCs w:val="20"/>
          <w:lang w:val="it-IT"/>
        </w:rPr>
        <w:t xml:space="preserve">, il programma non mostra nulla a schermo e continua la ricerca di username e password; nel secondo caso trovate le credenziali corrette le </w:t>
      </w:r>
      <w:r w:rsidR="00D53227">
        <w:rPr>
          <w:rFonts w:ascii="Tahoma" w:hAnsi="Tahoma" w:cs="Tahoma"/>
          <w:sz w:val="20"/>
          <w:szCs w:val="20"/>
          <w:lang w:val="it-IT"/>
        </w:rPr>
        <w:t>stampa</w:t>
      </w:r>
      <w:r w:rsidRPr="00D111AE">
        <w:rPr>
          <w:rFonts w:ascii="Tahoma" w:hAnsi="Tahoma" w:cs="Tahoma"/>
          <w:sz w:val="20"/>
          <w:szCs w:val="20"/>
          <w:lang w:val="it-IT"/>
        </w:rPr>
        <w:t xml:space="preserve"> a schermo con il messaggio di successo ed esce dall’esecuzione.</w:t>
      </w:r>
    </w:p>
    <w:p w14:paraId="1EF993F8" w14:textId="360BC4D9" w:rsidR="00080401" w:rsidRDefault="00080401" w:rsidP="00135313">
      <w:pPr>
        <w:pStyle w:val="NoSpacing"/>
        <w:jc w:val="both"/>
        <w:rPr>
          <w:rFonts w:ascii="Tahoma" w:hAnsi="Tahoma" w:cs="Tahoma"/>
          <w:sz w:val="20"/>
          <w:szCs w:val="20"/>
          <w:lang w:val="it-IT"/>
        </w:rPr>
      </w:pPr>
      <w:r w:rsidRPr="00D111AE">
        <w:rPr>
          <w:rFonts w:ascii="Tahoma" w:hAnsi="Tahoma" w:cs="Tahoma"/>
          <w:sz w:val="20"/>
          <w:szCs w:val="20"/>
          <w:lang w:val="it-IT"/>
        </w:rPr>
        <w:t xml:space="preserve">In caso il messaggio di risposta HTTP fosse diverso da 200, verrà mostrato a schermo il messaggio di errore. </w:t>
      </w:r>
      <w:proofErr w:type="spellStart"/>
      <w:r w:rsidRPr="00D111AE">
        <w:rPr>
          <w:rFonts w:ascii="Tahoma" w:hAnsi="Tahoma" w:cs="Tahoma"/>
          <w:sz w:val="20"/>
          <w:szCs w:val="20"/>
          <w:lang w:val="it-IT"/>
        </w:rPr>
        <w:t>Except</w:t>
      </w:r>
      <w:proofErr w:type="spellEnd"/>
      <w:r w:rsidRPr="00D111AE">
        <w:rPr>
          <w:rFonts w:ascii="Tahoma" w:hAnsi="Tahoma" w:cs="Tahoma"/>
          <w:sz w:val="20"/>
          <w:szCs w:val="20"/>
          <w:lang w:val="it-IT"/>
        </w:rPr>
        <w:t xml:space="preserve"> ci permette di gestire qualsiasi messaggio anomale nel tentativo di Brute Force mandando a schermo il messaggio di errore.</w:t>
      </w:r>
    </w:p>
    <w:p w14:paraId="11CCD894" w14:textId="77777777" w:rsidR="00D53227" w:rsidRDefault="00D53227" w:rsidP="00135313">
      <w:pPr>
        <w:pStyle w:val="NoSpacing"/>
        <w:jc w:val="both"/>
        <w:rPr>
          <w:rFonts w:ascii="Tahoma" w:hAnsi="Tahoma" w:cs="Tahoma"/>
          <w:sz w:val="20"/>
          <w:szCs w:val="20"/>
          <w:lang w:val="it-IT"/>
        </w:rPr>
      </w:pPr>
    </w:p>
    <w:p w14:paraId="20735177" w14:textId="77777777" w:rsidR="00D53227" w:rsidRDefault="00D53227" w:rsidP="00135313">
      <w:pPr>
        <w:pStyle w:val="NoSpacing"/>
        <w:jc w:val="both"/>
        <w:rPr>
          <w:rFonts w:ascii="Tahoma" w:hAnsi="Tahoma" w:cs="Tahoma"/>
          <w:sz w:val="20"/>
          <w:szCs w:val="20"/>
          <w:lang w:val="it-IT"/>
        </w:rPr>
      </w:pPr>
    </w:p>
    <w:p w14:paraId="095C9737" w14:textId="77777777" w:rsidR="00D53227" w:rsidRDefault="00D53227" w:rsidP="00135313">
      <w:pPr>
        <w:pStyle w:val="NoSpacing"/>
        <w:jc w:val="both"/>
        <w:rPr>
          <w:rFonts w:ascii="Tahoma" w:hAnsi="Tahoma" w:cs="Tahoma"/>
          <w:sz w:val="20"/>
          <w:szCs w:val="20"/>
          <w:lang w:val="it-IT"/>
        </w:rPr>
      </w:pPr>
    </w:p>
    <w:p w14:paraId="6B76EFA0" w14:textId="77777777" w:rsidR="00D53227" w:rsidRDefault="00D53227" w:rsidP="00135313">
      <w:pPr>
        <w:pStyle w:val="NoSpacing"/>
        <w:jc w:val="both"/>
        <w:rPr>
          <w:rFonts w:ascii="Tahoma" w:hAnsi="Tahoma" w:cs="Tahoma"/>
          <w:sz w:val="20"/>
          <w:szCs w:val="20"/>
          <w:lang w:val="it-IT"/>
        </w:rPr>
      </w:pPr>
    </w:p>
    <w:p w14:paraId="70FDC95A" w14:textId="77777777" w:rsidR="00D53227" w:rsidRDefault="00D53227" w:rsidP="00135313">
      <w:pPr>
        <w:pStyle w:val="NoSpacing"/>
        <w:jc w:val="both"/>
        <w:rPr>
          <w:rFonts w:ascii="Tahoma" w:hAnsi="Tahoma" w:cs="Tahoma"/>
          <w:sz w:val="20"/>
          <w:szCs w:val="20"/>
          <w:lang w:val="it-IT"/>
        </w:rPr>
      </w:pPr>
    </w:p>
    <w:p w14:paraId="6AD32946" w14:textId="77777777" w:rsidR="00D53227" w:rsidRDefault="00D53227" w:rsidP="00135313">
      <w:pPr>
        <w:pStyle w:val="NoSpacing"/>
        <w:jc w:val="both"/>
        <w:rPr>
          <w:rFonts w:ascii="Tahoma" w:hAnsi="Tahoma" w:cs="Tahoma"/>
          <w:sz w:val="20"/>
          <w:szCs w:val="20"/>
          <w:lang w:val="it-IT"/>
        </w:rPr>
      </w:pPr>
    </w:p>
    <w:p w14:paraId="461E8E4B" w14:textId="77777777" w:rsidR="00D53227" w:rsidRDefault="00D53227" w:rsidP="00135313">
      <w:pPr>
        <w:pStyle w:val="NoSpacing"/>
        <w:jc w:val="both"/>
        <w:rPr>
          <w:rFonts w:ascii="Tahoma" w:hAnsi="Tahoma" w:cs="Tahoma"/>
          <w:sz w:val="20"/>
          <w:szCs w:val="20"/>
          <w:lang w:val="it-IT"/>
        </w:rPr>
      </w:pPr>
    </w:p>
    <w:p w14:paraId="14531F13" w14:textId="77777777" w:rsidR="00D53227" w:rsidRDefault="00D53227" w:rsidP="00135313">
      <w:pPr>
        <w:pStyle w:val="NoSpacing"/>
        <w:jc w:val="both"/>
        <w:rPr>
          <w:rFonts w:ascii="Tahoma" w:hAnsi="Tahoma" w:cs="Tahoma"/>
          <w:sz w:val="20"/>
          <w:szCs w:val="20"/>
          <w:lang w:val="it-IT"/>
        </w:rPr>
      </w:pPr>
    </w:p>
    <w:p w14:paraId="32846FDA" w14:textId="77777777" w:rsidR="00D53227" w:rsidRDefault="00D53227" w:rsidP="00135313">
      <w:pPr>
        <w:pStyle w:val="NoSpacing"/>
        <w:jc w:val="both"/>
        <w:rPr>
          <w:rFonts w:ascii="Tahoma" w:hAnsi="Tahoma" w:cs="Tahoma"/>
          <w:sz w:val="20"/>
          <w:szCs w:val="20"/>
          <w:lang w:val="it-IT"/>
        </w:rPr>
      </w:pPr>
    </w:p>
    <w:p w14:paraId="7AF65D73" w14:textId="77777777" w:rsidR="00D53227" w:rsidRDefault="00D53227" w:rsidP="00135313">
      <w:pPr>
        <w:pStyle w:val="NoSpacing"/>
        <w:jc w:val="both"/>
        <w:rPr>
          <w:rFonts w:ascii="Tahoma" w:hAnsi="Tahoma" w:cs="Tahoma"/>
          <w:sz w:val="20"/>
          <w:szCs w:val="20"/>
          <w:lang w:val="it-IT"/>
        </w:rPr>
      </w:pPr>
    </w:p>
    <w:p w14:paraId="43164235" w14:textId="77777777" w:rsidR="00D53227" w:rsidRDefault="00D53227" w:rsidP="00135313">
      <w:pPr>
        <w:pStyle w:val="NoSpacing"/>
        <w:jc w:val="both"/>
        <w:rPr>
          <w:rFonts w:ascii="Tahoma" w:hAnsi="Tahoma" w:cs="Tahoma"/>
          <w:sz w:val="20"/>
          <w:szCs w:val="20"/>
          <w:lang w:val="it-IT"/>
        </w:rPr>
      </w:pPr>
    </w:p>
    <w:p w14:paraId="638BFD84" w14:textId="77777777" w:rsidR="00D53227" w:rsidRDefault="00D53227" w:rsidP="00135313">
      <w:pPr>
        <w:pStyle w:val="NoSpacing"/>
        <w:jc w:val="both"/>
        <w:rPr>
          <w:rFonts w:ascii="Tahoma" w:hAnsi="Tahoma" w:cs="Tahoma"/>
          <w:sz w:val="20"/>
          <w:szCs w:val="20"/>
          <w:lang w:val="it-IT"/>
        </w:rPr>
      </w:pPr>
    </w:p>
    <w:p w14:paraId="149E33E9" w14:textId="77777777" w:rsidR="00D53227" w:rsidRDefault="00D53227" w:rsidP="00135313">
      <w:pPr>
        <w:pStyle w:val="NoSpacing"/>
        <w:jc w:val="both"/>
        <w:rPr>
          <w:rFonts w:ascii="Tahoma" w:hAnsi="Tahoma" w:cs="Tahoma"/>
          <w:sz w:val="20"/>
          <w:szCs w:val="20"/>
          <w:lang w:val="it-IT"/>
        </w:rPr>
      </w:pPr>
    </w:p>
    <w:p w14:paraId="67AE4338" w14:textId="6039505D" w:rsidR="00080401" w:rsidRPr="00D111AE" w:rsidRDefault="00080401" w:rsidP="00135313">
      <w:pPr>
        <w:pStyle w:val="NoSpacing"/>
        <w:jc w:val="both"/>
        <w:rPr>
          <w:rFonts w:ascii="Tahoma" w:hAnsi="Tahoma" w:cs="Tahoma"/>
          <w:sz w:val="20"/>
          <w:szCs w:val="20"/>
          <w:lang w:val="it-IT"/>
        </w:rPr>
      </w:pPr>
      <w:r w:rsidRPr="00D111AE">
        <w:rPr>
          <w:rFonts w:ascii="Tahoma" w:hAnsi="Tahoma" w:cs="Tahoma"/>
          <w:sz w:val="20"/>
          <w:szCs w:val="20"/>
          <w:lang w:val="it-IT"/>
        </w:rPr>
        <w:lastRenderedPageBreak/>
        <w:t xml:space="preserve">Di seguito l’esecuzione del programma di Brute Force alla pagina di login </w:t>
      </w:r>
      <w:proofErr w:type="spellStart"/>
      <w:r w:rsidRPr="00D111AE">
        <w:rPr>
          <w:rFonts w:ascii="Tahoma" w:hAnsi="Tahoma" w:cs="Tahoma"/>
          <w:sz w:val="20"/>
          <w:szCs w:val="20"/>
          <w:lang w:val="it-IT"/>
        </w:rPr>
        <w:t>phpMyAdmin</w:t>
      </w:r>
      <w:proofErr w:type="spellEnd"/>
      <w:r w:rsidRPr="00D111AE">
        <w:rPr>
          <w:rFonts w:ascii="Tahoma" w:hAnsi="Tahoma" w:cs="Tahoma"/>
          <w:sz w:val="20"/>
          <w:szCs w:val="20"/>
          <w:lang w:val="it-IT"/>
        </w:rPr>
        <w:t>:</w:t>
      </w:r>
    </w:p>
    <w:p w14:paraId="2355A90A" w14:textId="77777777" w:rsidR="00080401" w:rsidRPr="00D111AE" w:rsidRDefault="00080401" w:rsidP="00D111AE">
      <w:pPr>
        <w:pStyle w:val="NoSpacing"/>
        <w:rPr>
          <w:rFonts w:ascii="Tahoma" w:hAnsi="Tahoma" w:cs="Tahoma"/>
          <w:sz w:val="20"/>
          <w:szCs w:val="20"/>
          <w:lang w:val="it-IT"/>
        </w:rPr>
      </w:pPr>
    </w:p>
    <w:p w14:paraId="2842BB7A" w14:textId="6388F7BA" w:rsidR="00080401" w:rsidRPr="00D111AE" w:rsidRDefault="0098526B" w:rsidP="00D111AE">
      <w:pPr>
        <w:pStyle w:val="NoSpacing"/>
        <w:rPr>
          <w:rFonts w:ascii="Tahoma" w:hAnsi="Tahoma" w:cs="Tahoma"/>
          <w:sz w:val="20"/>
          <w:szCs w:val="20"/>
          <w:lang w:val="it-IT"/>
        </w:rPr>
      </w:pPr>
      <w:r>
        <w:rPr>
          <w:rFonts w:ascii="Tahoma" w:hAnsi="Tahoma" w:cs="Tahoma"/>
          <w:noProof/>
          <w:sz w:val="20"/>
          <w:szCs w:val="20"/>
          <w:lang w:val="it-IT"/>
        </w:rPr>
        <w:drawing>
          <wp:inline distT="0" distB="0" distL="0" distR="0" wp14:anchorId="189477B5" wp14:editId="1657DE54">
            <wp:extent cx="2978667" cy="1435100"/>
            <wp:effectExtent l="0" t="0" r="0" b="0"/>
            <wp:docPr id="2093286427"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86427" name="Picture 4"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23727" cy="1456809"/>
                    </a:xfrm>
                    <a:prstGeom prst="rect">
                      <a:avLst/>
                    </a:prstGeom>
                  </pic:spPr>
                </pic:pic>
              </a:graphicData>
            </a:graphic>
          </wp:inline>
        </w:drawing>
      </w:r>
    </w:p>
    <w:p w14:paraId="231EFECE" w14:textId="77777777" w:rsidR="00080401" w:rsidRPr="00D111AE" w:rsidRDefault="00080401" w:rsidP="003B52B4">
      <w:pPr>
        <w:pStyle w:val="NoSpacing"/>
        <w:jc w:val="both"/>
        <w:rPr>
          <w:rFonts w:ascii="Tahoma" w:hAnsi="Tahoma" w:cs="Tahoma"/>
          <w:sz w:val="20"/>
          <w:szCs w:val="20"/>
          <w:lang w:val="it-IT"/>
        </w:rPr>
      </w:pPr>
    </w:p>
    <w:p w14:paraId="6A17F3DA" w14:textId="0A5380BA" w:rsidR="00080401" w:rsidRPr="00D111AE" w:rsidRDefault="0098526B" w:rsidP="003B52B4">
      <w:pPr>
        <w:pStyle w:val="NoSpacing"/>
        <w:jc w:val="both"/>
        <w:rPr>
          <w:rFonts w:ascii="Tahoma" w:hAnsi="Tahoma" w:cs="Tahoma"/>
          <w:sz w:val="20"/>
          <w:szCs w:val="20"/>
          <w:lang w:val="it-IT"/>
        </w:rPr>
      </w:pPr>
      <w:r>
        <w:rPr>
          <w:rFonts w:ascii="Tahoma" w:hAnsi="Tahoma" w:cs="Tahoma"/>
          <w:sz w:val="20"/>
          <w:szCs w:val="20"/>
          <w:lang w:val="it-IT"/>
        </w:rPr>
        <w:t>Il</w:t>
      </w:r>
      <w:r w:rsidR="00080401" w:rsidRPr="00D111AE">
        <w:rPr>
          <w:rFonts w:ascii="Tahoma" w:hAnsi="Tahoma" w:cs="Tahoma"/>
          <w:sz w:val="20"/>
          <w:szCs w:val="20"/>
          <w:lang w:val="it-IT"/>
        </w:rPr>
        <w:t xml:space="preserve"> programma inizia a provare la prima combinazione </w:t>
      </w:r>
      <w:r w:rsidR="001B133B">
        <w:rPr>
          <w:rFonts w:ascii="Tahoma" w:hAnsi="Tahoma" w:cs="Tahoma"/>
          <w:sz w:val="20"/>
          <w:szCs w:val="20"/>
          <w:lang w:val="it-IT"/>
        </w:rPr>
        <w:t>“</w:t>
      </w:r>
      <w:r w:rsidR="00080401" w:rsidRPr="00D111AE">
        <w:rPr>
          <w:rFonts w:ascii="Tahoma" w:hAnsi="Tahoma" w:cs="Tahoma"/>
          <w:sz w:val="20"/>
          <w:szCs w:val="20"/>
          <w:lang w:val="it-IT"/>
        </w:rPr>
        <w:t>admin</w:t>
      </w:r>
      <w:r w:rsidR="001B133B">
        <w:rPr>
          <w:rFonts w:ascii="Tahoma" w:hAnsi="Tahoma" w:cs="Tahoma"/>
          <w:sz w:val="20"/>
          <w:szCs w:val="20"/>
          <w:lang w:val="it-IT"/>
        </w:rPr>
        <w:t>”</w:t>
      </w:r>
      <w:r w:rsidR="00080401" w:rsidRPr="00D111AE">
        <w:rPr>
          <w:rFonts w:ascii="Tahoma" w:hAnsi="Tahoma" w:cs="Tahoma"/>
          <w:sz w:val="20"/>
          <w:szCs w:val="20"/>
          <w:lang w:val="it-IT"/>
        </w:rPr>
        <w:t xml:space="preserve"> </w:t>
      </w:r>
      <w:r w:rsidR="001B133B">
        <w:rPr>
          <w:rFonts w:ascii="Tahoma" w:hAnsi="Tahoma" w:cs="Tahoma"/>
          <w:sz w:val="20"/>
          <w:szCs w:val="20"/>
          <w:lang w:val="it-IT"/>
        </w:rPr>
        <w:t>“</w:t>
      </w:r>
      <w:r w:rsidR="00080401" w:rsidRPr="00D111AE">
        <w:rPr>
          <w:rFonts w:ascii="Tahoma" w:hAnsi="Tahoma" w:cs="Tahoma"/>
          <w:sz w:val="20"/>
          <w:szCs w:val="20"/>
          <w:lang w:val="it-IT"/>
        </w:rPr>
        <w:t>password</w:t>
      </w:r>
      <w:r w:rsidR="001B133B">
        <w:rPr>
          <w:rFonts w:ascii="Tahoma" w:hAnsi="Tahoma" w:cs="Tahoma"/>
          <w:sz w:val="20"/>
          <w:szCs w:val="20"/>
          <w:lang w:val="it-IT"/>
        </w:rPr>
        <w:t>”</w:t>
      </w:r>
      <w:r w:rsidR="00080401" w:rsidRPr="00D111AE">
        <w:rPr>
          <w:rFonts w:ascii="Tahoma" w:hAnsi="Tahoma" w:cs="Tahoma"/>
          <w:sz w:val="20"/>
          <w:szCs w:val="20"/>
          <w:lang w:val="it-IT"/>
        </w:rPr>
        <w:t>, non essendo corretta passa alla successiva,</w:t>
      </w:r>
      <w:r>
        <w:rPr>
          <w:rFonts w:ascii="Tahoma" w:hAnsi="Tahoma" w:cs="Tahoma"/>
          <w:sz w:val="20"/>
          <w:szCs w:val="20"/>
          <w:lang w:val="it-IT"/>
        </w:rPr>
        <w:t xml:space="preserve"> fino a trovare le credenziali corrette, che sono</w:t>
      </w:r>
      <w:r w:rsidR="00080401" w:rsidRPr="00D111AE">
        <w:rPr>
          <w:rFonts w:ascii="Tahoma" w:hAnsi="Tahoma" w:cs="Tahoma"/>
          <w:sz w:val="20"/>
          <w:szCs w:val="20"/>
          <w:lang w:val="it-IT"/>
        </w:rPr>
        <w:t xml:space="preserve"> </w:t>
      </w:r>
      <w:r w:rsidR="001B133B">
        <w:rPr>
          <w:rFonts w:ascii="Tahoma" w:hAnsi="Tahoma" w:cs="Tahoma"/>
          <w:sz w:val="20"/>
          <w:szCs w:val="20"/>
          <w:lang w:val="it-IT"/>
        </w:rPr>
        <w:t>“</w:t>
      </w:r>
      <w:r w:rsidR="00080401" w:rsidRPr="00D111AE">
        <w:rPr>
          <w:rFonts w:ascii="Tahoma" w:hAnsi="Tahoma" w:cs="Tahoma"/>
          <w:sz w:val="20"/>
          <w:szCs w:val="20"/>
          <w:lang w:val="it-IT"/>
        </w:rPr>
        <w:t>admin</w:t>
      </w:r>
      <w:r w:rsidR="001B133B">
        <w:rPr>
          <w:rFonts w:ascii="Tahoma" w:hAnsi="Tahoma" w:cs="Tahoma"/>
          <w:sz w:val="20"/>
          <w:szCs w:val="20"/>
          <w:lang w:val="it-IT"/>
        </w:rPr>
        <w:t>”</w:t>
      </w:r>
      <w:r w:rsidR="00080401" w:rsidRPr="00D111AE">
        <w:rPr>
          <w:rFonts w:ascii="Tahoma" w:hAnsi="Tahoma" w:cs="Tahoma"/>
          <w:sz w:val="20"/>
          <w:szCs w:val="20"/>
          <w:lang w:val="it-IT"/>
        </w:rPr>
        <w:t xml:space="preserve"> </w:t>
      </w:r>
      <w:r w:rsidR="001B133B">
        <w:rPr>
          <w:rFonts w:ascii="Tahoma" w:hAnsi="Tahoma" w:cs="Tahoma"/>
          <w:sz w:val="20"/>
          <w:szCs w:val="20"/>
          <w:lang w:val="it-IT"/>
        </w:rPr>
        <w:t>“</w:t>
      </w:r>
      <w:proofErr w:type="spellStart"/>
      <w:r w:rsidR="00080401" w:rsidRPr="00D111AE">
        <w:rPr>
          <w:rFonts w:ascii="Tahoma" w:hAnsi="Tahoma" w:cs="Tahoma"/>
          <w:sz w:val="20"/>
          <w:szCs w:val="20"/>
          <w:lang w:val="it-IT"/>
        </w:rPr>
        <w:t>kali</w:t>
      </w:r>
      <w:proofErr w:type="spellEnd"/>
      <w:r w:rsidR="001B133B">
        <w:rPr>
          <w:rFonts w:ascii="Tahoma" w:hAnsi="Tahoma" w:cs="Tahoma"/>
          <w:sz w:val="20"/>
          <w:szCs w:val="20"/>
          <w:lang w:val="it-IT"/>
        </w:rPr>
        <w:t>”</w:t>
      </w:r>
      <w:r>
        <w:rPr>
          <w:rFonts w:ascii="Tahoma" w:hAnsi="Tahoma" w:cs="Tahoma"/>
          <w:sz w:val="20"/>
          <w:szCs w:val="20"/>
          <w:lang w:val="it-IT"/>
        </w:rPr>
        <w:t>. A questo punto</w:t>
      </w:r>
      <w:r w:rsidR="00080401" w:rsidRPr="00D111AE">
        <w:rPr>
          <w:rFonts w:ascii="Tahoma" w:hAnsi="Tahoma" w:cs="Tahoma"/>
          <w:sz w:val="20"/>
          <w:szCs w:val="20"/>
          <w:lang w:val="it-IT"/>
        </w:rPr>
        <w:t xml:space="preserve"> ci </w:t>
      </w:r>
      <w:r w:rsidR="001B6E28">
        <w:rPr>
          <w:rFonts w:ascii="Tahoma" w:hAnsi="Tahoma" w:cs="Tahoma"/>
          <w:sz w:val="20"/>
          <w:szCs w:val="20"/>
          <w:lang w:val="it-IT"/>
        </w:rPr>
        <w:t>restituisce</w:t>
      </w:r>
      <w:r w:rsidR="00080401" w:rsidRPr="00D111AE">
        <w:rPr>
          <w:rFonts w:ascii="Tahoma" w:hAnsi="Tahoma" w:cs="Tahoma"/>
          <w:sz w:val="20"/>
          <w:szCs w:val="20"/>
          <w:lang w:val="it-IT"/>
        </w:rPr>
        <w:t xml:space="preserve"> </w:t>
      </w:r>
      <w:r w:rsidR="001B6E28">
        <w:rPr>
          <w:rFonts w:ascii="Tahoma" w:hAnsi="Tahoma" w:cs="Tahoma"/>
          <w:sz w:val="20"/>
          <w:szCs w:val="20"/>
          <w:lang w:val="it-IT"/>
        </w:rPr>
        <w:t>“</w:t>
      </w:r>
      <w:r w:rsidR="00080401" w:rsidRPr="00D111AE">
        <w:rPr>
          <w:rFonts w:ascii="Tahoma" w:hAnsi="Tahoma" w:cs="Tahoma"/>
          <w:sz w:val="20"/>
          <w:szCs w:val="20"/>
          <w:lang w:val="it-IT"/>
        </w:rPr>
        <w:t>Success</w:t>
      </w:r>
      <w:r w:rsidR="001B6E28">
        <w:rPr>
          <w:rFonts w:ascii="Tahoma" w:hAnsi="Tahoma" w:cs="Tahoma"/>
          <w:sz w:val="20"/>
          <w:szCs w:val="20"/>
          <w:lang w:val="it-IT"/>
        </w:rPr>
        <w:t xml:space="preserve">!” </w:t>
      </w:r>
      <w:r>
        <w:rPr>
          <w:rFonts w:ascii="Tahoma" w:hAnsi="Tahoma" w:cs="Tahoma"/>
          <w:sz w:val="20"/>
          <w:szCs w:val="20"/>
          <w:lang w:val="it-IT"/>
        </w:rPr>
        <w:t>e si conclude.</w:t>
      </w:r>
    </w:p>
    <w:p w14:paraId="7AB8EBE1" w14:textId="77777777" w:rsidR="00080401" w:rsidRPr="00D111AE" w:rsidRDefault="00080401" w:rsidP="003B52B4">
      <w:pPr>
        <w:pStyle w:val="NoSpacing"/>
        <w:jc w:val="both"/>
        <w:rPr>
          <w:rFonts w:ascii="Tahoma" w:hAnsi="Tahoma" w:cs="Tahoma"/>
          <w:sz w:val="20"/>
          <w:szCs w:val="20"/>
          <w:lang w:val="it-IT"/>
        </w:rPr>
      </w:pPr>
    </w:p>
    <w:p w14:paraId="4736C472" w14:textId="77777777" w:rsidR="00D12C67" w:rsidRPr="00D111AE" w:rsidRDefault="00D12C67" w:rsidP="003B52B4">
      <w:pPr>
        <w:pStyle w:val="NoSpacing"/>
        <w:jc w:val="both"/>
        <w:rPr>
          <w:rFonts w:ascii="Tahoma" w:hAnsi="Tahoma" w:cs="Tahoma"/>
          <w:sz w:val="20"/>
          <w:szCs w:val="20"/>
          <w:lang w:val="it-IT"/>
        </w:rPr>
      </w:pPr>
    </w:p>
    <w:p w14:paraId="3E5E572C" w14:textId="77777777" w:rsidR="00D53227" w:rsidRDefault="00D53227">
      <w:pPr>
        <w:rPr>
          <w:rFonts w:ascii="Tahoma" w:eastAsiaTheme="majorEastAsia" w:hAnsi="Tahoma" w:cs="Tahoma"/>
          <w:color w:val="2F5496" w:themeColor="accent1" w:themeShade="BF"/>
          <w:sz w:val="26"/>
          <w:szCs w:val="26"/>
          <w:lang w:val="it-IT"/>
        </w:rPr>
      </w:pPr>
      <w:r>
        <w:rPr>
          <w:rFonts w:ascii="Tahoma" w:hAnsi="Tahoma" w:cs="Tahoma"/>
          <w:lang w:val="it-IT"/>
        </w:rPr>
        <w:br w:type="page"/>
      </w:r>
    </w:p>
    <w:p w14:paraId="593D6A2B" w14:textId="2A168E50" w:rsidR="00D12C67" w:rsidRPr="00D20FC3" w:rsidRDefault="00D12C67" w:rsidP="00D12C67">
      <w:pPr>
        <w:pStyle w:val="Heading2"/>
        <w:rPr>
          <w:rFonts w:ascii="Tahoma" w:hAnsi="Tahoma" w:cs="Tahoma"/>
          <w:lang w:val="it-IT"/>
        </w:rPr>
      </w:pPr>
      <w:bookmarkStart w:id="13" w:name="_Toc153458952"/>
      <w:r w:rsidRPr="00D20FC3">
        <w:rPr>
          <w:rFonts w:ascii="Tahoma" w:hAnsi="Tahoma" w:cs="Tahoma"/>
          <w:lang w:val="it-IT"/>
        </w:rPr>
        <w:lastRenderedPageBreak/>
        <w:t xml:space="preserve">Report </w:t>
      </w:r>
      <w:r>
        <w:rPr>
          <w:rFonts w:ascii="Tahoma" w:hAnsi="Tahoma" w:cs="Tahoma"/>
          <w:lang w:val="it-IT"/>
        </w:rPr>
        <w:t>dell’attacco</w:t>
      </w:r>
      <w:r w:rsidRPr="00D20FC3">
        <w:rPr>
          <w:rFonts w:ascii="Tahoma" w:hAnsi="Tahoma" w:cs="Tahoma"/>
          <w:lang w:val="it-IT"/>
        </w:rPr>
        <w:t xml:space="preserve"> Brute Force </w:t>
      </w:r>
      <w:r>
        <w:rPr>
          <w:rFonts w:ascii="Tahoma" w:hAnsi="Tahoma" w:cs="Tahoma"/>
          <w:lang w:val="it-IT"/>
        </w:rPr>
        <w:t>alla DVWA</w:t>
      </w:r>
      <w:r w:rsidRPr="00D20FC3">
        <w:rPr>
          <w:rFonts w:ascii="Tahoma" w:hAnsi="Tahoma" w:cs="Tahoma"/>
          <w:lang w:val="it-IT"/>
        </w:rPr>
        <w:t xml:space="preserve"> </w:t>
      </w:r>
      <w:r w:rsidR="00201D6B">
        <w:rPr>
          <w:rFonts w:ascii="Tahoma" w:hAnsi="Tahoma" w:cs="Tahoma"/>
          <w:lang w:val="it-IT"/>
        </w:rPr>
        <w:t>login page</w:t>
      </w:r>
      <w:bookmarkEnd w:id="13"/>
    </w:p>
    <w:p w14:paraId="748CD111" w14:textId="77777777" w:rsidR="00D12C67" w:rsidRDefault="00D12C67" w:rsidP="00D12C67">
      <w:pPr>
        <w:pStyle w:val="NoSpacing"/>
        <w:rPr>
          <w:rFonts w:ascii="Tahoma" w:hAnsi="Tahoma" w:cs="Tahoma"/>
          <w:sz w:val="20"/>
          <w:szCs w:val="20"/>
          <w:lang w:val="it-IT"/>
        </w:rPr>
      </w:pPr>
    </w:p>
    <w:p w14:paraId="74659A9C" w14:textId="7B1C74FF" w:rsidR="00D12C67" w:rsidRPr="00D12C67" w:rsidRDefault="00D12C67" w:rsidP="00E70EB2">
      <w:pPr>
        <w:pStyle w:val="NoSpacing"/>
        <w:jc w:val="both"/>
        <w:rPr>
          <w:rFonts w:ascii="Tahoma" w:hAnsi="Tahoma" w:cs="Tahoma"/>
          <w:sz w:val="20"/>
          <w:szCs w:val="20"/>
          <w:lang w:val="it-IT"/>
        </w:rPr>
      </w:pPr>
      <w:r w:rsidRPr="00D12C67">
        <w:rPr>
          <w:rFonts w:ascii="Tahoma" w:hAnsi="Tahoma" w:cs="Tahoma"/>
          <w:sz w:val="20"/>
          <w:szCs w:val="20"/>
          <w:lang w:val="it-IT"/>
        </w:rPr>
        <w:t xml:space="preserve">Il codice fornito mira a violare l’accesso alla pagina di login di DVWA mediante la forza bruta </w:t>
      </w:r>
      <w:r w:rsidR="00D53227">
        <w:rPr>
          <w:rFonts w:ascii="Tahoma" w:hAnsi="Tahoma" w:cs="Tahoma"/>
          <w:sz w:val="20"/>
          <w:szCs w:val="20"/>
          <w:lang w:val="it-IT"/>
        </w:rPr>
        <w:t xml:space="preserve">(tipologia di attacco già spiegata per il precedente </w:t>
      </w:r>
      <w:r w:rsidR="002B744A">
        <w:rPr>
          <w:rFonts w:ascii="Tahoma" w:hAnsi="Tahoma" w:cs="Tahoma"/>
          <w:sz w:val="20"/>
          <w:szCs w:val="20"/>
          <w:lang w:val="it-IT"/>
        </w:rPr>
        <w:t>b</w:t>
      </w:r>
      <w:r w:rsidR="00D53227">
        <w:rPr>
          <w:rFonts w:ascii="Tahoma" w:hAnsi="Tahoma" w:cs="Tahoma"/>
          <w:sz w:val="20"/>
          <w:szCs w:val="20"/>
          <w:lang w:val="it-IT"/>
        </w:rPr>
        <w:t xml:space="preserve">rute </w:t>
      </w:r>
      <w:r w:rsidR="002B744A">
        <w:rPr>
          <w:rFonts w:ascii="Tahoma" w:hAnsi="Tahoma" w:cs="Tahoma"/>
          <w:sz w:val="20"/>
          <w:szCs w:val="20"/>
          <w:lang w:val="it-IT"/>
        </w:rPr>
        <w:t>f</w:t>
      </w:r>
      <w:r w:rsidR="00D53227">
        <w:rPr>
          <w:rFonts w:ascii="Tahoma" w:hAnsi="Tahoma" w:cs="Tahoma"/>
          <w:sz w:val="20"/>
          <w:szCs w:val="20"/>
          <w:lang w:val="it-IT"/>
        </w:rPr>
        <w:t>orce).</w:t>
      </w:r>
    </w:p>
    <w:p w14:paraId="78E952F2" w14:textId="77777777" w:rsidR="00D12C67" w:rsidRPr="00D12C67" w:rsidRDefault="00D12C67" w:rsidP="00E70EB2">
      <w:pPr>
        <w:pStyle w:val="NoSpacing"/>
        <w:jc w:val="both"/>
        <w:rPr>
          <w:rFonts w:ascii="Tahoma" w:hAnsi="Tahoma" w:cs="Tahoma"/>
          <w:sz w:val="20"/>
          <w:szCs w:val="20"/>
          <w:lang w:val="it-IT"/>
        </w:rPr>
      </w:pPr>
    </w:p>
    <w:p w14:paraId="2A200CEB" w14:textId="01E5AD78" w:rsidR="00D12C67" w:rsidRPr="00D12C67" w:rsidRDefault="00D12C67" w:rsidP="00E70EB2">
      <w:pPr>
        <w:pStyle w:val="NoSpacing"/>
        <w:jc w:val="both"/>
        <w:rPr>
          <w:rFonts w:ascii="Tahoma" w:hAnsi="Tahoma" w:cs="Tahoma"/>
          <w:sz w:val="20"/>
          <w:szCs w:val="20"/>
          <w:lang w:val="it-IT"/>
        </w:rPr>
      </w:pPr>
      <w:r w:rsidRPr="00D12C67">
        <w:rPr>
          <w:rFonts w:ascii="Tahoma" w:hAnsi="Tahoma" w:cs="Tahoma"/>
          <w:sz w:val="20"/>
          <w:szCs w:val="20"/>
          <w:lang w:val="it-IT"/>
        </w:rPr>
        <w:t>I passi principali del codice includono l’apertura e la lettura dei file contenenti gli username e le password tramite il comando ‘open’ lungo il percorso file specificato e letti tramite il comando ‘</w:t>
      </w:r>
      <w:proofErr w:type="spellStart"/>
      <w:proofErr w:type="gramStart"/>
      <w:r w:rsidRPr="00D12C67">
        <w:rPr>
          <w:rFonts w:ascii="Tahoma" w:hAnsi="Tahoma" w:cs="Tahoma"/>
          <w:sz w:val="20"/>
          <w:szCs w:val="20"/>
          <w:lang w:val="it-IT"/>
        </w:rPr>
        <w:t>readlines</w:t>
      </w:r>
      <w:proofErr w:type="spellEnd"/>
      <w:r w:rsidRPr="00D12C67">
        <w:rPr>
          <w:rFonts w:ascii="Tahoma" w:hAnsi="Tahoma" w:cs="Tahoma"/>
          <w:sz w:val="20"/>
          <w:szCs w:val="20"/>
          <w:lang w:val="it-IT"/>
        </w:rPr>
        <w:t>(</w:t>
      </w:r>
      <w:proofErr w:type="gramEnd"/>
      <w:r w:rsidRPr="00D12C67">
        <w:rPr>
          <w:rFonts w:ascii="Tahoma" w:hAnsi="Tahoma" w:cs="Tahoma"/>
          <w:sz w:val="20"/>
          <w:szCs w:val="20"/>
          <w:lang w:val="it-IT"/>
        </w:rPr>
        <w:t>)’ (questo restituisce una lista di stringhe, dove ogni stringa rappresenta una riga nel file), seguiti da cicli for annidati per esplorare tutte le possibili combinazioni, stampando ogni combinazione. I parametri della richiesta POST vengono costruiti utilizzando la libreria ‘</w:t>
      </w:r>
      <w:proofErr w:type="spellStart"/>
      <w:proofErr w:type="gramStart"/>
      <w:r w:rsidRPr="00D12C67">
        <w:rPr>
          <w:rFonts w:ascii="Tahoma" w:hAnsi="Tahoma" w:cs="Tahoma"/>
          <w:sz w:val="20"/>
          <w:szCs w:val="20"/>
          <w:lang w:val="it-IT"/>
        </w:rPr>
        <w:t>urllib.parse</w:t>
      </w:r>
      <w:proofErr w:type="gramEnd"/>
      <w:r w:rsidRPr="00D12C67">
        <w:rPr>
          <w:rFonts w:ascii="Tahoma" w:hAnsi="Tahoma" w:cs="Tahoma"/>
          <w:sz w:val="20"/>
          <w:szCs w:val="20"/>
          <w:lang w:val="it-IT"/>
        </w:rPr>
        <w:t>.urlencode</w:t>
      </w:r>
      <w:proofErr w:type="spellEnd"/>
      <w:r w:rsidRPr="00D12C67">
        <w:rPr>
          <w:rFonts w:ascii="Tahoma" w:hAnsi="Tahoma" w:cs="Tahoma"/>
          <w:sz w:val="20"/>
          <w:szCs w:val="20"/>
          <w:lang w:val="it-IT"/>
        </w:rPr>
        <w:t xml:space="preserve">()’ e gli </w:t>
      </w:r>
      <w:proofErr w:type="spellStart"/>
      <w:r w:rsidRPr="00D12C67">
        <w:rPr>
          <w:rFonts w:ascii="Tahoma" w:hAnsi="Tahoma" w:cs="Tahoma"/>
          <w:sz w:val="20"/>
          <w:szCs w:val="20"/>
          <w:lang w:val="it-IT"/>
        </w:rPr>
        <w:t>headers</w:t>
      </w:r>
      <w:proofErr w:type="spellEnd"/>
      <w:r w:rsidRPr="00D12C67">
        <w:rPr>
          <w:rFonts w:ascii="Tahoma" w:hAnsi="Tahoma" w:cs="Tahoma"/>
          <w:sz w:val="20"/>
          <w:szCs w:val="20"/>
          <w:lang w:val="it-IT"/>
        </w:rPr>
        <w:t xml:space="preserve"> della richiesta sono specificati nella variabile ‘</w:t>
      </w:r>
      <w:proofErr w:type="spellStart"/>
      <w:r w:rsidRPr="00D12C67">
        <w:rPr>
          <w:rFonts w:ascii="Tahoma" w:hAnsi="Tahoma" w:cs="Tahoma"/>
          <w:sz w:val="20"/>
          <w:szCs w:val="20"/>
          <w:lang w:val="it-IT"/>
        </w:rPr>
        <w:t>headers</w:t>
      </w:r>
      <w:proofErr w:type="spellEnd"/>
      <w:r w:rsidRPr="00D12C67">
        <w:rPr>
          <w:rFonts w:ascii="Tahoma" w:hAnsi="Tahoma" w:cs="Tahoma"/>
          <w:sz w:val="20"/>
          <w:szCs w:val="20"/>
          <w:lang w:val="it-IT"/>
        </w:rPr>
        <w:t>’, indicando il tipo di contenuto e l’accettazione di determinati tipi di risposta.</w:t>
      </w:r>
    </w:p>
    <w:p w14:paraId="2A9C68B7" w14:textId="77777777" w:rsidR="00D12C67" w:rsidRPr="00D12C67" w:rsidRDefault="00D12C67" w:rsidP="00E70EB2">
      <w:pPr>
        <w:pStyle w:val="NoSpacing"/>
        <w:jc w:val="both"/>
        <w:rPr>
          <w:rFonts w:ascii="Tahoma" w:hAnsi="Tahoma" w:cs="Tahoma"/>
          <w:sz w:val="20"/>
          <w:szCs w:val="20"/>
          <w:lang w:val="it-IT"/>
        </w:rPr>
      </w:pPr>
    </w:p>
    <w:p w14:paraId="4D6A0A0C" w14:textId="77777777" w:rsidR="00D12C67" w:rsidRPr="00D12C67" w:rsidRDefault="00D12C67" w:rsidP="00E70EB2">
      <w:pPr>
        <w:pStyle w:val="NoSpacing"/>
        <w:jc w:val="both"/>
        <w:rPr>
          <w:rFonts w:ascii="Tahoma" w:hAnsi="Tahoma" w:cs="Tahoma"/>
          <w:sz w:val="20"/>
          <w:szCs w:val="20"/>
          <w:lang w:val="it-IT"/>
        </w:rPr>
      </w:pPr>
      <w:r w:rsidRPr="00D12C67">
        <w:rPr>
          <w:rFonts w:ascii="Tahoma" w:hAnsi="Tahoma" w:cs="Tahoma"/>
          <w:sz w:val="20"/>
          <w:szCs w:val="20"/>
          <w:lang w:val="it-IT"/>
        </w:rPr>
        <w:t>Il codice stabilisce una connessione HTTP al server di destinazione tramite ‘</w:t>
      </w:r>
      <w:proofErr w:type="spellStart"/>
      <w:proofErr w:type="gramStart"/>
      <w:r w:rsidRPr="00D12C67">
        <w:rPr>
          <w:rFonts w:ascii="Tahoma" w:hAnsi="Tahoma" w:cs="Tahoma"/>
          <w:sz w:val="20"/>
          <w:szCs w:val="20"/>
          <w:lang w:val="it-IT"/>
        </w:rPr>
        <w:t>http.client</w:t>
      </w:r>
      <w:proofErr w:type="gramEnd"/>
      <w:r w:rsidRPr="00D12C67">
        <w:rPr>
          <w:rFonts w:ascii="Tahoma" w:hAnsi="Tahoma" w:cs="Tahoma"/>
          <w:sz w:val="20"/>
          <w:szCs w:val="20"/>
          <w:lang w:val="it-IT"/>
        </w:rPr>
        <w:t>.HTTPConnection</w:t>
      </w:r>
      <w:proofErr w:type="spellEnd"/>
      <w:r w:rsidRPr="00D12C67">
        <w:rPr>
          <w:rFonts w:ascii="Tahoma" w:hAnsi="Tahoma" w:cs="Tahoma"/>
          <w:sz w:val="20"/>
          <w:szCs w:val="20"/>
          <w:lang w:val="it-IT"/>
        </w:rPr>
        <w:t>’ e invia la richiesta POST alla pagina di login (‘/</w:t>
      </w:r>
      <w:proofErr w:type="spellStart"/>
      <w:r w:rsidRPr="00D12C67">
        <w:rPr>
          <w:rFonts w:ascii="Tahoma" w:hAnsi="Tahoma" w:cs="Tahoma"/>
          <w:sz w:val="20"/>
          <w:szCs w:val="20"/>
          <w:lang w:val="it-IT"/>
        </w:rPr>
        <w:t>dvwa</w:t>
      </w:r>
      <w:proofErr w:type="spellEnd"/>
      <w:r w:rsidRPr="00D12C67">
        <w:rPr>
          <w:rFonts w:ascii="Tahoma" w:hAnsi="Tahoma" w:cs="Tahoma"/>
          <w:sz w:val="20"/>
          <w:szCs w:val="20"/>
          <w:lang w:val="it-IT"/>
        </w:rPr>
        <w:t>/</w:t>
      </w:r>
      <w:proofErr w:type="spellStart"/>
      <w:r w:rsidRPr="00D12C67">
        <w:rPr>
          <w:rFonts w:ascii="Tahoma" w:hAnsi="Tahoma" w:cs="Tahoma"/>
          <w:sz w:val="20"/>
          <w:szCs w:val="20"/>
          <w:lang w:val="it-IT"/>
        </w:rPr>
        <w:t>login.php</w:t>
      </w:r>
      <w:proofErr w:type="spellEnd"/>
      <w:r w:rsidRPr="00D12C67">
        <w:rPr>
          <w:rFonts w:ascii="Tahoma" w:hAnsi="Tahoma" w:cs="Tahoma"/>
          <w:sz w:val="20"/>
          <w:szCs w:val="20"/>
          <w:lang w:val="it-IT"/>
        </w:rPr>
        <w:t xml:space="preserve">’) con i parametri e gli </w:t>
      </w:r>
      <w:proofErr w:type="spellStart"/>
      <w:r w:rsidRPr="00D12C67">
        <w:rPr>
          <w:rFonts w:ascii="Tahoma" w:hAnsi="Tahoma" w:cs="Tahoma"/>
          <w:sz w:val="20"/>
          <w:szCs w:val="20"/>
          <w:lang w:val="it-IT"/>
        </w:rPr>
        <w:t>headers</w:t>
      </w:r>
      <w:proofErr w:type="spellEnd"/>
      <w:r w:rsidRPr="00D12C67">
        <w:rPr>
          <w:rFonts w:ascii="Tahoma" w:hAnsi="Tahoma" w:cs="Tahoma"/>
          <w:sz w:val="20"/>
          <w:szCs w:val="20"/>
          <w:lang w:val="it-IT"/>
        </w:rPr>
        <w:t xml:space="preserve"> precedentemente configurati. La risposta del server, ottenuta utilizzando ‘</w:t>
      </w:r>
      <w:proofErr w:type="spellStart"/>
      <w:proofErr w:type="gramStart"/>
      <w:r w:rsidRPr="00D12C67">
        <w:rPr>
          <w:rFonts w:ascii="Tahoma" w:hAnsi="Tahoma" w:cs="Tahoma"/>
          <w:sz w:val="20"/>
          <w:szCs w:val="20"/>
          <w:lang w:val="it-IT"/>
        </w:rPr>
        <w:t>connection.getresponse</w:t>
      </w:r>
      <w:proofErr w:type="spellEnd"/>
      <w:proofErr w:type="gramEnd"/>
      <w:r w:rsidRPr="00D12C67">
        <w:rPr>
          <w:rFonts w:ascii="Tahoma" w:hAnsi="Tahoma" w:cs="Tahoma"/>
          <w:sz w:val="20"/>
          <w:szCs w:val="20"/>
          <w:lang w:val="it-IT"/>
        </w:rPr>
        <w:t xml:space="preserve">()’, viene quindi analizzata per verificare se è presente un </w:t>
      </w:r>
      <w:proofErr w:type="spellStart"/>
      <w:r w:rsidRPr="00D12C67">
        <w:rPr>
          <w:rFonts w:ascii="Tahoma" w:hAnsi="Tahoma" w:cs="Tahoma"/>
          <w:sz w:val="20"/>
          <w:szCs w:val="20"/>
          <w:lang w:val="it-IT"/>
        </w:rPr>
        <w:t>header</w:t>
      </w:r>
      <w:proofErr w:type="spellEnd"/>
      <w:r w:rsidRPr="00D12C67">
        <w:rPr>
          <w:rFonts w:ascii="Tahoma" w:hAnsi="Tahoma" w:cs="Tahoma"/>
          <w:sz w:val="20"/>
          <w:szCs w:val="20"/>
          <w:lang w:val="it-IT"/>
        </w:rPr>
        <w:t xml:space="preserve"> di reindirizzamento (‘location’) indicante un accesso riuscito.</w:t>
      </w:r>
    </w:p>
    <w:p w14:paraId="17F5E4D6" w14:textId="77777777" w:rsidR="00E70EB2" w:rsidRDefault="00E70EB2" w:rsidP="00E70EB2">
      <w:pPr>
        <w:pStyle w:val="NoSpacing"/>
        <w:jc w:val="both"/>
        <w:rPr>
          <w:rFonts w:ascii="Tahoma" w:hAnsi="Tahoma" w:cs="Tahoma"/>
          <w:sz w:val="20"/>
          <w:szCs w:val="20"/>
          <w:lang w:val="it-IT"/>
        </w:rPr>
      </w:pPr>
    </w:p>
    <w:p w14:paraId="781058D4" w14:textId="76117D03" w:rsidR="00D12C67" w:rsidRPr="00D12C67" w:rsidRDefault="00D12C67" w:rsidP="00E70EB2">
      <w:pPr>
        <w:pStyle w:val="NoSpacing"/>
        <w:jc w:val="both"/>
        <w:rPr>
          <w:rFonts w:ascii="Tahoma" w:hAnsi="Tahoma" w:cs="Tahoma"/>
          <w:sz w:val="20"/>
          <w:szCs w:val="20"/>
          <w:lang w:val="it-IT"/>
        </w:rPr>
      </w:pPr>
      <w:r w:rsidRPr="00D12C67">
        <w:rPr>
          <w:rFonts w:ascii="Tahoma" w:hAnsi="Tahoma" w:cs="Tahoma"/>
          <w:sz w:val="20"/>
          <w:szCs w:val="20"/>
          <w:lang w:val="it-IT"/>
        </w:rPr>
        <w:t>Se l’accesso ha successo, il programma stampa le credenziali corrispondenti e termina l’esecuzione.</w:t>
      </w:r>
    </w:p>
    <w:p w14:paraId="1E07B7A5" w14:textId="77777777" w:rsidR="00D12C67" w:rsidRPr="00D12C67" w:rsidRDefault="00D12C67" w:rsidP="00D12C67">
      <w:pPr>
        <w:pStyle w:val="NoSpacing"/>
        <w:rPr>
          <w:rFonts w:ascii="Tahoma" w:hAnsi="Tahoma" w:cs="Tahoma"/>
          <w:sz w:val="20"/>
          <w:szCs w:val="20"/>
          <w:lang w:val="it-IT"/>
        </w:rPr>
      </w:pPr>
    </w:p>
    <w:p w14:paraId="291D099D" w14:textId="330FA246" w:rsidR="00D12C67" w:rsidRPr="00D12C67" w:rsidRDefault="00305928" w:rsidP="00D12C67">
      <w:pPr>
        <w:pStyle w:val="NoSpacing"/>
        <w:rPr>
          <w:rFonts w:ascii="Tahoma" w:hAnsi="Tahoma" w:cs="Tahoma"/>
          <w:sz w:val="20"/>
          <w:szCs w:val="20"/>
          <w:lang w:val="it-IT"/>
        </w:rPr>
      </w:pPr>
      <w:r>
        <w:rPr>
          <w:rFonts w:ascii="Tahoma" w:hAnsi="Tahoma" w:cs="Tahoma"/>
          <w:noProof/>
          <w:sz w:val="20"/>
          <w:szCs w:val="20"/>
          <w:lang w:val="it-IT"/>
        </w:rPr>
        <w:drawing>
          <wp:inline distT="0" distB="0" distL="0" distR="0" wp14:anchorId="79D12221" wp14:editId="5B6F1099">
            <wp:extent cx="5731510" cy="2991485"/>
            <wp:effectExtent l="0" t="0" r="2540" b="0"/>
            <wp:docPr id="15552791"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791" name="Picture 3" descr="A screen shot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4C26883B" w14:textId="77777777" w:rsidR="00D12C67" w:rsidRDefault="00D12C67" w:rsidP="00E754BE">
      <w:pPr>
        <w:pStyle w:val="Heading2"/>
        <w:rPr>
          <w:rFonts w:ascii="Tahoma" w:hAnsi="Tahoma" w:cs="Tahoma"/>
          <w:lang w:val="it-IT"/>
        </w:rPr>
      </w:pPr>
    </w:p>
    <w:p w14:paraId="4A6412CE" w14:textId="77777777" w:rsidR="002B744A" w:rsidRDefault="002B744A">
      <w:pPr>
        <w:rPr>
          <w:rFonts w:ascii="Tahoma" w:eastAsiaTheme="majorEastAsia" w:hAnsi="Tahoma" w:cs="Tahoma"/>
          <w:color w:val="2F5496" w:themeColor="accent1" w:themeShade="BF"/>
          <w:sz w:val="26"/>
          <w:szCs w:val="26"/>
          <w:lang w:val="it-IT"/>
        </w:rPr>
      </w:pPr>
      <w:r>
        <w:rPr>
          <w:rFonts w:ascii="Tahoma" w:hAnsi="Tahoma" w:cs="Tahoma"/>
          <w:lang w:val="it-IT"/>
        </w:rPr>
        <w:br w:type="page"/>
      </w:r>
    </w:p>
    <w:p w14:paraId="3469C1BC" w14:textId="0DC14440" w:rsidR="00E754BE" w:rsidRPr="00D20FC3" w:rsidRDefault="00E754BE" w:rsidP="00E754BE">
      <w:pPr>
        <w:pStyle w:val="Heading2"/>
        <w:rPr>
          <w:rFonts w:ascii="Tahoma" w:hAnsi="Tahoma" w:cs="Tahoma"/>
          <w:lang w:val="it-IT"/>
        </w:rPr>
      </w:pPr>
      <w:bookmarkStart w:id="14" w:name="_Toc153458953"/>
      <w:r w:rsidRPr="00D20FC3">
        <w:rPr>
          <w:rFonts w:ascii="Tahoma" w:hAnsi="Tahoma" w:cs="Tahoma"/>
          <w:lang w:val="it-IT"/>
        </w:rPr>
        <w:lastRenderedPageBreak/>
        <w:t xml:space="preserve">Report degli attacchi Brute Force </w:t>
      </w:r>
      <w:r>
        <w:rPr>
          <w:rFonts w:ascii="Tahoma" w:hAnsi="Tahoma" w:cs="Tahoma"/>
          <w:lang w:val="it-IT"/>
        </w:rPr>
        <w:t>alla DVWA</w:t>
      </w:r>
      <w:r w:rsidRPr="00D20FC3">
        <w:rPr>
          <w:rFonts w:ascii="Tahoma" w:hAnsi="Tahoma" w:cs="Tahoma"/>
          <w:lang w:val="it-IT"/>
        </w:rPr>
        <w:t xml:space="preserve"> </w:t>
      </w:r>
      <w:r w:rsidR="00224AC1">
        <w:rPr>
          <w:rFonts w:ascii="Tahoma" w:hAnsi="Tahoma" w:cs="Tahoma"/>
          <w:lang w:val="it-IT"/>
        </w:rPr>
        <w:t>nel tab Brute Force (livello low, medium, high)</w:t>
      </w:r>
      <w:bookmarkEnd w:id="14"/>
    </w:p>
    <w:p w14:paraId="32D1DFD8" w14:textId="77777777" w:rsidR="00DE2485" w:rsidRDefault="00DE2485" w:rsidP="00514D69">
      <w:pPr>
        <w:pStyle w:val="NoSpacing"/>
        <w:jc w:val="both"/>
        <w:rPr>
          <w:rFonts w:ascii="Tahoma" w:hAnsi="Tahoma" w:cs="Tahoma"/>
          <w:sz w:val="20"/>
          <w:szCs w:val="20"/>
          <w:lang w:val="it-IT"/>
        </w:rPr>
      </w:pPr>
    </w:p>
    <w:p w14:paraId="0A68CAC2" w14:textId="77777777"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Nel contesto DVWA è possibile regolare il livello di difficoltà delle sfide di sicurezza, introducendo specifiche protezioni in base al livello selezionato. Questi livelli sono progettati per offrire una progressione graduale, aumentando la complessità delle sfide e fornendo una maggiore consapevolezza delle pratiche di sicurezza. Quindi, troviamo:</w:t>
      </w:r>
    </w:p>
    <w:p w14:paraId="71373882" w14:textId="77777777" w:rsidR="002D27E6" w:rsidRPr="002D27E6" w:rsidRDefault="002D27E6" w:rsidP="002D27E6">
      <w:pPr>
        <w:pStyle w:val="NoSpacing"/>
        <w:jc w:val="both"/>
        <w:rPr>
          <w:rFonts w:ascii="Tahoma" w:hAnsi="Tahoma" w:cs="Tahoma"/>
          <w:sz w:val="20"/>
          <w:szCs w:val="20"/>
          <w:lang w:val="it-IT"/>
        </w:rPr>
      </w:pPr>
    </w:p>
    <w:p w14:paraId="6E7FD0BB" w14:textId="77777777"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1 - Livello di difficoltà “LOW”:</w:t>
      </w:r>
    </w:p>
    <w:p w14:paraId="3877795D" w14:textId="77777777"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ab/>
        <w:t>A questo livello non sono implementate particolari misure di protezione, l’applicazione è dunque più vulnerabile alle pratiche di attacco.</w:t>
      </w:r>
    </w:p>
    <w:p w14:paraId="5A77C01F" w14:textId="77777777" w:rsidR="002D27E6" w:rsidRPr="002D27E6" w:rsidRDefault="002D27E6" w:rsidP="002D27E6">
      <w:pPr>
        <w:pStyle w:val="NoSpacing"/>
        <w:jc w:val="both"/>
        <w:rPr>
          <w:rFonts w:ascii="Tahoma" w:hAnsi="Tahoma" w:cs="Tahoma"/>
          <w:sz w:val="20"/>
          <w:szCs w:val="20"/>
          <w:lang w:val="it-IT"/>
        </w:rPr>
      </w:pPr>
    </w:p>
    <w:p w14:paraId="3F124F36" w14:textId="77777777"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2 - Livello di difficoltà “MEDIUM”:</w:t>
      </w:r>
    </w:p>
    <w:p w14:paraId="3C759E50" w14:textId="77777777"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ab/>
        <w:t>Aggiunge un ritardo temporale (time delay) per ogni tentativo di accesso. Il processo di iterazione tra username e password è rallentato, rendendo più difficile e meno efficiente un attacco brute force.</w:t>
      </w:r>
    </w:p>
    <w:p w14:paraId="074738C9" w14:textId="77777777" w:rsidR="002D27E6" w:rsidRPr="002D27E6" w:rsidRDefault="002D27E6" w:rsidP="002D27E6">
      <w:pPr>
        <w:pStyle w:val="NoSpacing"/>
        <w:jc w:val="both"/>
        <w:rPr>
          <w:rFonts w:ascii="Tahoma" w:hAnsi="Tahoma" w:cs="Tahoma"/>
          <w:sz w:val="20"/>
          <w:szCs w:val="20"/>
          <w:lang w:val="it-IT"/>
        </w:rPr>
      </w:pPr>
    </w:p>
    <w:p w14:paraId="525A22B4" w14:textId="77777777"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3 - Livello di difficoltà “HIGH”:</w:t>
      </w:r>
    </w:p>
    <w:p w14:paraId="66F22942" w14:textId="77777777"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ab/>
        <w:t xml:space="preserve">Oltre al time delay aumentato fino a </w:t>
      </w:r>
      <w:proofErr w:type="gramStart"/>
      <w:r w:rsidRPr="002D27E6">
        <w:rPr>
          <w:rFonts w:ascii="Tahoma" w:hAnsi="Tahoma" w:cs="Tahoma"/>
          <w:sz w:val="20"/>
          <w:szCs w:val="20"/>
          <w:lang w:val="it-IT"/>
        </w:rPr>
        <w:t>4</w:t>
      </w:r>
      <w:proofErr w:type="gramEnd"/>
      <w:r w:rsidRPr="002D27E6">
        <w:rPr>
          <w:rFonts w:ascii="Tahoma" w:hAnsi="Tahoma" w:cs="Tahoma"/>
          <w:sz w:val="20"/>
          <w:szCs w:val="20"/>
          <w:lang w:val="it-IT"/>
        </w:rPr>
        <w:t xml:space="preserve"> secondi, introduce un sistema di user-token anti-CSRF (Cross-site </w:t>
      </w:r>
      <w:proofErr w:type="spellStart"/>
      <w:r w:rsidRPr="002D27E6">
        <w:rPr>
          <w:rFonts w:ascii="Tahoma" w:hAnsi="Tahoma" w:cs="Tahoma"/>
          <w:sz w:val="20"/>
          <w:szCs w:val="20"/>
          <w:lang w:val="it-IT"/>
        </w:rPr>
        <w:t>request</w:t>
      </w:r>
      <w:proofErr w:type="spellEnd"/>
      <w:r w:rsidRPr="002D27E6">
        <w:rPr>
          <w:rFonts w:ascii="Tahoma" w:hAnsi="Tahoma" w:cs="Tahoma"/>
          <w:sz w:val="20"/>
          <w:szCs w:val="20"/>
          <w:lang w:val="it-IT"/>
        </w:rPr>
        <w:t xml:space="preserve"> </w:t>
      </w:r>
      <w:proofErr w:type="spellStart"/>
      <w:r w:rsidRPr="002D27E6">
        <w:rPr>
          <w:rFonts w:ascii="Tahoma" w:hAnsi="Tahoma" w:cs="Tahoma"/>
          <w:sz w:val="20"/>
          <w:szCs w:val="20"/>
          <w:lang w:val="it-IT"/>
        </w:rPr>
        <w:t>forgery</w:t>
      </w:r>
      <w:proofErr w:type="spellEnd"/>
      <w:r w:rsidRPr="002D27E6">
        <w:rPr>
          <w:rFonts w:ascii="Tahoma" w:hAnsi="Tahoma" w:cs="Tahoma"/>
          <w:sz w:val="20"/>
          <w:szCs w:val="20"/>
          <w:lang w:val="it-IT"/>
        </w:rPr>
        <w:t xml:space="preserve">). Durante il login viene generato automaticamente un codice alfanumerico nascosto (di tipo </w:t>
      </w:r>
      <w:proofErr w:type="spellStart"/>
      <w:r w:rsidRPr="002D27E6">
        <w:rPr>
          <w:rFonts w:ascii="Tahoma" w:hAnsi="Tahoma" w:cs="Tahoma"/>
          <w:sz w:val="20"/>
          <w:szCs w:val="20"/>
          <w:lang w:val="it-IT"/>
        </w:rPr>
        <w:t>hidden</w:t>
      </w:r>
      <w:proofErr w:type="spellEnd"/>
      <w:r w:rsidRPr="002D27E6">
        <w:rPr>
          <w:rFonts w:ascii="Tahoma" w:hAnsi="Tahoma" w:cs="Tahoma"/>
          <w:sz w:val="20"/>
          <w:szCs w:val="20"/>
          <w:lang w:val="it-IT"/>
        </w:rPr>
        <w:t>) chiamato user-token che è dinamico e cambia ad ogni tentativo di login fallito, prevenendo attacchi CSRF da parte di terzi.</w:t>
      </w:r>
    </w:p>
    <w:p w14:paraId="06CFB2FF" w14:textId="77777777" w:rsidR="002D27E6" w:rsidRPr="002D27E6" w:rsidRDefault="002D27E6" w:rsidP="002D27E6">
      <w:pPr>
        <w:pStyle w:val="NoSpacing"/>
        <w:jc w:val="both"/>
        <w:rPr>
          <w:rFonts w:ascii="Tahoma" w:hAnsi="Tahoma" w:cs="Tahoma"/>
          <w:sz w:val="20"/>
          <w:szCs w:val="20"/>
          <w:lang w:val="it-IT"/>
        </w:rPr>
      </w:pPr>
    </w:p>
    <w:p w14:paraId="69129B01" w14:textId="77777777"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Questo script in Python, unico e che potremo utilizzare per tutti i livelli di sicurezza, è stato quindi sviluppato per eseguire un attacco brute force sulla pagina ‘Brute Force’ del DVWA.</w:t>
      </w:r>
    </w:p>
    <w:p w14:paraId="09D16250" w14:textId="77777777" w:rsidR="002D27E6" w:rsidRPr="002D27E6" w:rsidRDefault="002D27E6" w:rsidP="002D27E6">
      <w:pPr>
        <w:pStyle w:val="NoSpacing"/>
        <w:jc w:val="both"/>
        <w:rPr>
          <w:rFonts w:ascii="Tahoma" w:hAnsi="Tahoma" w:cs="Tahoma"/>
          <w:sz w:val="20"/>
          <w:szCs w:val="20"/>
          <w:lang w:val="it-IT"/>
        </w:rPr>
      </w:pPr>
    </w:p>
    <w:p w14:paraId="40B54E96" w14:textId="77777777"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L’inizio del programma coinvolge l’importazione di due librerie fondamentali: ‘</w:t>
      </w:r>
      <w:proofErr w:type="spellStart"/>
      <w:r w:rsidRPr="002D27E6">
        <w:rPr>
          <w:rFonts w:ascii="Tahoma" w:hAnsi="Tahoma" w:cs="Tahoma"/>
          <w:sz w:val="20"/>
          <w:szCs w:val="20"/>
          <w:lang w:val="it-IT"/>
        </w:rPr>
        <w:t>requests</w:t>
      </w:r>
      <w:proofErr w:type="spellEnd"/>
      <w:r w:rsidRPr="002D27E6">
        <w:rPr>
          <w:rFonts w:ascii="Tahoma" w:hAnsi="Tahoma" w:cs="Tahoma"/>
          <w:sz w:val="20"/>
          <w:szCs w:val="20"/>
          <w:lang w:val="it-IT"/>
        </w:rPr>
        <w:t>’, utilizzata per gestire le richieste HTTP, e ‘</w:t>
      </w:r>
      <w:proofErr w:type="spellStart"/>
      <w:r w:rsidRPr="002D27E6">
        <w:rPr>
          <w:rFonts w:ascii="Tahoma" w:hAnsi="Tahoma" w:cs="Tahoma"/>
          <w:sz w:val="20"/>
          <w:szCs w:val="20"/>
          <w:lang w:val="it-IT"/>
        </w:rPr>
        <w:t>BeautifulSoup</w:t>
      </w:r>
      <w:proofErr w:type="spellEnd"/>
      <w:r w:rsidRPr="002D27E6">
        <w:rPr>
          <w:rFonts w:ascii="Tahoma" w:hAnsi="Tahoma" w:cs="Tahoma"/>
          <w:sz w:val="20"/>
          <w:szCs w:val="20"/>
          <w:lang w:val="it-IT"/>
        </w:rPr>
        <w:t>’, utilizzata per analizzare l’HTML delle pagine web.</w:t>
      </w:r>
    </w:p>
    <w:p w14:paraId="06949AD3" w14:textId="77777777" w:rsidR="002D27E6" w:rsidRPr="002D27E6" w:rsidRDefault="002D27E6" w:rsidP="002D27E6">
      <w:pPr>
        <w:pStyle w:val="NoSpacing"/>
        <w:jc w:val="both"/>
        <w:rPr>
          <w:rFonts w:ascii="Tahoma" w:hAnsi="Tahoma" w:cs="Tahoma"/>
          <w:sz w:val="20"/>
          <w:szCs w:val="20"/>
          <w:lang w:val="it-IT"/>
        </w:rPr>
      </w:pPr>
    </w:p>
    <w:p w14:paraId="4E69A1AC" w14:textId="77777777" w:rsidR="00735504"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 xml:space="preserve">Successivamente, vengono definiti l’URL di accesso e i parametri del payload per il </w:t>
      </w:r>
      <w:proofErr w:type="spellStart"/>
      <w:r w:rsidRPr="002D27E6">
        <w:rPr>
          <w:rFonts w:ascii="Tahoma" w:hAnsi="Tahoma" w:cs="Tahoma"/>
          <w:sz w:val="20"/>
          <w:szCs w:val="20"/>
          <w:lang w:val="it-IT"/>
        </w:rPr>
        <w:t>form</w:t>
      </w:r>
      <w:proofErr w:type="spellEnd"/>
      <w:r w:rsidRPr="002D27E6">
        <w:rPr>
          <w:rFonts w:ascii="Tahoma" w:hAnsi="Tahoma" w:cs="Tahoma"/>
          <w:sz w:val="20"/>
          <w:szCs w:val="20"/>
          <w:lang w:val="it-IT"/>
        </w:rPr>
        <w:t xml:space="preserve"> di login, compresi l’username, la password e l’azione di login.</w:t>
      </w:r>
      <w:r w:rsidR="00EE7037">
        <w:rPr>
          <w:rFonts w:ascii="Tahoma" w:hAnsi="Tahoma" w:cs="Tahoma"/>
          <w:sz w:val="20"/>
          <w:szCs w:val="20"/>
          <w:lang w:val="it-IT"/>
        </w:rPr>
        <w:t xml:space="preserve"> </w:t>
      </w:r>
      <w:r w:rsidRPr="002D27E6">
        <w:rPr>
          <w:rFonts w:ascii="Tahoma" w:hAnsi="Tahoma" w:cs="Tahoma"/>
          <w:sz w:val="20"/>
          <w:szCs w:val="20"/>
          <w:lang w:val="it-IT"/>
        </w:rPr>
        <w:t xml:space="preserve">Dopo aver effettuato una richiesta POST al </w:t>
      </w:r>
      <w:proofErr w:type="spellStart"/>
      <w:r w:rsidRPr="002D27E6">
        <w:rPr>
          <w:rFonts w:ascii="Tahoma" w:hAnsi="Tahoma" w:cs="Tahoma"/>
          <w:sz w:val="20"/>
          <w:szCs w:val="20"/>
          <w:lang w:val="it-IT"/>
        </w:rPr>
        <w:t>form</w:t>
      </w:r>
      <w:proofErr w:type="spellEnd"/>
      <w:r w:rsidRPr="002D27E6">
        <w:rPr>
          <w:rFonts w:ascii="Tahoma" w:hAnsi="Tahoma" w:cs="Tahoma"/>
          <w:sz w:val="20"/>
          <w:szCs w:val="20"/>
          <w:lang w:val="it-IT"/>
        </w:rPr>
        <w:t xml:space="preserve"> di login con le credenziali specificate, il programma verifica se il testo della risposta contiene l’indicazione di un fallimento del login. In caso affermativo il programma termina.</w:t>
      </w:r>
      <w:r w:rsidR="00EE7037">
        <w:rPr>
          <w:rFonts w:ascii="Tahoma" w:hAnsi="Tahoma" w:cs="Tahoma"/>
          <w:sz w:val="20"/>
          <w:szCs w:val="20"/>
          <w:lang w:val="it-IT"/>
        </w:rPr>
        <w:t xml:space="preserve"> </w:t>
      </w:r>
      <w:r w:rsidRPr="002D27E6">
        <w:rPr>
          <w:rFonts w:ascii="Tahoma" w:hAnsi="Tahoma" w:cs="Tahoma"/>
          <w:sz w:val="20"/>
          <w:szCs w:val="20"/>
          <w:lang w:val="it-IT"/>
        </w:rPr>
        <w:t xml:space="preserve">In caso di successo viene estratto il valore del cookie PHPSESSID dalla risposta del server e viene costruito un </w:t>
      </w:r>
      <w:proofErr w:type="spellStart"/>
      <w:r w:rsidRPr="002D27E6">
        <w:rPr>
          <w:rFonts w:ascii="Tahoma" w:hAnsi="Tahoma" w:cs="Tahoma"/>
          <w:sz w:val="20"/>
          <w:szCs w:val="20"/>
          <w:lang w:val="it-IT"/>
        </w:rPr>
        <w:t>header</w:t>
      </w:r>
      <w:proofErr w:type="spellEnd"/>
      <w:r w:rsidRPr="002D27E6">
        <w:rPr>
          <w:rFonts w:ascii="Tahoma" w:hAnsi="Tahoma" w:cs="Tahoma"/>
          <w:sz w:val="20"/>
          <w:szCs w:val="20"/>
          <w:lang w:val="it-IT"/>
        </w:rPr>
        <w:t xml:space="preserve"> contenente questo valore per le richieste successive.</w:t>
      </w:r>
      <w:r w:rsidR="00EE7037">
        <w:rPr>
          <w:rFonts w:ascii="Tahoma" w:hAnsi="Tahoma" w:cs="Tahoma"/>
          <w:sz w:val="20"/>
          <w:szCs w:val="20"/>
          <w:lang w:val="it-IT"/>
        </w:rPr>
        <w:t xml:space="preserve"> </w:t>
      </w:r>
    </w:p>
    <w:p w14:paraId="5DAB41F9" w14:textId="77777777" w:rsidR="00735504" w:rsidRDefault="00735504" w:rsidP="002D27E6">
      <w:pPr>
        <w:pStyle w:val="NoSpacing"/>
        <w:jc w:val="both"/>
        <w:rPr>
          <w:rFonts w:ascii="Tahoma" w:hAnsi="Tahoma" w:cs="Tahoma"/>
          <w:sz w:val="20"/>
          <w:szCs w:val="20"/>
          <w:lang w:val="it-IT"/>
        </w:rPr>
      </w:pPr>
    </w:p>
    <w:p w14:paraId="614D6BB5" w14:textId="2F6A5B56"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Da qui il programma legge da file gli username e le password da utilizzare per l’attacco brute force. Viene quindi eseguita un</w:t>
      </w:r>
      <w:r w:rsidR="00735504">
        <w:rPr>
          <w:rFonts w:ascii="Tahoma" w:hAnsi="Tahoma" w:cs="Tahoma"/>
          <w:sz w:val="20"/>
          <w:szCs w:val="20"/>
          <w:lang w:val="it-IT"/>
        </w:rPr>
        <w:t>’</w:t>
      </w:r>
      <w:r w:rsidRPr="002D27E6">
        <w:rPr>
          <w:rFonts w:ascii="Tahoma" w:hAnsi="Tahoma" w:cs="Tahoma"/>
          <w:sz w:val="20"/>
          <w:szCs w:val="20"/>
          <w:lang w:val="it-IT"/>
        </w:rPr>
        <w:t xml:space="preserve">iterazione su tutte le possibili combinazioni di username e password mediante l’uso di due cicli </w:t>
      </w:r>
      <w:r w:rsidR="00735504">
        <w:rPr>
          <w:rFonts w:ascii="Tahoma" w:hAnsi="Tahoma" w:cs="Tahoma"/>
          <w:sz w:val="20"/>
          <w:szCs w:val="20"/>
          <w:lang w:val="it-IT"/>
        </w:rPr>
        <w:t>‘</w:t>
      </w:r>
      <w:r w:rsidRPr="002D27E6">
        <w:rPr>
          <w:rFonts w:ascii="Tahoma" w:hAnsi="Tahoma" w:cs="Tahoma"/>
          <w:sz w:val="20"/>
          <w:szCs w:val="20"/>
          <w:lang w:val="it-IT"/>
        </w:rPr>
        <w:t>for</w:t>
      </w:r>
      <w:r w:rsidR="00735504">
        <w:rPr>
          <w:rFonts w:ascii="Tahoma" w:hAnsi="Tahoma" w:cs="Tahoma"/>
          <w:sz w:val="20"/>
          <w:szCs w:val="20"/>
          <w:lang w:val="it-IT"/>
        </w:rPr>
        <w:t>’</w:t>
      </w:r>
      <w:r w:rsidRPr="002D27E6">
        <w:rPr>
          <w:rFonts w:ascii="Tahoma" w:hAnsi="Tahoma" w:cs="Tahoma"/>
          <w:sz w:val="20"/>
          <w:szCs w:val="20"/>
          <w:lang w:val="it-IT"/>
        </w:rPr>
        <w:t>.</w:t>
      </w:r>
    </w:p>
    <w:p w14:paraId="7229F80F" w14:textId="77777777" w:rsidR="002D27E6" w:rsidRPr="002D27E6" w:rsidRDefault="002D27E6" w:rsidP="002D27E6">
      <w:pPr>
        <w:pStyle w:val="NoSpacing"/>
        <w:jc w:val="both"/>
        <w:rPr>
          <w:rFonts w:ascii="Tahoma" w:hAnsi="Tahoma" w:cs="Tahoma"/>
          <w:sz w:val="20"/>
          <w:szCs w:val="20"/>
          <w:lang w:val="it-IT"/>
        </w:rPr>
      </w:pPr>
    </w:p>
    <w:p w14:paraId="4F1E5A93" w14:textId="77777777" w:rsidR="002D27E6" w:rsidRPr="002D27E6" w:rsidRDefault="002D27E6" w:rsidP="002D27E6">
      <w:pPr>
        <w:pStyle w:val="NoSpacing"/>
        <w:jc w:val="both"/>
        <w:rPr>
          <w:rFonts w:ascii="Tahoma" w:hAnsi="Tahoma" w:cs="Tahoma"/>
          <w:sz w:val="20"/>
          <w:szCs w:val="20"/>
          <w:lang w:val="it-IT"/>
        </w:rPr>
      </w:pPr>
      <w:r w:rsidRPr="002D27E6">
        <w:rPr>
          <w:rFonts w:ascii="Tahoma" w:hAnsi="Tahoma" w:cs="Tahoma"/>
          <w:sz w:val="20"/>
          <w:szCs w:val="20"/>
          <w:lang w:val="it-IT"/>
        </w:rPr>
        <w:t xml:space="preserve">Per ogni combinazione viene effettuata una richiesta GET alla pagina di brute-force con le credenziali correnti. Dopo ogni tentativo, il programma verifica se la stringa “Username and/or password </w:t>
      </w:r>
      <w:proofErr w:type="spellStart"/>
      <w:r w:rsidRPr="002D27E6">
        <w:rPr>
          <w:rFonts w:ascii="Tahoma" w:hAnsi="Tahoma" w:cs="Tahoma"/>
          <w:sz w:val="20"/>
          <w:szCs w:val="20"/>
          <w:lang w:val="it-IT"/>
        </w:rPr>
        <w:t>incorrect</w:t>
      </w:r>
      <w:proofErr w:type="spellEnd"/>
      <w:r w:rsidRPr="002D27E6">
        <w:rPr>
          <w:rFonts w:ascii="Tahoma" w:hAnsi="Tahoma" w:cs="Tahoma"/>
          <w:sz w:val="20"/>
          <w:szCs w:val="20"/>
          <w:lang w:val="it-IT"/>
        </w:rPr>
        <w:t>.” è presente nella risposta. Se non è presente, l’attacco è considerato riuscito e il programma si interrompe.</w:t>
      </w:r>
    </w:p>
    <w:p w14:paraId="5A858E72" w14:textId="77777777" w:rsidR="002D27E6" w:rsidRPr="002D27E6" w:rsidRDefault="002D27E6" w:rsidP="002D27E6">
      <w:pPr>
        <w:pStyle w:val="NoSpacing"/>
        <w:jc w:val="both"/>
        <w:rPr>
          <w:rFonts w:ascii="Tahoma" w:hAnsi="Tahoma" w:cs="Tahoma"/>
          <w:sz w:val="20"/>
          <w:szCs w:val="20"/>
          <w:lang w:val="it-IT"/>
        </w:rPr>
      </w:pPr>
    </w:p>
    <w:p w14:paraId="0FC67C3C" w14:textId="77777777" w:rsidR="00FD453C" w:rsidRDefault="00FD453C" w:rsidP="002D27E6">
      <w:pPr>
        <w:pStyle w:val="NoSpacing"/>
        <w:jc w:val="both"/>
        <w:rPr>
          <w:rFonts w:ascii="Tahoma" w:hAnsi="Tahoma" w:cs="Tahoma"/>
          <w:noProof/>
          <w:sz w:val="20"/>
          <w:szCs w:val="20"/>
          <w:lang w:val="it-IT"/>
        </w:rPr>
      </w:pPr>
    </w:p>
    <w:p w14:paraId="2348B362" w14:textId="5C2FC907" w:rsidR="002B744A" w:rsidRDefault="00FD453C" w:rsidP="002D27E6">
      <w:pPr>
        <w:pStyle w:val="NoSpacing"/>
        <w:jc w:val="both"/>
        <w:rPr>
          <w:rFonts w:ascii="Tahoma" w:hAnsi="Tahoma" w:cs="Tahoma"/>
          <w:sz w:val="20"/>
          <w:szCs w:val="20"/>
          <w:lang w:val="it-IT"/>
        </w:rPr>
      </w:pPr>
      <w:r>
        <w:rPr>
          <w:rFonts w:ascii="Tahoma" w:hAnsi="Tahoma" w:cs="Tahoma"/>
          <w:noProof/>
          <w:sz w:val="20"/>
          <w:szCs w:val="20"/>
          <w:lang w:val="it-IT"/>
        </w:rPr>
        <w:lastRenderedPageBreak/>
        <w:drawing>
          <wp:inline distT="0" distB="0" distL="0" distR="0" wp14:anchorId="0DCD7616" wp14:editId="4D98A62E">
            <wp:extent cx="5707017" cy="3155315"/>
            <wp:effectExtent l="0" t="0" r="8255" b="6985"/>
            <wp:docPr id="391019983" name="Picture 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9983" name="Picture 7" descr="A screen shot of a computer screen&#10;&#10;Description automatically generated"/>
                    <pic:cNvPicPr/>
                  </pic:nvPicPr>
                  <pic:blipFill rotWithShape="1">
                    <a:blip r:embed="rId18" cstate="print">
                      <a:extLst>
                        <a:ext uri="{28A0092B-C50C-407E-A947-70E740481C1C}">
                          <a14:useLocalDpi xmlns:a14="http://schemas.microsoft.com/office/drawing/2010/main" val="0"/>
                        </a:ext>
                      </a:extLst>
                    </a:blip>
                    <a:srcRect l="428"/>
                    <a:stretch/>
                  </pic:blipFill>
                  <pic:spPr bwMode="auto">
                    <a:xfrm>
                      <a:off x="0" y="0"/>
                      <a:ext cx="5707017" cy="3155315"/>
                    </a:xfrm>
                    <a:prstGeom prst="rect">
                      <a:avLst/>
                    </a:prstGeom>
                    <a:ln>
                      <a:noFill/>
                    </a:ln>
                    <a:extLst>
                      <a:ext uri="{53640926-AAD7-44D8-BBD7-CCE9431645EC}">
                        <a14:shadowObscured xmlns:a14="http://schemas.microsoft.com/office/drawing/2010/main"/>
                      </a:ext>
                    </a:extLst>
                  </pic:spPr>
                </pic:pic>
              </a:graphicData>
            </a:graphic>
          </wp:inline>
        </w:drawing>
      </w:r>
    </w:p>
    <w:p w14:paraId="2321FC5F" w14:textId="277A8B8F" w:rsidR="00FD453C" w:rsidRPr="002D27E6" w:rsidRDefault="00FD453C" w:rsidP="002D27E6">
      <w:pPr>
        <w:pStyle w:val="NoSpacing"/>
        <w:jc w:val="both"/>
        <w:rPr>
          <w:rFonts w:ascii="Tahoma" w:hAnsi="Tahoma" w:cs="Tahoma"/>
          <w:sz w:val="20"/>
          <w:szCs w:val="20"/>
          <w:lang w:val="it-IT"/>
        </w:rPr>
      </w:pPr>
      <w:r>
        <w:rPr>
          <w:rFonts w:ascii="Tahoma" w:hAnsi="Tahoma" w:cs="Tahoma"/>
          <w:noProof/>
          <w:sz w:val="20"/>
          <w:szCs w:val="20"/>
          <w:lang w:val="it-IT"/>
        </w:rPr>
        <w:drawing>
          <wp:inline distT="0" distB="0" distL="0" distR="0" wp14:anchorId="448D274C" wp14:editId="578BC111">
            <wp:extent cx="5706745" cy="1977390"/>
            <wp:effectExtent l="0" t="0" r="8255" b="3810"/>
            <wp:docPr id="521164593" name="Picture 8"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64593" name="Picture 8" descr="A computer screen shot of a program code&#10;&#10;Description automatically generated"/>
                    <pic:cNvPicPr/>
                  </pic:nvPicPr>
                  <pic:blipFill rotWithShape="1">
                    <a:blip r:embed="rId19" cstate="print">
                      <a:extLst>
                        <a:ext uri="{28A0092B-C50C-407E-A947-70E740481C1C}">
                          <a14:useLocalDpi xmlns:a14="http://schemas.microsoft.com/office/drawing/2010/main" val="0"/>
                        </a:ext>
                      </a:extLst>
                    </a:blip>
                    <a:srcRect r="432"/>
                    <a:stretch/>
                  </pic:blipFill>
                  <pic:spPr bwMode="auto">
                    <a:xfrm>
                      <a:off x="0" y="0"/>
                      <a:ext cx="5706745" cy="1977390"/>
                    </a:xfrm>
                    <a:prstGeom prst="rect">
                      <a:avLst/>
                    </a:prstGeom>
                    <a:ln>
                      <a:noFill/>
                    </a:ln>
                    <a:extLst>
                      <a:ext uri="{53640926-AAD7-44D8-BBD7-CCE9431645EC}">
                        <a14:shadowObscured xmlns:a14="http://schemas.microsoft.com/office/drawing/2010/main"/>
                      </a:ext>
                    </a:extLst>
                  </pic:spPr>
                </pic:pic>
              </a:graphicData>
            </a:graphic>
          </wp:inline>
        </w:drawing>
      </w:r>
    </w:p>
    <w:p w14:paraId="09CA2DC3" w14:textId="77777777" w:rsidR="002D27E6" w:rsidRDefault="002D27E6" w:rsidP="00514D69">
      <w:pPr>
        <w:pStyle w:val="NoSpacing"/>
        <w:jc w:val="both"/>
        <w:rPr>
          <w:rFonts w:ascii="Tahoma" w:hAnsi="Tahoma" w:cs="Tahoma"/>
          <w:sz w:val="20"/>
          <w:szCs w:val="20"/>
          <w:lang w:val="it-IT"/>
        </w:rPr>
      </w:pPr>
    </w:p>
    <w:p w14:paraId="07C0C804" w14:textId="0DBA24BD" w:rsidR="006E6AAB" w:rsidRDefault="006E6AAB" w:rsidP="00514D69">
      <w:pPr>
        <w:pStyle w:val="NoSpacing"/>
        <w:jc w:val="both"/>
        <w:rPr>
          <w:rFonts w:ascii="Tahoma" w:hAnsi="Tahoma" w:cs="Tahoma"/>
          <w:sz w:val="20"/>
          <w:szCs w:val="20"/>
          <w:lang w:val="it-IT"/>
        </w:rPr>
      </w:pPr>
    </w:p>
    <w:p w14:paraId="0807BA85" w14:textId="30C0836B" w:rsidR="006E6AAB" w:rsidRDefault="0098526B" w:rsidP="00514D69">
      <w:pPr>
        <w:pStyle w:val="NoSpacing"/>
        <w:jc w:val="both"/>
        <w:rPr>
          <w:rFonts w:ascii="Tahoma" w:hAnsi="Tahoma" w:cs="Tahoma"/>
          <w:sz w:val="20"/>
          <w:szCs w:val="20"/>
          <w:lang w:val="it-IT"/>
        </w:rPr>
      </w:pPr>
      <w:r>
        <w:rPr>
          <w:rFonts w:ascii="Tahoma" w:hAnsi="Tahoma" w:cs="Tahoma"/>
          <w:noProof/>
          <w:sz w:val="20"/>
          <w:szCs w:val="20"/>
          <w:lang w:val="it-IT"/>
        </w:rPr>
        <w:drawing>
          <wp:inline distT="0" distB="0" distL="0" distR="0" wp14:anchorId="006C6B52" wp14:editId="74CF1A30">
            <wp:extent cx="3917950" cy="3399666"/>
            <wp:effectExtent l="0" t="0" r="6350" b="0"/>
            <wp:docPr id="123330156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01560" name="Picture 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2252" cy="3412076"/>
                    </a:xfrm>
                    <a:prstGeom prst="rect">
                      <a:avLst/>
                    </a:prstGeom>
                  </pic:spPr>
                </pic:pic>
              </a:graphicData>
            </a:graphic>
          </wp:inline>
        </w:drawing>
      </w:r>
    </w:p>
    <w:p w14:paraId="00364D7B" w14:textId="30C0836B" w:rsidR="004C651A" w:rsidRPr="00D20FC3" w:rsidRDefault="004C651A" w:rsidP="003B49F8">
      <w:pPr>
        <w:pStyle w:val="Heading2"/>
        <w:rPr>
          <w:rFonts w:ascii="Tahoma" w:hAnsi="Tahoma" w:cs="Tahoma"/>
          <w:lang w:val="it-IT"/>
        </w:rPr>
      </w:pPr>
      <w:bookmarkStart w:id="15" w:name="_Toc153377011"/>
      <w:bookmarkStart w:id="16" w:name="_Toc153458954"/>
      <w:r w:rsidRPr="00D20FC3">
        <w:rPr>
          <w:rFonts w:ascii="Tahoma" w:hAnsi="Tahoma" w:cs="Tahoma"/>
          <w:lang w:val="it-IT"/>
        </w:rPr>
        <w:lastRenderedPageBreak/>
        <w:t>Report totale che include i risultati trovati e le contromisure da adottare per ridurre eventuali rischi;</w:t>
      </w:r>
      <w:bookmarkEnd w:id="15"/>
      <w:bookmarkEnd w:id="16"/>
    </w:p>
    <w:p w14:paraId="4703FB6C" w14:textId="77777777" w:rsidR="004C651A" w:rsidRDefault="004C651A" w:rsidP="00514D69">
      <w:pPr>
        <w:pStyle w:val="NoSpacing"/>
        <w:jc w:val="both"/>
        <w:rPr>
          <w:rFonts w:ascii="Tahoma" w:hAnsi="Tahoma" w:cs="Tahoma"/>
          <w:sz w:val="20"/>
          <w:szCs w:val="20"/>
          <w:lang w:val="it-IT"/>
        </w:rPr>
      </w:pPr>
    </w:p>
    <w:p w14:paraId="3C4531CB" w14:textId="67A44875" w:rsidR="00C42718" w:rsidRDefault="00C42718" w:rsidP="0008738F">
      <w:pPr>
        <w:pStyle w:val="NoSpacing"/>
        <w:jc w:val="center"/>
        <w:rPr>
          <w:rFonts w:ascii="Tahoma" w:hAnsi="Tahoma" w:cs="Tahoma"/>
          <w:sz w:val="20"/>
          <w:szCs w:val="20"/>
          <w:lang w:val="it-IT"/>
        </w:rPr>
      </w:pPr>
      <w:r>
        <w:rPr>
          <w:rFonts w:ascii="Tahoma" w:hAnsi="Tahoma" w:cs="Tahoma"/>
          <w:noProof/>
          <w:sz w:val="20"/>
          <w:szCs w:val="20"/>
          <w:lang w:val="it-IT"/>
        </w:rPr>
        <w:drawing>
          <wp:inline distT="0" distB="0" distL="0" distR="0" wp14:anchorId="247C9B5B" wp14:editId="0DFCDFC5">
            <wp:extent cx="3647048" cy="3225209"/>
            <wp:effectExtent l="0" t="0" r="0" b="0"/>
            <wp:docPr id="624056444" name="Picture 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56444" name="Picture 3" descr="A diagram of a dia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659465" cy="3236190"/>
                    </a:xfrm>
                    <a:prstGeom prst="rect">
                      <a:avLst/>
                    </a:prstGeom>
                  </pic:spPr>
                </pic:pic>
              </a:graphicData>
            </a:graphic>
          </wp:inline>
        </w:drawing>
      </w:r>
    </w:p>
    <w:p w14:paraId="37FEBB7F" w14:textId="77777777" w:rsidR="00C42718" w:rsidRDefault="00C42718" w:rsidP="00514D69">
      <w:pPr>
        <w:pStyle w:val="NoSpacing"/>
        <w:jc w:val="both"/>
        <w:rPr>
          <w:rFonts w:ascii="Tahoma" w:hAnsi="Tahoma" w:cs="Tahoma"/>
          <w:sz w:val="20"/>
          <w:szCs w:val="20"/>
          <w:lang w:val="it-IT"/>
        </w:rPr>
      </w:pPr>
    </w:p>
    <w:p w14:paraId="744ABA07" w14:textId="77777777" w:rsidR="00305928" w:rsidRDefault="00305928" w:rsidP="00514D69">
      <w:pPr>
        <w:pStyle w:val="NoSpacing"/>
        <w:jc w:val="both"/>
        <w:rPr>
          <w:rFonts w:ascii="Tahoma" w:hAnsi="Tahoma" w:cs="Tahoma"/>
          <w:sz w:val="20"/>
          <w:szCs w:val="20"/>
          <w:lang w:val="it-IT"/>
        </w:rPr>
      </w:pPr>
    </w:p>
    <w:p w14:paraId="6C25EEFE" w14:textId="77777777" w:rsidR="00305928" w:rsidRPr="00305928" w:rsidRDefault="00305928" w:rsidP="00305928">
      <w:pPr>
        <w:pStyle w:val="Heading3"/>
        <w:rPr>
          <w:lang w:val="it-IT"/>
        </w:rPr>
      </w:pPr>
      <w:bookmarkStart w:id="17" w:name="_Toc153458955"/>
      <w:r w:rsidRPr="00305928">
        <w:rPr>
          <w:lang w:val="it-IT"/>
        </w:rPr>
        <w:t>Rischi principali per la sicurezza informatica dell'azienda Theta</w:t>
      </w:r>
      <w:bookmarkEnd w:id="17"/>
    </w:p>
    <w:p w14:paraId="064E6BE1" w14:textId="77777777" w:rsidR="00305928" w:rsidRPr="00305928" w:rsidRDefault="00305928" w:rsidP="00305928">
      <w:pPr>
        <w:pStyle w:val="NoSpacing"/>
        <w:jc w:val="both"/>
        <w:rPr>
          <w:rFonts w:ascii="Tahoma" w:hAnsi="Tahoma" w:cs="Tahoma"/>
          <w:sz w:val="20"/>
          <w:szCs w:val="20"/>
          <w:lang w:val="it-IT"/>
        </w:rPr>
      </w:pPr>
    </w:p>
    <w:p w14:paraId="098D55E8" w14:textId="77777777" w:rsidR="00305928" w:rsidRPr="00305928" w:rsidRDefault="00305928" w:rsidP="00305928">
      <w:pPr>
        <w:pStyle w:val="NoSpacing"/>
        <w:jc w:val="both"/>
        <w:rPr>
          <w:rFonts w:ascii="Tahoma" w:hAnsi="Tahoma" w:cs="Tahoma"/>
          <w:sz w:val="20"/>
          <w:szCs w:val="20"/>
          <w:lang w:val="it-IT"/>
        </w:rPr>
      </w:pPr>
      <w:r w:rsidRPr="00305928">
        <w:rPr>
          <w:rFonts w:ascii="Tahoma" w:hAnsi="Tahoma" w:cs="Tahoma"/>
          <w:sz w:val="20"/>
          <w:szCs w:val="20"/>
          <w:lang w:val="it-IT"/>
        </w:rPr>
        <w:t>Perdita di account aziendali: gli account aziendali possono essere compromessi, consentendo agli hacker di accedere ai dati dell'azienda o di prendere il controllo dei sistemi.</w:t>
      </w:r>
    </w:p>
    <w:p w14:paraId="5DCF1822" w14:textId="77777777" w:rsidR="00305928" w:rsidRDefault="00305928" w:rsidP="00305928">
      <w:pPr>
        <w:pStyle w:val="NoSpacing"/>
        <w:jc w:val="both"/>
        <w:rPr>
          <w:rFonts w:ascii="Tahoma" w:hAnsi="Tahoma" w:cs="Tahoma"/>
          <w:sz w:val="20"/>
          <w:szCs w:val="20"/>
          <w:lang w:val="it-IT"/>
        </w:rPr>
      </w:pPr>
    </w:p>
    <w:p w14:paraId="0E255D7B" w14:textId="4F2B8FC0" w:rsidR="00305928" w:rsidRPr="00305928" w:rsidRDefault="00305928" w:rsidP="00305928">
      <w:pPr>
        <w:pStyle w:val="NoSpacing"/>
        <w:jc w:val="both"/>
        <w:rPr>
          <w:rFonts w:ascii="Tahoma" w:hAnsi="Tahoma" w:cs="Tahoma"/>
          <w:sz w:val="20"/>
          <w:szCs w:val="20"/>
          <w:lang w:val="it-IT"/>
        </w:rPr>
      </w:pPr>
      <w:r w:rsidRPr="00305928">
        <w:rPr>
          <w:rFonts w:ascii="Tahoma" w:hAnsi="Tahoma" w:cs="Tahoma"/>
          <w:sz w:val="20"/>
          <w:szCs w:val="20"/>
          <w:lang w:val="it-IT"/>
        </w:rPr>
        <w:t>Perdita di risorse finanziarie: i dati finanziari dell'azienda possono essere compromessi, consentendo agli hacker di rubare denaro o di manipolare i conti.</w:t>
      </w:r>
      <w:r w:rsidR="006D3878">
        <w:rPr>
          <w:rFonts w:ascii="Tahoma" w:hAnsi="Tahoma" w:cs="Tahoma"/>
          <w:sz w:val="20"/>
          <w:szCs w:val="20"/>
          <w:lang w:val="it-IT"/>
        </w:rPr>
        <w:t xml:space="preserve"> </w:t>
      </w:r>
      <w:r w:rsidR="00B623CB">
        <w:rPr>
          <w:rFonts w:ascii="Tahoma" w:hAnsi="Tahoma" w:cs="Tahoma"/>
          <w:sz w:val="20"/>
          <w:szCs w:val="20"/>
          <w:lang w:val="it-IT"/>
        </w:rPr>
        <w:t xml:space="preserve">Anche il caso in </w:t>
      </w:r>
      <w:r w:rsidR="00DA6211">
        <w:rPr>
          <w:rFonts w:ascii="Tahoma" w:hAnsi="Tahoma" w:cs="Tahoma"/>
          <w:sz w:val="20"/>
          <w:szCs w:val="20"/>
          <w:lang w:val="it-IT"/>
        </w:rPr>
        <w:t xml:space="preserve">cui </w:t>
      </w:r>
      <w:r w:rsidR="00B623CB">
        <w:rPr>
          <w:rFonts w:ascii="Tahoma" w:hAnsi="Tahoma" w:cs="Tahoma"/>
          <w:sz w:val="20"/>
          <w:szCs w:val="20"/>
          <w:lang w:val="it-IT"/>
        </w:rPr>
        <w:t xml:space="preserve">un server </w:t>
      </w:r>
      <w:r w:rsidR="00DA6211">
        <w:rPr>
          <w:rFonts w:ascii="Tahoma" w:hAnsi="Tahoma" w:cs="Tahoma"/>
          <w:sz w:val="20"/>
          <w:szCs w:val="20"/>
          <w:lang w:val="it-IT"/>
        </w:rPr>
        <w:t>vada in “down” (per esempio per un guasto) comporterebbe danni economici per l’azienda</w:t>
      </w:r>
      <w:r w:rsidR="00642B3A">
        <w:rPr>
          <w:rFonts w:ascii="Tahoma" w:hAnsi="Tahoma" w:cs="Tahoma"/>
          <w:sz w:val="20"/>
          <w:szCs w:val="20"/>
          <w:lang w:val="it-IT"/>
        </w:rPr>
        <w:t xml:space="preserve"> a causa dell’interruzione del servizio e dell’intervento per il ripristino.</w:t>
      </w:r>
    </w:p>
    <w:p w14:paraId="120D067D" w14:textId="77777777" w:rsidR="00305928" w:rsidRDefault="00305928" w:rsidP="00305928">
      <w:pPr>
        <w:pStyle w:val="NoSpacing"/>
        <w:jc w:val="both"/>
        <w:rPr>
          <w:rFonts w:ascii="Tahoma" w:hAnsi="Tahoma" w:cs="Tahoma"/>
          <w:sz w:val="20"/>
          <w:szCs w:val="20"/>
          <w:lang w:val="it-IT"/>
        </w:rPr>
      </w:pPr>
    </w:p>
    <w:p w14:paraId="4A7FF400" w14:textId="60642334" w:rsidR="00305928" w:rsidRPr="00305928" w:rsidRDefault="00305928" w:rsidP="00305928">
      <w:pPr>
        <w:pStyle w:val="NoSpacing"/>
        <w:jc w:val="both"/>
        <w:rPr>
          <w:rFonts w:ascii="Tahoma" w:hAnsi="Tahoma" w:cs="Tahoma"/>
          <w:sz w:val="20"/>
          <w:szCs w:val="20"/>
          <w:lang w:val="it-IT"/>
        </w:rPr>
      </w:pPr>
      <w:r w:rsidRPr="00305928">
        <w:rPr>
          <w:rFonts w:ascii="Tahoma" w:hAnsi="Tahoma" w:cs="Tahoma"/>
          <w:sz w:val="20"/>
          <w:szCs w:val="20"/>
          <w:lang w:val="it-IT"/>
        </w:rPr>
        <w:t>Compromissione di dati personali: i dati personali dei clienti o dei dipendenti dell'azienda possono essere compromessi, consentendo agli hacker di rubare identità o di utilizzare le informazioni per scopi fraudolenti.</w:t>
      </w:r>
    </w:p>
    <w:p w14:paraId="3EE0BF4A" w14:textId="77777777" w:rsidR="00305928" w:rsidRDefault="00305928" w:rsidP="00305928">
      <w:pPr>
        <w:pStyle w:val="NoSpacing"/>
        <w:jc w:val="both"/>
        <w:rPr>
          <w:rFonts w:ascii="Tahoma" w:hAnsi="Tahoma" w:cs="Tahoma"/>
          <w:sz w:val="20"/>
          <w:szCs w:val="20"/>
          <w:lang w:val="it-IT"/>
        </w:rPr>
      </w:pPr>
    </w:p>
    <w:p w14:paraId="29C0864F" w14:textId="7CA77281" w:rsidR="00305928" w:rsidRPr="00305928" w:rsidRDefault="00305928" w:rsidP="00305928">
      <w:pPr>
        <w:pStyle w:val="NoSpacing"/>
        <w:jc w:val="both"/>
        <w:rPr>
          <w:rFonts w:ascii="Tahoma" w:hAnsi="Tahoma" w:cs="Tahoma"/>
          <w:sz w:val="20"/>
          <w:szCs w:val="20"/>
          <w:lang w:val="it-IT"/>
        </w:rPr>
      </w:pPr>
      <w:r w:rsidRPr="00305928">
        <w:rPr>
          <w:rFonts w:ascii="Tahoma" w:hAnsi="Tahoma" w:cs="Tahoma"/>
          <w:sz w:val="20"/>
          <w:szCs w:val="20"/>
          <w:lang w:val="it-IT"/>
        </w:rPr>
        <w:t>Perdita di dati ed intrusione nei sistemi informatici: i dati dell'azienda o i sistemi informatici possono essere danneggiati o distrutti da un attacco informatico.</w:t>
      </w:r>
    </w:p>
    <w:p w14:paraId="3AEEDA3B" w14:textId="77777777" w:rsidR="00483F18" w:rsidRPr="00305928" w:rsidRDefault="00483F18" w:rsidP="00305928">
      <w:pPr>
        <w:pStyle w:val="NoSpacing"/>
        <w:jc w:val="both"/>
        <w:rPr>
          <w:rFonts w:ascii="Tahoma" w:hAnsi="Tahoma" w:cs="Tahoma"/>
          <w:sz w:val="20"/>
          <w:szCs w:val="20"/>
          <w:lang w:val="it-IT"/>
        </w:rPr>
      </w:pPr>
    </w:p>
    <w:p w14:paraId="40DC873E" w14:textId="628AFD18" w:rsidR="00305928" w:rsidRPr="00305928" w:rsidRDefault="00924B8B" w:rsidP="00305928">
      <w:pPr>
        <w:pStyle w:val="NoSpacing"/>
        <w:jc w:val="both"/>
        <w:rPr>
          <w:rFonts w:ascii="Tahoma" w:hAnsi="Tahoma" w:cs="Tahoma"/>
          <w:sz w:val="20"/>
          <w:szCs w:val="20"/>
          <w:lang w:val="it-IT"/>
        </w:rPr>
      </w:pPr>
      <w:r>
        <w:rPr>
          <w:rFonts w:ascii="Tahoma" w:hAnsi="Tahoma" w:cs="Tahoma"/>
          <w:sz w:val="20"/>
          <w:szCs w:val="20"/>
          <w:lang w:val="it-IT"/>
        </w:rPr>
        <w:t>Presi in considerazione i fattori elencati sopra, riteniamo che per l’azienda</w:t>
      </w:r>
      <w:r w:rsidR="003B24C3">
        <w:rPr>
          <w:rFonts w:ascii="Tahoma" w:hAnsi="Tahoma" w:cs="Tahoma"/>
          <w:sz w:val="20"/>
          <w:szCs w:val="20"/>
          <w:lang w:val="it-IT"/>
        </w:rPr>
        <w:t xml:space="preserve"> Theta</w:t>
      </w:r>
      <w:r>
        <w:rPr>
          <w:rFonts w:ascii="Tahoma" w:hAnsi="Tahoma" w:cs="Tahoma"/>
          <w:sz w:val="20"/>
          <w:szCs w:val="20"/>
          <w:lang w:val="it-IT"/>
        </w:rPr>
        <w:t xml:space="preserve"> vi sia un rischio elevato </w:t>
      </w:r>
      <w:r w:rsidR="00084D88">
        <w:rPr>
          <w:rFonts w:ascii="Tahoma" w:hAnsi="Tahoma" w:cs="Tahoma"/>
          <w:sz w:val="20"/>
          <w:szCs w:val="20"/>
          <w:lang w:val="it-IT"/>
        </w:rPr>
        <w:t xml:space="preserve">dal punto di vista della sicurezza informatica. </w:t>
      </w:r>
      <w:r w:rsidR="00305928" w:rsidRPr="00305928">
        <w:rPr>
          <w:rFonts w:ascii="Tahoma" w:hAnsi="Tahoma" w:cs="Tahoma"/>
          <w:sz w:val="20"/>
          <w:szCs w:val="20"/>
          <w:lang w:val="it-IT"/>
        </w:rPr>
        <w:t xml:space="preserve">L'azienda dovrebbe adottare misure per mitigare questi rischi </w:t>
      </w:r>
      <w:r w:rsidR="00642431">
        <w:rPr>
          <w:rFonts w:ascii="Tahoma" w:hAnsi="Tahoma" w:cs="Tahoma"/>
          <w:sz w:val="20"/>
          <w:szCs w:val="20"/>
          <w:lang w:val="it-IT"/>
        </w:rPr>
        <w:t>e</w:t>
      </w:r>
      <w:r w:rsidR="00305928" w:rsidRPr="00305928">
        <w:rPr>
          <w:rFonts w:ascii="Tahoma" w:hAnsi="Tahoma" w:cs="Tahoma"/>
          <w:sz w:val="20"/>
          <w:szCs w:val="20"/>
          <w:lang w:val="it-IT"/>
        </w:rPr>
        <w:t xml:space="preserve"> ridurre la probabilità di subire danni da un attacco informatico.</w:t>
      </w:r>
    </w:p>
    <w:p w14:paraId="1C2F99B8" w14:textId="77777777" w:rsidR="00305928" w:rsidRPr="00305928" w:rsidRDefault="00305928" w:rsidP="00305928">
      <w:pPr>
        <w:pStyle w:val="NoSpacing"/>
        <w:jc w:val="both"/>
        <w:rPr>
          <w:rFonts w:ascii="Tahoma" w:hAnsi="Tahoma" w:cs="Tahoma"/>
          <w:sz w:val="20"/>
          <w:szCs w:val="20"/>
          <w:lang w:val="it-IT"/>
        </w:rPr>
      </w:pPr>
    </w:p>
    <w:p w14:paraId="36934EBF" w14:textId="7F9486D4" w:rsidR="004C651A" w:rsidRPr="003C50A8" w:rsidRDefault="004C651A" w:rsidP="00A30539">
      <w:pPr>
        <w:pStyle w:val="Heading3"/>
        <w:rPr>
          <w:lang w:val="it-IT"/>
        </w:rPr>
      </w:pPr>
      <w:bookmarkStart w:id="18" w:name="_Toc153377012"/>
      <w:bookmarkStart w:id="19" w:name="_Toc153458956"/>
      <w:r w:rsidRPr="003C50A8">
        <w:rPr>
          <w:lang w:val="it-IT"/>
        </w:rPr>
        <w:t xml:space="preserve">Contromisure da adottare per ridurre </w:t>
      </w:r>
      <w:r w:rsidR="003C50A8" w:rsidRPr="003C50A8">
        <w:rPr>
          <w:lang w:val="it-IT"/>
        </w:rPr>
        <w:t>i</w:t>
      </w:r>
      <w:r w:rsidRPr="003C50A8">
        <w:rPr>
          <w:lang w:val="it-IT"/>
        </w:rPr>
        <w:t xml:space="preserve"> rischi</w:t>
      </w:r>
      <w:bookmarkEnd w:id="18"/>
      <w:bookmarkEnd w:id="19"/>
    </w:p>
    <w:p w14:paraId="6B160FDD" w14:textId="77777777" w:rsidR="004C651A" w:rsidRPr="00D20FC3" w:rsidRDefault="004C651A" w:rsidP="00514D69">
      <w:pPr>
        <w:pStyle w:val="NoSpacing"/>
        <w:jc w:val="both"/>
        <w:rPr>
          <w:rFonts w:ascii="Tahoma" w:hAnsi="Tahoma" w:cs="Tahoma"/>
          <w:sz w:val="20"/>
          <w:szCs w:val="20"/>
          <w:lang w:val="it-IT"/>
        </w:rPr>
      </w:pPr>
    </w:p>
    <w:p w14:paraId="5FCEB818" w14:textId="1E238230" w:rsidR="00655E79" w:rsidRPr="00655E79" w:rsidRDefault="00655E79" w:rsidP="00514D69">
      <w:pPr>
        <w:pStyle w:val="NoSpacing"/>
        <w:jc w:val="both"/>
        <w:rPr>
          <w:rFonts w:ascii="Tahoma" w:hAnsi="Tahoma" w:cs="Tahoma"/>
          <w:sz w:val="20"/>
          <w:szCs w:val="20"/>
          <w:lang w:val="it-IT"/>
        </w:rPr>
      </w:pPr>
      <w:r>
        <w:rPr>
          <w:rFonts w:ascii="Tahoma" w:hAnsi="Tahoma" w:cs="Tahoma"/>
          <w:b/>
          <w:bCs/>
          <w:sz w:val="20"/>
          <w:szCs w:val="20"/>
          <w:lang w:val="it-IT"/>
        </w:rPr>
        <w:t>Implementazione del design della rete da noi progettat</w:t>
      </w:r>
      <w:r w:rsidR="00582297">
        <w:rPr>
          <w:rFonts w:ascii="Tahoma" w:hAnsi="Tahoma" w:cs="Tahoma"/>
          <w:b/>
          <w:bCs/>
          <w:sz w:val="20"/>
          <w:szCs w:val="20"/>
          <w:lang w:val="it-IT"/>
        </w:rPr>
        <w:t>o</w:t>
      </w:r>
      <w:r>
        <w:rPr>
          <w:rFonts w:ascii="Tahoma" w:hAnsi="Tahoma" w:cs="Tahoma"/>
          <w:b/>
          <w:bCs/>
          <w:sz w:val="20"/>
          <w:szCs w:val="20"/>
          <w:lang w:val="it-IT"/>
        </w:rPr>
        <w:t xml:space="preserve"> </w:t>
      </w:r>
      <w:r>
        <w:rPr>
          <w:rFonts w:ascii="Tahoma" w:hAnsi="Tahoma" w:cs="Tahoma"/>
          <w:sz w:val="20"/>
          <w:szCs w:val="20"/>
          <w:lang w:val="it-IT"/>
        </w:rPr>
        <w:t>(pag. 3 e in allegato).</w:t>
      </w:r>
    </w:p>
    <w:p w14:paraId="0184323C" w14:textId="77777777" w:rsidR="00655E79" w:rsidRDefault="00655E79" w:rsidP="00514D69">
      <w:pPr>
        <w:pStyle w:val="NoSpacing"/>
        <w:jc w:val="both"/>
        <w:rPr>
          <w:rFonts w:ascii="Tahoma" w:hAnsi="Tahoma" w:cs="Tahoma"/>
          <w:b/>
          <w:bCs/>
          <w:sz w:val="20"/>
          <w:szCs w:val="20"/>
          <w:lang w:val="it-IT"/>
        </w:rPr>
      </w:pPr>
    </w:p>
    <w:p w14:paraId="5FCC68CB" w14:textId="1879537A" w:rsidR="00634B60" w:rsidRPr="00D20FC3" w:rsidRDefault="00634B60" w:rsidP="00514D69">
      <w:pPr>
        <w:pStyle w:val="NoSpacing"/>
        <w:jc w:val="both"/>
        <w:rPr>
          <w:rFonts w:ascii="Tahoma" w:hAnsi="Tahoma" w:cs="Tahoma"/>
          <w:sz w:val="20"/>
          <w:szCs w:val="20"/>
          <w:lang w:val="it-IT"/>
        </w:rPr>
      </w:pPr>
      <w:r w:rsidRPr="00642431">
        <w:rPr>
          <w:rFonts w:ascii="Tahoma" w:hAnsi="Tahoma" w:cs="Tahoma"/>
          <w:b/>
          <w:bCs/>
          <w:sz w:val="20"/>
          <w:szCs w:val="20"/>
          <w:lang w:val="it-IT"/>
        </w:rPr>
        <w:t>Politiche di sicurezza</w:t>
      </w:r>
      <w:r w:rsidRPr="00D20FC3">
        <w:rPr>
          <w:rFonts w:ascii="Tahoma" w:hAnsi="Tahoma" w:cs="Tahoma"/>
          <w:sz w:val="20"/>
          <w:szCs w:val="20"/>
          <w:lang w:val="it-IT"/>
        </w:rPr>
        <w:t>: Definire e attuare politiche di sicurezza chiare e ben definite per proteggere le risorse aziendali. Queste politiche dovrebbero coprire l'accesso autorizzato, la gestione delle password, l'uso sicuro dei dispositivi, e altro ancora.</w:t>
      </w:r>
    </w:p>
    <w:p w14:paraId="3FDD1EBE" w14:textId="77777777" w:rsidR="00634B60" w:rsidRPr="00D20FC3" w:rsidRDefault="00634B60" w:rsidP="00514D69">
      <w:pPr>
        <w:pStyle w:val="NoSpacing"/>
        <w:jc w:val="both"/>
        <w:rPr>
          <w:rFonts w:ascii="Tahoma" w:hAnsi="Tahoma" w:cs="Tahoma"/>
          <w:sz w:val="20"/>
          <w:szCs w:val="20"/>
          <w:lang w:val="it-IT"/>
        </w:rPr>
      </w:pPr>
    </w:p>
    <w:p w14:paraId="20F1478D" w14:textId="77777777" w:rsidR="00634B60" w:rsidRPr="00D20FC3" w:rsidRDefault="00634B60" w:rsidP="00514D69">
      <w:pPr>
        <w:pStyle w:val="NoSpacing"/>
        <w:jc w:val="both"/>
        <w:rPr>
          <w:rFonts w:ascii="Tahoma" w:hAnsi="Tahoma" w:cs="Tahoma"/>
          <w:sz w:val="20"/>
          <w:szCs w:val="20"/>
          <w:lang w:val="it-IT"/>
        </w:rPr>
      </w:pPr>
      <w:r w:rsidRPr="00642431">
        <w:rPr>
          <w:rFonts w:ascii="Tahoma" w:hAnsi="Tahoma" w:cs="Tahoma"/>
          <w:b/>
          <w:bCs/>
          <w:sz w:val="20"/>
          <w:szCs w:val="20"/>
          <w:lang w:val="it-IT"/>
        </w:rPr>
        <w:lastRenderedPageBreak/>
        <w:t>Formazione degli Utenti</w:t>
      </w:r>
      <w:r w:rsidRPr="00D20FC3">
        <w:rPr>
          <w:rFonts w:ascii="Tahoma" w:hAnsi="Tahoma" w:cs="Tahoma"/>
          <w:sz w:val="20"/>
          <w:szCs w:val="20"/>
          <w:lang w:val="it-IT"/>
        </w:rPr>
        <w:t>: Fornire formazione sulla sicurezza informatica ai dipendenti per aumentare la consapevolezza sui rischi e insegnare pratiche di sicurezza come la creazione di password robuste e la gestione delle e-mail.</w:t>
      </w:r>
    </w:p>
    <w:p w14:paraId="6352AE9B" w14:textId="77777777" w:rsidR="00634B60" w:rsidRPr="00D20FC3" w:rsidRDefault="00634B60" w:rsidP="00514D69">
      <w:pPr>
        <w:pStyle w:val="NoSpacing"/>
        <w:jc w:val="both"/>
        <w:rPr>
          <w:rFonts w:ascii="Tahoma" w:hAnsi="Tahoma" w:cs="Tahoma"/>
          <w:sz w:val="20"/>
          <w:szCs w:val="20"/>
          <w:lang w:val="it-IT"/>
        </w:rPr>
      </w:pPr>
    </w:p>
    <w:p w14:paraId="76016DF6" w14:textId="6BFA216F" w:rsidR="00634B60" w:rsidRPr="00D20FC3" w:rsidRDefault="00634B60" w:rsidP="00514D69">
      <w:pPr>
        <w:pStyle w:val="NoSpacing"/>
        <w:jc w:val="both"/>
        <w:rPr>
          <w:rFonts w:ascii="Tahoma" w:hAnsi="Tahoma" w:cs="Tahoma"/>
          <w:sz w:val="20"/>
          <w:szCs w:val="20"/>
          <w:lang w:val="it-IT"/>
        </w:rPr>
      </w:pPr>
      <w:r w:rsidRPr="00642431">
        <w:rPr>
          <w:rFonts w:ascii="Tahoma" w:hAnsi="Tahoma" w:cs="Tahoma"/>
          <w:b/>
          <w:bCs/>
          <w:sz w:val="20"/>
          <w:szCs w:val="20"/>
          <w:lang w:val="it-IT"/>
        </w:rPr>
        <w:t>Gestione delle Password</w:t>
      </w:r>
      <w:r w:rsidRPr="00D20FC3">
        <w:rPr>
          <w:rFonts w:ascii="Tahoma" w:hAnsi="Tahoma" w:cs="Tahoma"/>
          <w:sz w:val="20"/>
          <w:szCs w:val="20"/>
          <w:lang w:val="it-IT"/>
        </w:rPr>
        <w:t xml:space="preserve">: Implementare politiche </w:t>
      </w:r>
      <w:r w:rsidR="00EF7435">
        <w:rPr>
          <w:rFonts w:ascii="Tahoma" w:hAnsi="Tahoma" w:cs="Tahoma"/>
          <w:sz w:val="20"/>
          <w:szCs w:val="20"/>
          <w:lang w:val="it-IT"/>
        </w:rPr>
        <w:t>seve</w:t>
      </w:r>
      <w:r w:rsidR="00DA7366">
        <w:rPr>
          <w:rFonts w:ascii="Tahoma" w:hAnsi="Tahoma" w:cs="Tahoma"/>
          <w:sz w:val="20"/>
          <w:szCs w:val="20"/>
          <w:lang w:val="it-IT"/>
        </w:rPr>
        <w:t>re</w:t>
      </w:r>
      <w:r w:rsidRPr="00D20FC3">
        <w:rPr>
          <w:rFonts w:ascii="Tahoma" w:hAnsi="Tahoma" w:cs="Tahoma"/>
          <w:sz w:val="20"/>
          <w:szCs w:val="20"/>
          <w:lang w:val="it-IT"/>
        </w:rPr>
        <w:t xml:space="preserve"> per la gestione delle password, inclusa la richiesta di password complesse, la rotazione periodica delle password e l'autenticazione a due fattori (2FA) quando possibile.</w:t>
      </w:r>
    </w:p>
    <w:p w14:paraId="2FE467A9" w14:textId="77777777" w:rsidR="00634B60" w:rsidRPr="00D20FC3" w:rsidRDefault="00634B60" w:rsidP="00514D69">
      <w:pPr>
        <w:pStyle w:val="NoSpacing"/>
        <w:jc w:val="both"/>
        <w:rPr>
          <w:rFonts w:ascii="Tahoma" w:hAnsi="Tahoma" w:cs="Tahoma"/>
          <w:sz w:val="20"/>
          <w:szCs w:val="20"/>
          <w:lang w:val="it-IT"/>
        </w:rPr>
      </w:pPr>
    </w:p>
    <w:p w14:paraId="68698A72" w14:textId="7A837FB9" w:rsidR="00634B60" w:rsidRPr="00D20FC3" w:rsidRDefault="00634B60" w:rsidP="00514D69">
      <w:pPr>
        <w:pStyle w:val="NoSpacing"/>
        <w:jc w:val="both"/>
        <w:rPr>
          <w:rFonts w:ascii="Tahoma" w:hAnsi="Tahoma" w:cs="Tahoma"/>
          <w:sz w:val="20"/>
          <w:szCs w:val="20"/>
          <w:lang w:val="it-IT"/>
        </w:rPr>
      </w:pPr>
      <w:r w:rsidRPr="00642431">
        <w:rPr>
          <w:rFonts w:ascii="Tahoma" w:hAnsi="Tahoma" w:cs="Tahoma"/>
          <w:b/>
          <w:bCs/>
          <w:sz w:val="20"/>
          <w:szCs w:val="20"/>
          <w:lang w:val="it-IT"/>
        </w:rPr>
        <w:t>Aggiornamenti</w:t>
      </w:r>
      <w:r w:rsidRPr="00D20FC3">
        <w:rPr>
          <w:rFonts w:ascii="Tahoma" w:hAnsi="Tahoma" w:cs="Tahoma"/>
          <w:sz w:val="20"/>
          <w:szCs w:val="20"/>
          <w:lang w:val="it-IT"/>
        </w:rPr>
        <w:t>: Mantenere tutti i sistemi operativi, applicazioni e software di sicurezza aggiornati con le ultime patch e aggiornamenti di sicurezza per mitigare vulnerabilità note.</w:t>
      </w:r>
    </w:p>
    <w:p w14:paraId="33F11F44" w14:textId="77777777" w:rsidR="00634B60" w:rsidRPr="00D20FC3" w:rsidRDefault="00634B60" w:rsidP="00514D69">
      <w:pPr>
        <w:pStyle w:val="NoSpacing"/>
        <w:jc w:val="both"/>
        <w:rPr>
          <w:rFonts w:ascii="Tahoma" w:hAnsi="Tahoma" w:cs="Tahoma"/>
          <w:sz w:val="20"/>
          <w:szCs w:val="20"/>
          <w:lang w:val="it-IT"/>
        </w:rPr>
      </w:pPr>
    </w:p>
    <w:p w14:paraId="4449441A" w14:textId="77777777" w:rsidR="00634B60" w:rsidRPr="00D20FC3" w:rsidRDefault="00634B60" w:rsidP="00514D69">
      <w:pPr>
        <w:pStyle w:val="NoSpacing"/>
        <w:jc w:val="both"/>
        <w:rPr>
          <w:rFonts w:ascii="Tahoma" w:hAnsi="Tahoma" w:cs="Tahoma"/>
          <w:sz w:val="20"/>
          <w:szCs w:val="20"/>
          <w:lang w:val="it-IT"/>
        </w:rPr>
      </w:pPr>
      <w:r w:rsidRPr="00642431">
        <w:rPr>
          <w:rFonts w:ascii="Tahoma" w:hAnsi="Tahoma" w:cs="Tahoma"/>
          <w:b/>
          <w:bCs/>
          <w:sz w:val="20"/>
          <w:szCs w:val="20"/>
          <w:lang w:val="it-IT"/>
        </w:rPr>
        <w:t>Protezione Antivirus e Antimalware</w:t>
      </w:r>
      <w:r w:rsidRPr="00D20FC3">
        <w:rPr>
          <w:rFonts w:ascii="Tahoma" w:hAnsi="Tahoma" w:cs="Tahoma"/>
          <w:sz w:val="20"/>
          <w:szCs w:val="20"/>
          <w:lang w:val="it-IT"/>
        </w:rPr>
        <w:t>: Installare e mantenere aggiornati programmi antivirus e antimalware su tutti i dispositivi per rilevare e prevenire attacchi malware.</w:t>
      </w:r>
    </w:p>
    <w:p w14:paraId="49C66F76" w14:textId="77777777" w:rsidR="00634B60" w:rsidRPr="00D20FC3" w:rsidRDefault="00634B60" w:rsidP="00514D69">
      <w:pPr>
        <w:pStyle w:val="NoSpacing"/>
        <w:jc w:val="both"/>
        <w:rPr>
          <w:rFonts w:ascii="Tahoma" w:hAnsi="Tahoma" w:cs="Tahoma"/>
          <w:sz w:val="20"/>
          <w:szCs w:val="20"/>
          <w:lang w:val="it-IT"/>
        </w:rPr>
      </w:pPr>
    </w:p>
    <w:p w14:paraId="5CAEEFC9" w14:textId="004844A7" w:rsidR="00634B60" w:rsidRPr="00D20FC3" w:rsidRDefault="00634B60" w:rsidP="00514D69">
      <w:pPr>
        <w:pStyle w:val="NoSpacing"/>
        <w:jc w:val="both"/>
        <w:rPr>
          <w:rFonts w:ascii="Tahoma" w:hAnsi="Tahoma" w:cs="Tahoma"/>
          <w:sz w:val="20"/>
          <w:szCs w:val="20"/>
          <w:lang w:val="it-IT"/>
        </w:rPr>
      </w:pPr>
      <w:r w:rsidRPr="00642431">
        <w:rPr>
          <w:rFonts w:ascii="Tahoma" w:hAnsi="Tahoma" w:cs="Tahoma"/>
          <w:b/>
          <w:bCs/>
          <w:sz w:val="20"/>
          <w:szCs w:val="20"/>
          <w:lang w:val="it-IT"/>
        </w:rPr>
        <w:t>Firewall</w:t>
      </w:r>
      <w:r w:rsidRPr="00D20FC3">
        <w:rPr>
          <w:rFonts w:ascii="Tahoma" w:hAnsi="Tahoma" w:cs="Tahoma"/>
          <w:sz w:val="20"/>
          <w:szCs w:val="20"/>
          <w:lang w:val="it-IT"/>
        </w:rPr>
        <w:t xml:space="preserve">: </w:t>
      </w:r>
      <w:r w:rsidR="00A010EB">
        <w:rPr>
          <w:rFonts w:ascii="Tahoma" w:hAnsi="Tahoma" w:cs="Tahoma"/>
          <w:sz w:val="20"/>
          <w:szCs w:val="20"/>
          <w:lang w:val="it-IT"/>
        </w:rPr>
        <w:t>M</w:t>
      </w:r>
      <w:r w:rsidRPr="00D20FC3">
        <w:rPr>
          <w:rFonts w:ascii="Tahoma" w:hAnsi="Tahoma" w:cs="Tahoma"/>
          <w:sz w:val="20"/>
          <w:szCs w:val="20"/>
          <w:lang w:val="it-IT"/>
        </w:rPr>
        <w:t xml:space="preserve">antenere </w:t>
      </w:r>
      <w:r w:rsidR="00A010EB">
        <w:rPr>
          <w:rFonts w:ascii="Tahoma" w:hAnsi="Tahoma" w:cs="Tahoma"/>
          <w:sz w:val="20"/>
          <w:szCs w:val="20"/>
          <w:lang w:val="it-IT"/>
        </w:rPr>
        <w:t xml:space="preserve">i </w:t>
      </w:r>
      <w:r w:rsidRPr="00D20FC3">
        <w:rPr>
          <w:rFonts w:ascii="Tahoma" w:hAnsi="Tahoma" w:cs="Tahoma"/>
          <w:sz w:val="20"/>
          <w:szCs w:val="20"/>
          <w:lang w:val="it-IT"/>
        </w:rPr>
        <w:t>firewall</w:t>
      </w:r>
      <w:r w:rsidR="00A010EB">
        <w:rPr>
          <w:rFonts w:ascii="Tahoma" w:hAnsi="Tahoma" w:cs="Tahoma"/>
          <w:sz w:val="20"/>
          <w:szCs w:val="20"/>
          <w:lang w:val="it-IT"/>
        </w:rPr>
        <w:t xml:space="preserve"> aggiornati</w:t>
      </w:r>
      <w:r w:rsidRPr="00D20FC3">
        <w:rPr>
          <w:rFonts w:ascii="Tahoma" w:hAnsi="Tahoma" w:cs="Tahoma"/>
          <w:sz w:val="20"/>
          <w:szCs w:val="20"/>
          <w:lang w:val="it-IT"/>
        </w:rPr>
        <w:t xml:space="preserve"> per proteggere la rete aziendale da accessi non autorizzati e attacchi provenienti dall'esterno.</w:t>
      </w:r>
    </w:p>
    <w:p w14:paraId="3E31DDC4" w14:textId="77777777" w:rsidR="00634B60" w:rsidRPr="00D20FC3" w:rsidRDefault="00634B60" w:rsidP="00514D69">
      <w:pPr>
        <w:pStyle w:val="NoSpacing"/>
        <w:jc w:val="both"/>
        <w:rPr>
          <w:rFonts w:ascii="Tahoma" w:hAnsi="Tahoma" w:cs="Tahoma"/>
          <w:sz w:val="20"/>
          <w:szCs w:val="20"/>
          <w:lang w:val="it-IT"/>
        </w:rPr>
      </w:pPr>
    </w:p>
    <w:p w14:paraId="1A1589B0" w14:textId="77777777" w:rsidR="00634B60" w:rsidRPr="00D20FC3" w:rsidRDefault="00634B60" w:rsidP="00514D69">
      <w:pPr>
        <w:pStyle w:val="NoSpacing"/>
        <w:jc w:val="both"/>
        <w:rPr>
          <w:rFonts w:ascii="Tahoma" w:hAnsi="Tahoma" w:cs="Tahoma"/>
          <w:sz w:val="20"/>
          <w:szCs w:val="20"/>
          <w:lang w:val="it-IT"/>
        </w:rPr>
      </w:pPr>
      <w:r w:rsidRPr="00642431">
        <w:rPr>
          <w:rFonts w:ascii="Tahoma" w:hAnsi="Tahoma" w:cs="Tahoma"/>
          <w:b/>
          <w:bCs/>
          <w:sz w:val="20"/>
          <w:szCs w:val="20"/>
          <w:lang w:val="it-IT"/>
        </w:rPr>
        <w:t>Controllo degli Accessi</w:t>
      </w:r>
      <w:r w:rsidRPr="00D20FC3">
        <w:rPr>
          <w:rFonts w:ascii="Tahoma" w:hAnsi="Tahoma" w:cs="Tahoma"/>
          <w:sz w:val="20"/>
          <w:szCs w:val="20"/>
          <w:lang w:val="it-IT"/>
        </w:rPr>
        <w:t>: Implementare un sistema di controllo degli accessi che limiti l'accesso alle risorse aziendali solo a coloro che ne hanno bisogno per svolgere le proprie mansioni.</w:t>
      </w:r>
    </w:p>
    <w:p w14:paraId="474FE47A" w14:textId="77777777" w:rsidR="00634B60" w:rsidRPr="00D20FC3" w:rsidRDefault="00634B60" w:rsidP="00514D69">
      <w:pPr>
        <w:pStyle w:val="NoSpacing"/>
        <w:jc w:val="both"/>
        <w:rPr>
          <w:rFonts w:ascii="Tahoma" w:hAnsi="Tahoma" w:cs="Tahoma"/>
          <w:sz w:val="20"/>
          <w:szCs w:val="20"/>
          <w:lang w:val="it-IT"/>
        </w:rPr>
      </w:pPr>
    </w:p>
    <w:p w14:paraId="5EFCF75B" w14:textId="500777FB" w:rsidR="00634B60" w:rsidRPr="00D20FC3" w:rsidRDefault="00634B60" w:rsidP="00514D69">
      <w:pPr>
        <w:pStyle w:val="NoSpacing"/>
        <w:jc w:val="both"/>
        <w:rPr>
          <w:rFonts w:ascii="Tahoma" w:hAnsi="Tahoma" w:cs="Tahoma"/>
          <w:sz w:val="20"/>
          <w:szCs w:val="20"/>
          <w:lang w:val="it-IT"/>
        </w:rPr>
      </w:pPr>
      <w:r w:rsidRPr="00642431">
        <w:rPr>
          <w:rFonts w:ascii="Tahoma" w:hAnsi="Tahoma" w:cs="Tahoma"/>
          <w:b/>
          <w:bCs/>
          <w:sz w:val="20"/>
          <w:szCs w:val="20"/>
          <w:lang w:val="it-IT"/>
        </w:rPr>
        <w:t>Backup Regolari</w:t>
      </w:r>
      <w:r w:rsidRPr="00D20FC3">
        <w:rPr>
          <w:rFonts w:ascii="Tahoma" w:hAnsi="Tahoma" w:cs="Tahoma"/>
          <w:sz w:val="20"/>
          <w:szCs w:val="20"/>
          <w:lang w:val="it-IT"/>
        </w:rPr>
        <w:t xml:space="preserve">: Effettuare </w:t>
      </w:r>
      <w:r w:rsidR="00E456AD">
        <w:rPr>
          <w:rFonts w:ascii="Tahoma" w:hAnsi="Tahoma" w:cs="Tahoma"/>
          <w:sz w:val="20"/>
          <w:szCs w:val="20"/>
          <w:lang w:val="it-IT"/>
        </w:rPr>
        <w:t>mensilmente</w:t>
      </w:r>
      <w:r w:rsidRPr="00D20FC3">
        <w:rPr>
          <w:rFonts w:ascii="Tahoma" w:hAnsi="Tahoma" w:cs="Tahoma"/>
          <w:sz w:val="20"/>
          <w:szCs w:val="20"/>
          <w:lang w:val="it-IT"/>
        </w:rPr>
        <w:t xml:space="preserve"> il backup dei dati aziendali critici e assicurarsi che i backup siano archiviati in modo sicuro. In caso di attacco ransomware o perdita di dati, sarà possibile ripristinare le informazioni.</w:t>
      </w:r>
    </w:p>
    <w:p w14:paraId="29AA5280" w14:textId="77777777" w:rsidR="00634B60" w:rsidRPr="00D20FC3" w:rsidRDefault="00634B60" w:rsidP="00514D69">
      <w:pPr>
        <w:pStyle w:val="NoSpacing"/>
        <w:jc w:val="both"/>
        <w:rPr>
          <w:rFonts w:ascii="Tahoma" w:hAnsi="Tahoma" w:cs="Tahoma"/>
          <w:sz w:val="20"/>
          <w:szCs w:val="20"/>
          <w:lang w:val="it-IT"/>
        </w:rPr>
      </w:pPr>
    </w:p>
    <w:p w14:paraId="062BB652" w14:textId="77777777" w:rsidR="00634B60" w:rsidRPr="00D20FC3" w:rsidRDefault="00634B60" w:rsidP="00514D69">
      <w:pPr>
        <w:pStyle w:val="NoSpacing"/>
        <w:jc w:val="both"/>
        <w:rPr>
          <w:rFonts w:ascii="Tahoma" w:hAnsi="Tahoma" w:cs="Tahoma"/>
          <w:sz w:val="20"/>
          <w:szCs w:val="20"/>
          <w:lang w:val="it-IT"/>
        </w:rPr>
      </w:pPr>
      <w:r w:rsidRPr="00642431">
        <w:rPr>
          <w:rFonts w:ascii="Tahoma" w:hAnsi="Tahoma" w:cs="Tahoma"/>
          <w:b/>
          <w:bCs/>
          <w:sz w:val="20"/>
          <w:szCs w:val="20"/>
          <w:lang w:val="it-IT"/>
        </w:rPr>
        <w:t>Monitoraggio della Sicurezza</w:t>
      </w:r>
      <w:r w:rsidRPr="00D20FC3">
        <w:rPr>
          <w:rFonts w:ascii="Tahoma" w:hAnsi="Tahoma" w:cs="Tahoma"/>
          <w:sz w:val="20"/>
          <w:szCs w:val="20"/>
          <w:lang w:val="it-IT"/>
        </w:rPr>
        <w:t>: Implementare strumenti di monitoraggio della sicurezza per rilevare e rispondere tempestivamente agli incidenti di sicurezza. Questo può includere il monitoraggio degli accessi, la rilevazione delle minacce e l'analisi dei log.</w:t>
      </w:r>
    </w:p>
    <w:p w14:paraId="55FE15A5" w14:textId="77777777" w:rsidR="00634B60" w:rsidRPr="00D20FC3" w:rsidRDefault="00634B60" w:rsidP="00514D69">
      <w:pPr>
        <w:pStyle w:val="NoSpacing"/>
        <w:jc w:val="both"/>
        <w:rPr>
          <w:rFonts w:ascii="Tahoma" w:hAnsi="Tahoma" w:cs="Tahoma"/>
          <w:sz w:val="20"/>
          <w:szCs w:val="20"/>
          <w:lang w:val="it-IT"/>
        </w:rPr>
      </w:pPr>
    </w:p>
    <w:p w14:paraId="0F913B14" w14:textId="77777777" w:rsidR="00634B60" w:rsidRPr="00D20FC3" w:rsidRDefault="00634B60" w:rsidP="00514D69">
      <w:pPr>
        <w:pStyle w:val="NoSpacing"/>
        <w:jc w:val="both"/>
        <w:rPr>
          <w:rFonts w:ascii="Tahoma" w:hAnsi="Tahoma" w:cs="Tahoma"/>
          <w:sz w:val="20"/>
          <w:szCs w:val="20"/>
          <w:lang w:val="it-IT"/>
        </w:rPr>
      </w:pPr>
      <w:r w:rsidRPr="00642431">
        <w:rPr>
          <w:rFonts w:ascii="Tahoma" w:hAnsi="Tahoma" w:cs="Tahoma"/>
          <w:b/>
          <w:bCs/>
          <w:sz w:val="20"/>
          <w:szCs w:val="20"/>
          <w:lang w:val="it-IT"/>
        </w:rPr>
        <w:t>Politiche di Utilizzo dei Dispositivi Mobili</w:t>
      </w:r>
      <w:r w:rsidRPr="00D20FC3">
        <w:rPr>
          <w:rFonts w:ascii="Tahoma" w:hAnsi="Tahoma" w:cs="Tahoma"/>
          <w:sz w:val="20"/>
          <w:szCs w:val="20"/>
          <w:lang w:val="it-IT"/>
        </w:rPr>
        <w:t>: Se i dipendenti utilizzano dispositivi mobili aziendali o personali, implementare politiche chiare sulla sicurezza dei dispositivi mobili, inclusa la crittografia dei dati e il controllo remoto.</w:t>
      </w:r>
    </w:p>
    <w:p w14:paraId="51942377" w14:textId="77777777" w:rsidR="00634B60" w:rsidRPr="00D20FC3" w:rsidRDefault="00634B60" w:rsidP="00514D69">
      <w:pPr>
        <w:pStyle w:val="NoSpacing"/>
        <w:jc w:val="both"/>
        <w:rPr>
          <w:rFonts w:ascii="Tahoma" w:hAnsi="Tahoma" w:cs="Tahoma"/>
          <w:sz w:val="20"/>
          <w:szCs w:val="20"/>
          <w:lang w:val="it-IT"/>
        </w:rPr>
      </w:pPr>
    </w:p>
    <w:p w14:paraId="3B2164B9" w14:textId="77777777" w:rsidR="00634B60" w:rsidRPr="00D20FC3" w:rsidRDefault="00634B60" w:rsidP="00514D69">
      <w:pPr>
        <w:pStyle w:val="NoSpacing"/>
        <w:jc w:val="both"/>
        <w:rPr>
          <w:rFonts w:ascii="Tahoma" w:hAnsi="Tahoma" w:cs="Tahoma"/>
          <w:sz w:val="20"/>
          <w:szCs w:val="20"/>
          <w:lang w:val="it-IT"/>
        </w:rPr>
      </w:pPr>
      <w:r w:rsidRPr="00642431">
        <w:rPr>
          <w:rFonts w:ascii="Tahoma" w:hAnsi="Tahoma" w:cs="Tahoma"/>
          <w:b/>
          <w:bCs/>
          <w:sz w:val="20"/>
          <w:szCs w:val="20"/>
          <w:lang w:val="it-IT"/>
        </w:rPr>
        <w:t>Consapevolezza della Privacy</w:t>
      </w:r>
      <w:r w:rsidRPr="00D20FC3">
        <w:rPr>
          <w:rFonts w:ascii="Tahoma" w:hAnsi="Tahoma" w:cs="Tahoma"/>
          <w:sz w:val="20"/>
          <w:szCs w:val="20"/>
          <w:lang w:val="it-IT"/>
        </w:rPr>
        <w:t>: Rispettare le normative sulla privacy dei dati, come il GDPR, e garantire che le pratiche aziendali siano conformi a tali normative.</w:t>
      </w:r>
    </w:p>
    <w:p w14:paraId="0B21D48B" w14:textId="77777777" w:rsidR="00634B60" w:rsidRPr="00D20FC3" w:rsidRDefault="00634B60" w:rsidP="00514D69">
      <w:pPr>
        <w:pStyle w:val="NoSpacing"/>
        <w:jc w:val="both"/>
        <w:rPr>
          <w:rFonts w:ascii="Tahoma" w:hAnsi="Tahoma" w:cs="Tahoma"/>
          <w:sz w:val="20"/>
          <w:szCs w:val="20"/>
          <w:lang w:val="it-IT"/>
        </w:rPr>
      </w:pPr>
    </w:p>
    <w:p w14:paraId="3B9CBAB8" w14:textId="5D537604" w:rsidR="00DE2485" w:rsidRPr="00D20FC3" w:rsidRDefault="00634B60" w:rsidP="00655E79">
      <w:pPr>
        <w:pStyle w:val="NoSpacing"/>
        <w:jc w:val="both"/>
        <w:rPr>
          <w:rFonts w:ascii="Tahoma" w:hAnsi="Tahoma" w:cs="Tahoma"/>
          <w:sz w:val="20"/>
          <w:szCs w:val="20"/>
          <w:lang w:val="it-IT"/>
        </w:rPr>
      </w:pPr>
      <w:r w:rsidRPr="00642431">
        <w:rPr>
          <w:rFonts w:ascii="Tahoma" w:hAnsi="Tahoma" w:cs="Tahoma"/>
          <w:b/>
          <w:bCs/>
          <w:sz w:val="20"/>
          <w:szCs w:val="20"/>
          <w:lang w:val="it-IT"/>
        </w:rPr>
        <w:t>Test di Sicurezza e Audit</w:t>
      </w:r>
      <w:r w:rsidRPr="00D20FC3">
        <w:rPr>
          <w:rFonts w:ascii="Tahoma" w:hAnsi="Tahoma" w:cs="Tahoma"/>
          <w:sz w:val="20"/>
          <w:szCs w:val="20"/>
          <w:lang w:val="it-IT"/>
        </w:rPr>
        <w:t>: Condurre regolarmente test di sicurezza e audit per identificare e correggere potenziali vulnerabilità prima che possano essere sfruttate da attaccanti.</w:t>
      </w:r>
    </w:p>
    <w:sectPr w:rsidR="00DE2485" w:rsidRPr="00D20FC3" w:rsidSect="00E54C7B">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EF5BF" w14:textId="77777777" w:rsidR="001214D3" w:rsidRDefault="001214D3" w:rsidP="005001A3">
      <w:pPr>
        <w:spacing w:after="0" w:line="240" w:lineRule="auto"/>
      </w:pPr>
      <w:r>
        <w:separator/>
      </w:r>
    </w:p>
  </w:endnote>
  <w:endnote w:type="continuationSeparator" w:id="0">
    <w:p w14:paraId="77E517FD" w14:textId="77777777" w:rsidR="001214D3" w:rsidRDefault="001214D3" w:rsidP="005001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AA7FC" w14:textId="77777777" w:rsidR="00DF44E2" w:rsidRDefault="00DF44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6002965"/>
      <w:docPartObj>
        <w:docPartGallery w:val="Page Numbers (Bottom of Page)"/>
        <w:docPartUnique/>
      </w:docPartObj>
    </w:sdtPr>
    <w:sdtContent>
      <w:p w14:paraId="2F1E8DD5" w14:textId="6D3EC1AD" w:rsidR="005001A3" w:rsidRDefault="005001A3">
        <w:pPr>
          <w:pStyle w:val="Footer"/>
          <w:jc w:val="right"/>
        </w:pPr>
        <w:r>
          <w:fldChar w:fldCharType="begin"/>
        </w:r>
        <w:r>
          <w:instrText>PAGE   \* MERGEFORMAT</w:instrText>
        </w:r>
        <w:r>
          <w:fldChar w:fldCharType="separate"/>
        </w:r>
        <w:r>
          <w:t>2</w:t>
        </w:r>
        <w:r>
          <w:fldChar w:fldCharType="end"/>
        </w:r>
      </w:p>
    </w:sdtContent>
  </w:sdt>
  <w:p w14:paraId="219D1399" w14:textId="77777777" w:rsidR="005001A3" w:rsidRDefault="005001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2D71" w14:textId="77777777" w:rsidR="00DF44E2" w:rsidRDefault="00DF44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F19AD" w14:textId="77777777" w:rsidR="001214D3" w:rsidRDefault="001214D3" w:rsidP="005001A3">
      <w:pPr>
        <w:spacing w:after="0" w:line="240" w:lineRule="auto"/>
      </w:pPr>
      <w:r>
        <w:separator/>
      </w:r>
    </w:p>
  </w:footnote>
  <w:footnote w:type="continuationSeparator" w:id="0">
    <w:p w14:paraId="12FE73D3" w14:textId="77777777" w:rsidR="001214D3" w:rsidRDefault="001214D3" w:rsidP="005001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FA648" w14:textId="1B1392F9" w:rsidR="00DF44E2" w:rsidRDefault="00000000">
    <w:pPr>
      <w:pStyle w:val="Header"/>
    </w:pPr>
    <w:r>
      <w:rPr>
        <w:noProof/>
      </w:rPr>
      <w:pict w14:anchorId="58FA2B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92047" o:spid="_x0000_s1026" type="#_x0000_t75" style="position:absolute;margin-left:0;margin-top:0;width:450.55pt;height:450.65pt;z-index:-251657216;mso-position-horizontal:center;mso-position-horizontal-relative:margin;mso-position-vertical:center;mso-position-vertical-relative:margin" o:allowincell="f">
          <v:imagedata r:id="rId1" o:title="logo_sbampf_no_scritta_opac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le"/>
      <w:tag w:val=""/>
      <w:id w:val="1116400235"/>
      <w:placeholder>
        <w:docPart w:val="FE44C0D2AEA6456CAF3037C263AF8D7C"/>
      </w:placeholder>
      <w:dataBinding w:prefixMappings="xmlns:ns0='http://purl.org/dc/elements/1.1/' xmlns:ns1='http://schemas.openxmlformats.org/package/2006/metadata/core-properties' " w:xpath="/ns1:coreProperties[1]/ns0:title[1]" w:storeItemID="{6C3C8BC8-F283-45AE-878A-BAB7291924A1}"/>
      <w:text/>
    </w:sdtPr>
    <w:sdtContent>
      <w:p w14:paraId="705E5D3E" w14:textId="10566910" w:rsidR="008E6F2E" w:rsidRDefault="00000000">
        <w:pPr>
          <w:pStyle w:val="Header"/>
          <w:jc w:val="right"/>
          <w:rPr>
            <w:color w:val="7F7F7F" w:themeColor="text1" w:themeTint="80"/>
          </w:rPr>
        </w:pPr>
        <w:r>
          <w:rPr>
            <w:noProof/>
            <w:color w:val="7F7F7F" w:themeColor="text1" w:themeTint="80"/>
          </w:rPr>
          <w:pict w14:anchorId="5E0941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92048" o:spid="_x0000_s1027" type="#_x0000_t75" style="position:absolute;left:0;text-align:left;margin-left:0;margin-top:0;width:450.55pt;height:450.65pt;z-index:-251656192;mso-position-horizontal:center;mso-position-horizontal-relative:margin;mso-position-vertical:center;mso-position-vertical-relative:margin" o:allowincell="f">
              <v:imagedata r:id="rId1" o:title="logo_sbampf_no_scritta_opaco"/>
              <w10:wrap anchorx="margin" anchory="margin"/>
            </v:shape>
          </w:pict>
        </w:r>
        <w:r w:rsidR="00C5323B">
          <w:rPr>
            <w:color w:val="7F7F7F" w:themeColor="text1" w:themeTint="80"/>
          </w:rPr>
          <w:t>Build Week 1</w:t>
        </w:r>
      </w:p>
    </w:sdtContent>
  </w:sdt>
  <w:p w14:paraId="6C0D2768" w14:textId="77777777" w:rsidR="008E6F2E" w:rsidRDefault="008E6F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47277" w14:textId="06C82A10" w:rsidR="00DF44E2" w:rsidRDefault="00000000">
    <w:pPr>
      <w:pStyle w:val="Header"/>
    </w:pPr>
    <w:r>
      <w:rPr>
        <w:noProof/>
      </w:rPr>
      <w:pict w14:anchorId="48024B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92046" o:spid="_x0000_s1025" type="#_x0000_t75" style="position:absolute;margin-left:0;margin-top:0;width:450.55pt;height:450.65pt;z-index:-251658240;mso-position-horizontal:center;mso-position-horizontal-relative:margin;mso-position-vertical:center;mso-position-vertical-relative:margin" o:allowincell="f">
          <v:imagedata r:id="rId1" o:title="logo_sbampf_no_scritta_opac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0EAF"/>
    <w:multiLevelType w:val="hybridMultilevel"/>
    <w:tmpl w:val="2DE617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88A0DDD"/>
    <w:multiLevelType w:val="hybridMultilevel"/>
    <w:tmpl w:val="25A694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52925E6"/>
    <w:multiLevelType w:val="hybridMultilevel"/>
    <w:tmpl w:val="2DE61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1038C4"/>
    <w:multiLevelType w:val="hybridMultilevel"/>
    <w:tmpl w:val="338E5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4C6B46"/>
    <w:multiLevelType w:val="hybridMultilevel"/>
    <w:tmpl w:val="645237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CFE0F6E"/>
    <w:multiLevelType w:val="hybridMultilevel"/>
    <w:tmpl w:val="25A694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7166551"/>
    <w:multiLevelType w:val="hybridMultilevel"/>
    <w:tmpl w:val="25A694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ABB1BDF"/>
    <w:multiLevelType w:val="hybridMultilevel"/>
    <w:tmpl w:val="25A694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B8147A5"/>
    <w:multiLevelType w:val="hybridMultilevel"/>
    <w:tmpl w:val="25A694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DB0129E"/>
    <w:multiLevelType w:val="hybridMultilevel"/>
    <w:tmpl w:val="DFBCB8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47155956">
    <w:abstractNumId w:val="4"/>
  </w:num>
  <w:num w:numId="2" w16cid:durableId="246499418">
    <w:abstractNumId w:val="5"/>
  </w:num>
  <w:num w:numId="3" w16cid:durableId="2125154359">
    <w:abstractNumId w:val="1"/>
  </w:num>
  <w:num w:numId="4" w16cid:durableId="799230954">
    <w:abstractNumId w:val="2"/>
  </w:num>
  <w:num w:numId="5" w16cid:durableId="2138140370">
    <w:abstractNumId w:val="7"/>
  </w:num>
  <w:num w:numId="6" w16cid:durableId="18358418">
    <w:abstractNumId w:val="0"/>
  </w:num>
  <w:num w:numId="7" w16cid:durableId="1113095715">
    <w:abstractNumId w:val="8"/>
  </w:num>
  <w:num w:numId="8" w16cid:durableId="833691632">
    <w:abstractNumId w:val="6"/>
  </w:num>
  <w:num w:numId="9" w16cid:durableId="2019652920">
    <w:abstractNumId w:val="3"/>
  </w:num>
  <w:num w:numId="10" w16cid:durableId="7800286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37A"/>
    <w:rsid w:val="00001086"/>
    <w:rsid w:val="000217CE"/>
    <w:rsid w:val="00026903"/>
    <w:rsid w:val="00031BD5"/>
    <w:rsid w:val="00031F19"/>
    <w:rsid w:val="00034B8A"/>
    <w:rsid w:val="0004122D"/>
    <w:rsid w:val="000564C4"/>
    <w:rsid w:val="00057256"/>
    <w:rsid w:val="0006167E"/>
    <w:rsid w:val="00064D35"/>
    <w:rsid w:val="00065FA1"/>
    <w:rsid w:val="00080401"/>
    <w:rsid w:val="00084C9C"/>
    <w:rsid w:val="00084D88"/>
    <w:rsid w:val="00086FCE"/>
    <w:rsid w:val="0008738F"/>
    <w:rsid w:val="00090401"/>
    <w:rsid w:val="000B16F1"/>
    <w:rsid w:val="000B255E"/>
    <w:rsid w:val="000B3CBD"/>
    <w:rsid w:val="000B4837"/>
    <w:rsid w:val="000B5E56"/>
    <w:rsid w:val="000C43F9"/>
    <w:rsid w:val="000C65DD"/>
    <w:rsid w:val="000D3499"/>
    <w:rsid w:val="000E2469"/>
    <w:rsid w:val="000F2100"/>
    <w:rsid w:val="000F3F72"/>
    <w:rsid w:val="000F51A7"/>
    <w:rsid w:val="000F6088"/>
    <w:rsid w:val="001214D3"/>
    <w:rsid w:val="00123081"/>
    <w:rsid w:val="001338BF"/>
    <w:rsid w:val="00135313"/>
    <w:rsid w:val="00135E92"/>
    <w:rsid w:val="0013767D"/>
    <w:rsid w:val="001457E7"/>
    <w:rsid w:val="00154E17"/>
    <w:rsid w:val="00155E6D"/>
    <w:rsid w:val="00160288"/>
    <w:rsid w:val="00172DCF"/>
    <w:rsid w:val="00173151"/>
    <w:rsid w:val="0017392E"/>
    <w:rsid w:val="00180EAE"/>
    <w:rsid w:val="00185780"/>
    <w:rsid w:val="001A0313"/>
    <w:rsid w:val="001A1C00"/>
    <w:rsid w:val="001A2978"/>
    <w:rsid w:val="001A3473"/>
    <w:rsid w:val="001A3965"/>
    <w:rsid w:val="001B035B"/>
    <w:rsid w:val="001B133B"/>
    <w:rsid w:val="001B4FC7"/>
    <w:rsid w:val="001B6372"/>
    <w:rsid w:val="001B6E28"/>
    <w:rsid w:val="001D4A33"/>
    <w:rsid w:val="001D7323"/>
    <w:rsid w:val="001E0EB4"/>
    <w:rsid w:val="001E4D8F"/>
    <w:rsid w:val="001E659B"/>
    <w:rsid w:val="001E7C7D"/>
    <w:rsid w:val="001F5AA3"/>
    <w:rsid w:val="001F7686"/>
    <w:rsid w:val="0020146E"/>
    <w:rsid w:val="00201D6B"/>
    <w:rsid w:val="00202FF1"/>
    <w:rsid w:val="002033D8"/>
    <w:rsid w:val="0020692F"/>
    <w:rsid w:val="00206A96"/>
    <w:rsid w:val="002072BC"/>
    <w:rsid w:val="00210C62"/>
    <w:rsid w:val="00222968"/>
    <w:rsid w:val="00224AC1"/>
    <w:rsid w:val="00233313"/>
    <w:rsid w:val="00240174"/>
    <w:rsid w:val="00240D10"/>
    <w:rsid w:val="00266A4A"/>
    <w:rsid w:val="00270C2E"/>
    <w:rsid w:val="002710CF"/>
    <w:rsid w:val="0028465A"/>
    <w:rsid w:val="0028513C"/>
    <w:rsid w:val="002876C9"/>
    <w:rsid w:val="002923B3"/>
    <w:rsid w:val="002A3579"/>
    <w:rsid w:val="002B12FA"/>
    <w:rsid w:val="002B3B2A"/>
    <w:rsid w:val="002B744A"/>
    <w:rsid w:val="002C5D6C"/>
    <w:rsid w:val="002D1532"/>
    <w:rsid w:val="002D27E6"/>
    <w:rsid w:val="002E29F8"/>
    <w:rsid w:val="002E4651"/>
    <w:rsid w:val="002E622B"/>
    <w:rsid w:val="002F43A5"/>
    <w:rsid w:val="00300E5D"/>
    <w:rsid w:val="00305928"/>
    <w:rsid w:val="003107AE"/>
    <w:rsid w:val="00311727"/>
    <w:rsid w:val="00321647"/>
    <w:rsid w:val="003235E2"/>
    <w:rsid w:val="00323BB4"/>
    <w:rsid w:val="003322E7"/>
    <w:rsid w:val="003331F1"/>
    <w:rsid w:val="0033346F"/>
    <w:rsid w:val="0033364C"/>
    <w:rsid w:val="003649AA"/>
    <w:rsid w:val="00365966"/>
    <w:rsid w:val="003712D4"/>
    <w:rsid w:val="00396EF3"/>
    <w:rsid w:val="003B24C3"/>
    <w:rsid w:val="003B49F8"/>
    <w:rsid w:val="003B52B4"/>
    <w:rsid w:val="003C2784"/>
    <w:rsid w:val="003C50A8"/>
    <w:rsid w:val="003D02C8"/>
    <w:rsid w:val="003D303E"/>
    <w:rsid w:val="003E31EB"/>
    <w:rsid w:val="003F4A6F"/>
    <w:rsid w:val="003F7D5D"/>
    <w:rsid w:val="00401007"/>
    <w:rsid w:val="004019D3"/>
    <w:rsid w:val="00404255"/>
    <w:rsid w:val="004054D9"/>
    <w:rsid w:val="00405549"/>
    <w:rsid w:val="00411AEE"/>
    <w:rsid w:val="00413138"/>
    <w:rsid w:val="00417B5B"/>
    <w:rsid w:val="00421F1A"/>
    <w:rsid w:val="004232C6"/>
    <w:rsid w:val="004329CC"/>
    <w:rsid w:val="00434F14"/>
    <w:rsid w:val="004376C0"/>
    <w:rsid w:val="00460C8E"/>
    <w:rsid w:val="00474F98"/>
    <w:rsid w:val="00480B4D"/>
    <w:rsid w:val="004812B5"/>
    <w:rsid w:val="00483F18"/>
    <w:rsid w:val="00483FE4"/>
    <w:rsid w:val="00484BB4"/>
    <w:rsid w:val="004903DC"/>
    <w:rsid w:val="004C330E"/>
    <w:rsid w:val="004C47F3"/>
    <w:rsid w:val="004C651A"/>
    <w:rsid w:val="004C707E"/>
    <w:rsid w:val="004E4994"/>
    <w:rsid w:val="004E504B"/>
    <w:rsid w:val="004E5BAE"/>
    <w:rsid w:val="004E5DFA"/>
    <w:rsid w:val="004E5E74"/>
    <w:rsid w:val="004E65A9"/>
    <w:rsid w:val="004E7228"/>
    <w:rsid w:val="004F041A"/>
    <w:rsid w:val="005001A3"/>
    <w:rsid w:val="0050237F"/>
    <w:rsid w:val="00514D69"/>
    <w:rsid w:val="005158D1"/>
    <w:rsid w:val="00530F40"/>
    <w:rsid w:val="005344B7"/>
    <w:rsid w:val="00535D0C"/>
    <w:rsid w:val="00543B24"/>
    <w:rsid w:val="005459E2"/>
    <w:rsid w:val="00552888"/>
    <w:rsid w:val="0056155C"/>
    <w:rsid w:val="0057395B"/>
    <w:rsid w:val="00582297"/>
    <w:rsid w:val="00592BE7"/>
    <w:rsid w:val="00596C87"/>
    <w:rsid w:val="005A4594"/>
    <w:rsid w:val="005A57B1"/>
    <w:rsid w:val="005C7F4F"/>
    <w:rsid w:val="005D0193"/>
    <w:rsid w:val="005D4D8E"/>
    <w:rsid w:val="005D5EE0"/>
    <w:rsid w:val="005E0B62"/>
    <w:rsid w:val="006122ED"/>
    <w:rsid w:val="00612EDE"/>
    <w:rsid w:val="00621C0B"/>
    <w:rsid w:val="00624ED5"/>
    <w:rsid w:val="00634B60"/>
    <w:rsid w:val="00635AA7"/>
    <w:rsid w:val="00635DB1"/>
    <w:rsid w:val="00635F64"/>
    <w:rsid w:val="00642431"/>
    <w:rsid w:val="00642B3A"/>
    <w:rsid w:val="00650F4B"/>
    <w:rsid w:val="00651330"/>
    <w:rsid w:val="00655E79"/>
    <w:rsid w:val="00657E4E"/>
    <w:rsid w:val="00663495"/>
    <w:rsid w:val="00670266"/>
    <w:rsid w:val="00674772"/>
    <w:rsid w:val="006758E0"/>
    <w:rsid w:val="00676476"/>
    <w:rsid w:val="00677DA0"/>
    <w:rsid w:val="00677FEC"/>
    <w:rsid w:val="00690C24"/>
    <w:rsid w:val="00693731"/>
    <w:rsid w:val="006953B1"/>
    <w:rsid w:val="006A1FEA"/>
    <w:rsid w:val="006A2146"/>
    <w:rsid w:val="006A5D84"/>
    <w:rsid w:val="006A5F54"/>
    <w:rsid w:val="006B0AB3"/>
    <w:rsid w:val="006B2D1B"/>
    <w:rsid w:val="006B6AAC"/>
    <w:rsid w:val="006D3878"/>
    <w:rsid w:val="006D406C"/>
    <w:rsid w:val="006E6AAB"/>
    <w:rsid w:val="006F049E"/>
    <w:rsid w:val="006F2505"/>
    <w:rsid w:val="006F5D5E"/>
    <w:rsid w:val="00707788"/>
    <w:rsid w:val="00710D0E"/>
    <w:rsid w:val="00716C14"/>
    <w:rsid w:val="00720BE1"/>
    <w:rsid w:val="007305A2"/>
    <w:rsid w:val="00734CA6"/>
    <w:rsid w:val="00735504"/>
    <w:rsid w:val="0074185D"/>
    <w:rsid w:val="00743A8D"/>
    <w:rsid w:val="00744806"/>
    <w:rsid w:val="007502C5"/>
    <w:rsid w:val="00751C4A"/>
    <w:rsid w:val="00754DD9"/>
    <w:rsid w:val="00763700"/>
    <w:rsid w:val="007670F0"/>
    <w:rsid w:val="007702B6"/>
    <w:rsid w:val="00773636"/>
    <w:rsid w:val="00777A8E"/>
    <w:rsid w:val="00784AD5"/>
    <w:rsid w:val="007863EA"/>
    <w:rsid w:val="007932C2"/>
    <w:rsid w:val="007A75E4"/>
    <w:rsid w:val="007B136F"/>
    <w:rsid w:val="007B6158"/>
    <w:rsid w:val="007B6F13"/>
    <w:rsid w:val="007C6673"/>
    <w:rsid w:val="007D6070"/>
    <w:rsid w:val="007E0F63"/>
    <w:rsid w:val="007E61CD"/>
    <w:rsid w:val="007E7499"/>
    <w:rsid w:val="007F4C5C"/>
    <w:rsid w:val="007F7C23"/>
    <w:rsid w:val="00805BEB"/>
    <w:rsid w:val="008079ED"/>
    <w:rsid w:val="00812C9A"/>
    <w:rsid w:val="0081650E"/>
    <w:rsid w:val="0082110D"/>
    <w:rsid w:val="00821C99"/>
    <w:rsid w:val="0083173B"/>
    <w:rsid w:val="008329AA"/>
    <w:rsid w:val="00837D30"/>
    <w:rsid w:val="0087696F"/>
    <w:rsid w:val="00893D02"/>
    <w:rsid w:val="008B0B0F"/>
    <w:rsid w:val="008B7FB3"/>
    <w:rsid w:val="008C120D"/>
    <w:rsid w:val="008C4EE1"/>
    <w:rsid w:val="008C70E9"/>
    <w:rsid w:val="008D63AA"/>
    <w:rsid w:val="008E1A21"/>
    <w:rsid w:val="008E3F91"/>
    <w:rsid w:val="008E6F2E"/>
    <w:rsid w:val="008F1098"/>
    <w:rsid w:val="008F183A"/>
    <w:rsid w:val="008F2BED"/>
    <w:rsid w:val="008F7073"/>
    <w:rsid w:val="008F761A"/>
    <w:rsid w:val="00910291"/>
    <w:rsid w:val="00916861"/>
    <w:rsid w:val="00924B8B"/>
    <w:rsid w:val="00926E94"/>
    <w:rsid w:val="00930BCC"/>
    <w:rsid w:val="0093331D"/>
    <w:rsid w:val="00935222"/>
    <w:rsid w:val="00936474"/>
    <w:rsid w:val="009375E3"/>
    <w:rsid w:val="00941043"/>
    <w:rsid w:val="0095320A"/>
    <w:rsid w:val="00956211"/>
    <w:rsid w:val="00961329"/>
    <w:rsid w:val="00961B55"/>
    <w:rsid w:val="00962607"/>
    <w:rsid w:val="00967C62"/>
    <w:rsid w:val="00974B6D"/>
    <w:rsid w:val="00980A01"/>
    <w:rsid w:val="0098267D"/>
    <w:rsid w:val="0098526B"/>
    <w:rsid w:val="00985FA6"/>
    <w:rsid w:val="00986116"/>
    <w:rsid w:val="00986FE1"/>
    <w:rsid w:val="009870F5"/>
    <w:rsid w:val="00995351"/>
    <w:rsid w:val="009A24B6"/>
    <w:rsid w:val="009A5F7E"/>
    <w:rsid w:val="009B7358"/>
    <w:rsid w:val="009D7694"/>
    <w:rsid w:val="009E0B06"/>
    <w:rsid w:val="009E0BCA"/>
    <w:rsid w:val="009E19D2"/>
    <w:rsid w:val="009E25E8"/>
    <w:rsid w:val="009F297F"/>
    <w:rsid w:val="00A00700"/>
    <w:rsid w:val="00A010EB"/>
    <w:rsid w:val="00A04282"/>
    <w:rsid w:val="00A12BAB"/>
    <w:rsid w:val="00A236AF"/>
    <w:rsid w:val="00A245E3"/>
    <w:rsid w:val="00A30539"/>
    <w:rsid w:val="00A4007C"/>
    <w:rsid w:val="00A45675"/>
    <w:rsid w:val="00A50566"/>
    <w:rsid w:val="00A647BC"/>
    <w:rsid w:val="00A719F4"/>
    <w:rsid w:val="00A71AEC"/>
    <w:rsid w:val="00A7580C"/>
    <w:rsid w:val="00A80E71"/>
    <w:rsid w:val="00A87C7E"/>
    <w:rsid w:val="00A908E3"/>
    <w:rsid w:val="00A931F1"/>
    <w:rsid w:val="00A94485"/>
    <w:rsid w:val="00AA4918"/>
    <w:rsid w:val="00AA681C"/>
    <w:rsid w:val="00AB1A5B"/>
    <w:rsid w:val="00AB2B0A"/>
    <w:rsid w:val="00AC10AB"/>
    <w:rsid w:val="00AC1FC4"/>
    <w:rsid w:val="00AC2F51"/>
    <w:rsid w:val="00AD3C7F"/>
    <w:rsid w:val="00AD6EDF"/>
    <w:rsid w:val="00AE33CD"/>
    <w:rsid w:val="00B0455B"/>
    <w:rsid w:val="00B15B42"/>
    <w:rsid w:val="00B21D85"/>
    <w:rsid w:val="00B25BEC"/>
    <w:rsid w:val="00B33FB9"/>
    <w:rsid w:val="00B3464A"/>
    <w:rsid w:val="00B44AA2"/>
    <w:rsid w:val="00B46DA7"/>
    <w:rsid w:val="00B623CB"/>
    <w:rsid w:val="00B701AD"/>
    <w:rsid w:val="00B82695"/>
    <w:rsid w:val="00B84529"/>
    <w:rsid w:val="00B95C5B"/>
    <w:rsid w:val="00BA393E"/>
    <w:rsid w:val="00BA58CA"/>
    <w:rsid w:val="00BB4F8B"/>
    <w:rsid w:val="00BD4A03"/>
    <w:rsid w:val="00BF6ED0"/>
    <w:rsid w:val="00C057C5"/>
    <w:rsid w:val="00C071CE"/>
    <w:rsid w:val="00C137DF"/>
    <w:rsid w:val="00C1642C"/>
    <w:rsid w:val="00C20FE2"/>
    <w:rsid w:val="00C22B4C"/>
    <w:rsid w:val="00C22CC9"/>
    <w:rsid w:val="00C32FC3"/>
    <w:rsid w:val="00C41A0C"/>
    <w:rsid w:val="00C42718"/>
    <w:rsid w:val="00C4737A"/>
    <w:rsid w:val="00C5323B"/>
    <w:rsid w:val="00C551ED"/>
    <w:rsid w:val="00C56D5B"/>
    <w:rsid w:val="00C61082"/>
    <w:rsid w:val="00C6333A"/>
    <w:rsid w:val="00C67637"/>
    <w:rsid w:val="00C7087B"/>
    <w:rsid w:val="00C76CC1"/>
    <w:rsid w:val="00C868CF"/>
    <w:rsid w:val="00C9206A"/>
    <w:rsid w:val="00CA4C53"/>
    <w:rsid w:val="00CA6473"/>
    <w:rsid w:val="00CC0C62"/>
    <w:rsid w:val="00CC1A54"/>
    <w:rsid w:val="00CD11CB"/>
    <w:rsid w:val="00CD2FDD"/>
    <w:rsid w:val="00CD748F"/>
    <w:rsid w:val="00CE00C2"/>
    <w:rsid w:val="00CE03AE"/>
    <w:rsid w:val="00CE08BE"/>
    <w:rsid w:val="00CE6379"/>
    <w:rsid w:val="00CF305B"/>
    <w:rsid w:val="00D111AE"/>
    <w:rsid w:val="00D12C67"/>
    <w:rsid w:val="00D12F7A"/>
    <w:rsid w:val="00D144D3"/>
    <w:rsid w:val="00D20FC3"/>
    <w:rsid w:val="00D24A65"/>
    <w:rsid w:val="00D25A8E"/>
    <w:rsid w:val="00D308AE"/>
    <w:rsid w:val="00D34CA2"/>
    <w:rsid w:val="00D364E4"/>
    <w:rsid w:val="00D53227"/>
    <w:rsid w:val="00D53D00"/>
    <w:rsid w:val="00D54B19"/>
    <w:rsid w:val="00D66F42"/>
    <w:rsid w:val="00D844C3"/>
    <w:rsid w:val="00D85551"/>
    <w:rsid w:val="00D90E26"/>
    <w:rsid w:val="00D9350A"/>
    <w:rsid w:val="00DA0464"/>
    <w:rsid w:val="00DA4A46"/>
    <w:rsid w:val="00DA6211"/>
    <w:rsid w:val="00DA7366"/>
    <w:rsid w:val="00DB0E0B"/>
    <w:rsid w:val="00DB7EB4"/>
    <w:rsid w:val="00DC2CDB"/>
    <w:rsid w:val="00DC3CCC"/>
    <w:rsid w:val="00DE2485"/>
    <w:rsid w:val="00DE3B56"/>
    <w:rsid w:val="00DF44E2"/>
    <w:rsid w:val="00E04115"/>
    <w:rsid w:val="00E14F44"/>
    <w:rsid w:val="00E2081E"/>
    <w:rsid w:val="00E373E3"/>
    <w:rsid w:val="00E4242E"/>
    <w:rsid w:val="00E456AD"/>
    <w:rsid w:val="00E50524"/>
    <w:rsid w:val="00E52C0C"/>
    <w:rsid w:val="00E53861"/>
    <w:rsid w:val="00E54C7B"/>
    <w:rsid w:val="00E62B23"/>
    <w:rsid w:val="00E70EB2"/>
    <w:rsid w:val="00E754BE"/>
    <w:rsid w:val="00E906E9"/>
    <w:rsid w:val="00EA502E"/>
    <w:rsid w:val="00EB43E3"/>
    <w:rsid w:val="00EB71E1"/>
    <w:rsid w:val="00EC38A2"/>
    <w:rsid w:val="00EC6EC0"/>
    <w:rsid w:val="00EE7037"/>
    <w:rsid w:val="00EF326E"/>
    <w:rsid w:val="00EF6D59"/>
    <w:rsid w:val="00EF7435"/>
    <w:rsid w:val="00F064EB"/>
    <w:rsid w:val="00F10C5E"/>
    <w:rsid w:val="00F137EF"/>
    <w:rsid w:val="00F14C03"/>
    <w:rsid w:val="00F34D9C"/>
    <w:rsid w:val="00F4211E"/>
    <w:rsid w:val="00F508EF"/>
    <w:rsid w:val="00F86EAB"/>
    <w:rsid w:val="00F874EF"/>
    <w:rsid w:val="00F92FFD"/>
    <w:rsid w:val="00FA1E0D"/>
    <w:rsid w:val="00FB148A"/>
    <w:rsid w:val="00FB6E86"/>
    <w:rsid w:val="00FB73DD"/>
    <w:rsid w:val="00FB7720"/>
    <w:rsid w:val="00FC3B36"/>
    <w:rsid w:val="00FC60B1"/>
    <w:rsid w:val="00FC6A0E"/>
    <w:rsid w:val="00FD0C4B"/>
    <w:rsid w:val="00FD3B6F"/>
    <w:rsid w:val="00FD429A"/>
    <w:rsid w:val="00FD453C"/>
    <w:rsid w:val="00FD6726"/>
    <w:rsid w:val="00FE3842"/>
    <w:rsid w:val="00FE6852"/>
    <w:rsid w:val="00FF1229"/>
    <w:rsid w:val="00FF24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2638D"/>
  <w15:chartTrackingRefBased/>
  <w15:docId w15:val="{E7BBEE9A-CCAF-4189-B701-B3616F9B0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54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24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4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737A"/>
    <w:pPr>
      <w:spacing w:after="0" w:line="240" w:lineRule="auto"/>
    </w:pPr>
  </w:style>
  <w:style w:type="character" w:customStyle="1" w:styleId="Heading1Char">
    <w:name w:val="Heading 1 Char"/>
    <w:basedOn w:val="DefaultParagraphFont"/>
    <w:link w:val="Heading1"/>
    <w:uiPriority w:val="9"/>
    <w:rsid w:val="004054D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E248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001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01A3"/>
  </w:style>
  <w:style w:type="paragraph" w:styleId="Footer">
    <w:name w:val="footer"/>
    <w:basedOn w:val="Normal"/>
    <w:link w:val="FooterChar"/>
    <w:uiPriority w:val="99"/>
    <w:unhideWhenUsed/>
    <w:rsid w:val="005001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01A3"/>
  </w:style>
  <w:style w:type="paragraph" w:styleId="TOCHeading">
    <w:name w:val="TOC Heading"/>
    <w:basedOn w:val="Heading1"/>
    <w:next w:val="Normal"/>
    <w:uiPriority w:val="39"/>
    <w:unhideWhenUsed/>
    <w:qFormat/>
    <w:rsid w:val="00EC38A2"/>
    <w:pPr>
      <w:outlineLvl w:val="9"/>
    </w:pPr>
    <w:rPr>
      <w:kern w:val="0"/>
      <w:lang w:eastAsia="en-GB"/>
      <w14:ligatures w14:val="none"/>
    </w:rPr>
  </w:style>
  <w:style w:type="paragraph" w:styleId="TOC1">
    <w:name w:val="toc 1"/>
    <w:basedOn w:val="Normal"/>
    <w:next w:val="Normal"/>
    <w:autoRedefine/>
    <w:uiPriority w:val="39"/>
    <w:unhideWhenUsed/>
    <w:rsid w:val="00EC38A2"/>
    <w:pPr>
      <w:spacing w:after="100"/>
    </w:pPr>
  </w:style>
  <w:style w:type="paragraph" w:styleId="TOC2">
    <w:name w:val="toc 2"/>
    <w:basedOn w:val="Normal"/>
    <w:next w:val="Normal"/>
    <w:autoRedefine/>
    <w:uiPriority w:val="39"/>
    <w:unhideWhenUsed/>
    <w:rsid w:val="00EC38A2"/>
    <w:pPr>
      <w:spacing w:after="100"/>
      <w:ind w:left="220"/>
    </w:pPr>
  </w:style>
  <w:style w:type="character" w:styleId="Hyperlink">
    <w:name w:val="Hyperlink"/>
    <w:basedOn w:val="DefaultParagraphFont"/>
    <w:uiPriority w:val="99"/>
    <w:unhideWhenUsed/>
    <w:rsid w:val="00EC38A2"/>
    <w:rPr>
      <w:color w:val="0563C1" w:themeColor="hyperlink"/>
      <w:u w:val="single"/>
    </w:rPr>
  </w:style>
  <w:style w:type="character" w:customStyle="1" w:styleId="Heading3Char">
    <w:name w:val="Heading 3 Char"/>
    <w:basedOn w:val="DefaultParagraphFont"/>
    <w:link w:val="Heading3"/>
    <w:uiPriority w:val="9"/>
    <w:rsid w:val="003B49F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B49F8"/>
    <w:pPr>
      <w:spacing w:after="100"/>
      <w:ind w:left="440"/>
    </w:pPr>
  </w:style>
  <w:style w:type="character" w:customStyle="1" w:styleId="NoSpacingChar">
    <w:name w:val="No Spacing Char"/>
    <w:basedOn w:val="DefaultParagraphFont"/>
    <w:link w:val="NoSpacing"/>
    <w:uiPriority w:val="1"/>
    <w:rsid w:val="00E54C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93192">
      <w:bodyDiv w:val="1"/>
      <w:marLeft w:val="0"/>
      <w:marRight w:val="0"/>
      <w:marTop w:val="0"/>
      <w:marBottom w:val="0"/>
      <w:divBdr>
        <w:top w:val="none" w:sz="0" w:space="0" w:color="auto"/>
        <w:left w:val="none" w:sz="0" w:space="0" w:color="auto"/>
        <w:bottom w:val="none" w:sz="0" w:space="0" w:color="auto"/>
        <w:right w:val="none" w:sz="0" w:space="0" w:color="auto"/>
      </w:divBdr>
    </w:div>
    <w:div w:id="151528345">
      <w:bodyDiv w:val="1"/>
      <w:marLeft w:val="0"/>
      <w:marRight w:val="0"/>
      <w:marTop w:val="0"/>
      <w:marBottom w:val="0"/>
      <w:divBdr>
        <w:top w:val="none" w:sz="0" w:space="0" w:color="auto"/>
        <w:left w:val="none" w:sz="0" w:space="0" w:color="auto"/>
        <w:bottom w:val="none" w:sz="0" w:space="0" w:color="auto"/>
        <w:right w:val="none" w:sz="0" w:space="0" w:color="auto"/>
      </w:divBdr>
    </w:div>
    <w:div w:id="380449033">
      <w:bodyDiv w:val="1"/>
      <w:marLeft w:val="0"/>
      <w:marRight w:val="0"/>
      <w:marTop w:val="0"/>
      <w:marBottom w:val="0"/>
      <w:divBdr>
        <w:top w:val="none" w:sz="0" w:space="0" w:color="auto"/>
        <w:left w:val="none" w:sz="0" w:space="0" w:color="auto"/>
        <w:bottom w:val="none" w:sz="0" w:space="0" w:color="auto"/>
        <w:right w:val="none" w:sz="0" w:space="0" w:color="auto"/>
      </w:divBdr>
    </w:div>
    <w:div w:id="519006094">
      <w:bodyDiv w:val="1"/>
      <w:marLeft w:val="0"/>
      <w:marRight w:val="0"/>
      <w:marTop w:val="0"/>
      <w:marBottom w:val="0"/>
      <w:divBdr>
        <w:top w:val="none" w:sz="0" w:space="0" w:color="auto"/>
        <w:left w:val="none" w:sz="0" w:space="0" w:color="auto"/>
        <w:bottom w:val="none" w:sz="0" w:space="0" w:color="auto"/>
        <w:right w:val="none" w:sz="0" w:space="0" w:color="auto"/>
      </w:divBdr>
    </w:div>
    <w:div w:id="671564051">
      <w:bodyDiv w:val="1"/>
      <w:marLeft w:val="0"/>
      <w:marRight w:val="0"/>
      <w:marTop w:val="0"/>
      <w:marBottom w:val="0"/>
      <w:divBdr>
        <w:top w:val="none" w:sz="0" w:space="0" w:color="auto"/>
        <w:left w:val="none" w:sz="0" w:space="0" w:color="auto"/>
        <w:bottom w:val="none" w:sz="0" w:space="0" w:color="auto"/>
        <w:right w:val="none" w:sz="0" w:space="0" w:color="auto"/>
      </w:divBdr>
      <w:divsChild>
        <w:div w:id="1594704075">
          <w:marLeft w:val="0"/>
          <w:marRight w:val="0"/>
          <w:marTop w:val="0"/>
          <w:marBottom w:val="0"/>
          <w:divBdr>
            <w:top w:val="single" w:sz="2" w:space="0" w:color="D9D9E3"/>
            <w:left w:val="single" w:sz="2" w:space="0" w:color="D9D9E3"/>
            <w:bottom w:val="single" w:sz="2" w:space="0" w:color="D9D9E3"/>
            <w:right w:val="single" w:sz="2" w:space="0" w:color="D9D9E3"/>
          </w:divBdr>
          <w:divsChild>
            <w:div w:id="967396600">
              <w:marLeft w:val="0"/>
              <w:marRight w:val="0"/>
              <w:marTop w:val="0"/>
              <w:marBottom w:val="0"/>
              <w:divBdr>
                <w:top w:val="single" w:sz="2" w:space="0" w:color="D9D9E3"/>
                <w:left w:val="single" w:sz="2" w:space="0" w:color="D9D9E3"/>
                <w:bottom w:val="single" w:sz="2" w:space="0" w:color="D9D9E3"/>
                <w:right w:val="single" w:sz="2" w:space="0" w:color="D9D9E3"/>
              </w:divBdr>
              <w:divsChild>
                <w:div w:id="1920483938">
                  <w:marLeft w:val="0"/>
                  <w:marRight w:val="0"/>
                  <w:marTop w:val="0"/>
                  <w:marBottom w:val="0"/>
                  <w:divBdr>
                    <w:top w:val="single" w:sz="2" w:space="0" w:color="D9D9E3"/>
                    <w:left w:val="single" w:sz="2" w:space="0" w:color="D9D9E3"/>
                    <w:bottom w:val="single" w:sz="2" w:space="0" w:color="D9D9E3"/>
                    <w:right w:val="single" w:sz="2" w:space="0" w:color="D9D9E3"/>
                  </w:divBdr>
                  <w:divsChild>
                    <w:div w:id="736903726">
                      <w:marLeft w:val="0"/>
                      <w:marRight w:val="0"/>
                      <w:marTop w:val="0"/>
                      <w:marBottom w:val="0"/>
                      <w:divBdr>
                        <w:top w:val="single" w:sz="2" w:space="0" w:color="D9D9E3"/>
                        <w:left w:val="single" w:sz="2" w:space="0" w:color="D9D9E3"/>
                        <w:bottom w:val="single" w:sz="2" w:space="0" w:color="D9D9E3"/>
                        <w:right w:val="single" w:sz="2" w:space="0" w:color="D9D9E3"/>
                      </w:divBdr>
                      <w:divsChild>
                        <w:div w:id="1021081269">
                          <w:marLeft w:val="0"/>
                          <w:marRight w:val="0"/>
                          <w:marTop w:val="0"/>
                          <w:marBottom w:val="0"/>
                          <w:divBdr>
                            <w:top w:val="single" w:sz="2" w:space="0" w:color="D9D9E3"/>
                            <w:left w:val="single" w:sz="2" w:space="0" w:color="D9D9E3"/>
                            <w:bottom w:val="single" w:sz="2" w:space="0" w:color="D9D9E3"/>
                            <w:right w:val="single" w:sz="2" w:space="0" w:color="D9D9E3"/>
                          </w:divBdr>
                          <w:divsChild>
                            <w:div w:id="1447873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5962986">
                                  <w:marLeft w:val="0"/>
                                  <w:marRight w:val="0"/>
                                  <w:marTop w:val="0"/>
                                  <w:marBottom w:val="0"/>
                                  <w:divBdr>
                                    <w:top w:val="single" w:sz="2" w:space="0" w:color="D9D9E3"/>
                                    <w:left w:val="single" w:sz="2" w:space="0" w:color="D9D9E3"/>
                                    <w:bottom w:val="single" w:sz="2" w:space="0" w:color="D9D9E3"/>
                                    <w:right w:val="single" w:sz="2" w:space="0" w:color="D9D9E3"/>
                                  </w:divBdr>
                                  <w:divsChild>
                                    <w:div w:id="1648438009">
                                      <w:marLeft w:val="0"/>
                                      <w:marRight w:val="0"/>
                                      <w:marTop w:val="0"/>
                                      <w:marBottom w:val="0"/>
                                      <w:divBdr>
                                        <w:top w:val="single" w:sz="2" w:space="0" w:color="D9D9E3"/>
                                        <w:left w:val="single" w:sz="2" w:space="0" w:color="D9D9E3"/>
                                        <w:bottom w:val="single" w:sz="2" w:space="0" w:color="D9D9E3"/>
                                        <w:right w:val="single" w:sz="2" w:space="0" w:color="D9D9E3"/>
                                      </w:divBdr>
                                      <w:divsChild>
                                        <w:div w:id="1395662155">
                                          <w:marLeft w:val="0"/>
                                          <w:marRight w:val="0"/>
                                          <w:marTop w:val="0"/>
                                          <w:marBottom w:val="0"/>
                                          <w:divBdr>
                                            <w:top w:val="single" w:sz="2" w:space="0" w:color="D9D9E3"/>
                                            <w:left w:val="single" w:sz="2" w:space="0" w:color="D9D9E3"/>
                                            <w:bottom w:val="single" w:sz="2" w:space="0" w:color="D9D9E3"/>
                                            <w:right w:val="single" w:sz="2" w:space="0" w:color="D9D9E3"/>
                                          </w:divBdr>
                                          <w:divsChild>
                                            <w:div w:id="974530341">
                                              <w:marLeft w:val="0"/>
                                              <w:marRight w:val="0"/>
                                              <w:marTop w:val="0"/>
                                              <w:marBottom w:val="0"/>
                                              <w:divBdr>
                                                <w:top w:val="single" w:sz="2" w:space="0" w:color="D9D9E3"/>
                                                <w:left w:val="single" w:sz="2" w:space="0" w:color="D9D9E3"/>
                                                <w:bottom w:val="single" w:sz="2" w:space="0" w:color="D9D9E3"/>
                                                <w:right w:val="single" w:sz="2" w:space="0" w:color="D9D9E3"/>
                                              </w:divBdr>
                                              <w:divsChild>
                                                <w:div w:id="208341401">
                                                  <w:marLeft w:val="0"/>
                                                  <w:marRight w:val="0"/>
                                                  <w:marTop w:val="0"/>
                                                  <w:marBottom w:val="0"/>
                                                  <w:divBdr>
                                                    <w:top w:val="single" w:sz="2" w:space="0" w:color="D9D9E3"/>
                                                    <w:left w:val="single" w:sz="2" w:space="0" w:color="D9D9E3"/>
                                                    <w:bottom w:val="single" w:sz="2" w:space="0" w:color="D9D9E3"/>
                                                    <w:right w:val="single" w:sz="2" w:space="0" w:color="D9D9E3"/>
                                                  </w:divBdr>
                                                  <w:divsChild>
                                                    <w:div w:id="1393113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50392087">
          <w:marLeft w:val="0"/>
          <w:marRight w:val="0"/>
          <w:marTop w:val="0"/>
          <w:marBottom w:val="0"/>
          <w:divBdr>
            <w:top w:val="none" w:sz="0" w:space="0" w:color="auto"/>
            <w:left w:val="none" w:sz="0" w:space="0" w:color="auto"/>
            <w:bottom w:val="none" w:sz="0" w:space="0" w:color="auto"/>
            <w:right w:val="none" w:sz="0" w:space="0" w:color="auto"/>
          </w:divBdr>
        </w:div>
      </w:divsChild>
    </w:div>
    <w:div w:id="704906520">
      <w:bodyDiv w:val="1"/>
      <w:marLeft w:val="0"/>
      <w:marRight w:val="0"/>
      <w:marTop w:val="0"/>
      <w:marBottom w:val="0"/>
      <w:divBdr>
        <w:top w:val="none" w:sz="0" w:space="0" w:color="auto"/>
        <w:left w:val="none" w:sz="0" w:space="0" w:color="auto"/>
        <w:bottom w:val="none" w:sz="0" w:space="0" w:color="auto"/>
        <w:right w:val="none" w:sz="0" w:space="0" w:color="auto"/>
      </w:divBdr>
    </w:div>
    <w:div w:id="770515574">
      <w:bodyDiv w:val="1"/>
      <w:marLeft w:val="0"/>
      <w:marRight w:val="0"/>
      <w:marTop w:val="0"/>
      <w:marBottom w:val="0"/>
      <w:divBdr>
        <w:top w:val="none" w:sz="0" w:space="0" w:color="auto"/>
        <w:left w:val="none" w:sz="0" w:space="0" w:color="auto"/>
        <w:bottom w:val="none" w:sz="0" w:space="0" w:color="auto"/>
        <w:right w:val="none" w:sz="0" w:space="0" w:color="auto"/>
      </w:divBdr>
    </w:div>
    <w:div w:id="772943117">
      <w:bodyDiv w:val="1"/>
      <w:marLeft w:val="0"/>
      <w:marRight w:val="0"/>
      <w:marTop w:val="0"/>
      <w:marBottom w:val="0"/>
      <w:divBdr>
        <w:top w:val="none" w:sz="0" w:space="0" w:color="auto"/>
        <w:left w:val="none" w:sz="0" w:space="0" w:color="auto"/>
        <w:bottom w:val="none" w:sz="0" w:space="0" w:color="auto"/>
        <w:right w:val="none" w:sz="0" w:space="0" w:color="auto"/>
      </w:divBdr>
    </w:div>
    <w:div w:id="813639497">
      <w:bodyDiv w:val="1"/>
      <w:marLeft w:val="0"/>
      <w:marRight w:val="0"/>
      <w:marTop w:val="0"/>
      <w:marBottom w:val="0"/>
      <w:divBdr>
        <w:top w:val="none" w:sz="0" w:space="0" w:color="auto"/>
        <w:left w:val="none" w:sz="0" w:space="0" w:color="auto"/>
        <w:bottom w:val="none" w:sz="0" w:space="0" w:color="auto"/>
        <w:right w:val="none" w:sz="0" w:space="0" w:color="auto"/>
      </w:divBdr>
      <w:divsChild>
        <w:div w:id="339894040">
          <w:marLeft w:val="0"/>
          <w:marRight w:val="0"/>
          <w:marTop w:val="0"/>
          <w:marBottom w:val="0"/>
          <w:divBdr>
            <w:top w:val="single" w:sz="2" w:space="0" w:color="D9D9E3"/>
            <w:left w:val="single" w:sz="2" w:space="0" w:color="D9D9E3"/>
            <w:bottom w:val="single" w:sz="2" w:space="0" w:color="D9D9E3"/>
            <w:right w:val="single" w:sz="2" w:space="0" w:color="D9D9E3"/>
          </w:divBdr>
          <w:divsChild>
            <w:div w:id="1418358896">
              <w:marLeft w:val="0"/>
              <w:marRight w:val="0"/>
              <w:marTop w:val="0"/>
              <w:marBottom w:val="0"/>
              <w:divBdr>
                <w:top w:val="single" w:sz="2" w:space="0" w:color="D9D9E3"/>
                <w:left w:val="single" w:sz="2" w:space="0" w:color="D9D9E3"/>
                <w:bottom w:val="single" w:sz="2" w:space="0" w:color="D9D9E3"/>
                <w:right w:val="single" w:sz="2" w:space="0" w:color="D9D9E3"/>
              </w:divBdr>
              <w:divsChild>
                <w:div w:id="1476290102">
                  <w:marLeft w:val="0"/>
                  <w:marRight w:val="0"/>
                  <w:marTop w:val="0"/>
                  <w:marBottom w:val="0"/>
                  <w:divBdr>
                    <w:top w:val="single" w:sz="2" w:space="0" w:color="D9D9E3"/>
                    <w:left w:val="single" w:sz="2" w:space="0" w:color="D9D9E3"/>
                    <w:bottom w:val="single" w:sz="2" w:space="0" w:color="D9D9E3"/>
                    <w:right w:val="single" w:sz="2" w:space="0" w:color="D9D9E3"/>
                  </w:divBdr>
                  <w:divsChild>
                    <w:div w:id="1931769977">
                      <w:marLeft w:val="0"/>
                      <w:marRight w:val="0"/>
                      <w:marTop w:val="0"/>
                      <w:marBottom w:val="0"/>
                      <w:divBdr>
                        <w:top w:val="single" w:sz="2" w:space="0" w:color="D9D9E3"/>
                        <w:left w:val="single" w:sz="2" w:space="0" w:color="D9D9E3"/>
                        <w:bottom w:val="single" w:sz="2" w:space="0" w:color="D9D9E3"/>
                        <w:right w:val="single" w:sz="2" w:space="0" w:color="D9D9E3"/>
                      </w:divBdr>
                      <w:divsChild>
                        <w:div w:id="1114135738">
                          <w:marLeft w:val="0"/>
                          <w:marRight w:val="0"/>
                          <w:marTop w:val="0"/>
                          <w:marBottom w:val="0"/>
                          <w:divBdr>
                            <w:top w:val="single" w:sz="2" w:space="0" w:color="D9D9E3"/>
                            <w:left w:val="single" w:sz="2" w:space="0" w:color="D9D9E3"/>
                            <w:bottom w:val="single" w:sz="2" w:space="0" w:color="D9D9E3"/>
                            <w:right w:val="single" w:sz="2" w:space="0" w:color="D9D9E3"/>
                          </w:divBdr>
                          <w:divsChild>
                            <w:div w:id="1305894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61415">
                                  <w:marLeft w:val="0"/>
                                  <w:marRight w:val="0"/>
                                  <w:marTop w:val="0"/>
                                  <w:marBottom w:val="0"/>
                                  <w:divBdr>
                                    <w:top w:val="single" w:sz="2" w:space="0" w:color="D9D9E3"/>
                                    <w:left w:val="single" w:sz="2" w:space="0" w:color="D9D9E3"/>
                                    <w:bottom w:val="single" w:sz="2" w:space="0" w:color="D9D9E3"/>
                                    <w:right w:val="single" w:sz="2" w:space="0" w:color="D9D9E3"/>
                                  </w:divBdr>
                                  <w:divsChild>
                                    <w:div w:id="1598633280">
                                      <w:marLeft w:val="0"/>
                                      <w:marRight w:val="0"/>
                                      <w:marTop w:val="0"/>
                                      <w:marBottom w:val="0"/>
                                      <w:divBdr>
                                        <w:top w:val="single" w:sz="2" w:space="0" w:color="D9D9E3"/>
                                        <w:left w:val="single" w:sz="2" w:space="0" w:color="D9D9E3"/>
                                        <w:bottom w:val="single" w:sz="2" w:space="0" w:color="D9D9E3"/>
                                        <w:right w:val="single" w:sz="2" w:space="0" w:color="D9D9E3"/>
                                      </w:divBdr>
                                      <w:divsChild>
                                        <w:div w:id="650788103">
                                          <w:marLeft w:val="0"/>
                                          <w:marRight w:val="0"/>
                                          <w:marTop w:val="0"/>
                                          <w:marBottom w:val="0"/>
                                          <w:divBdr>
                                            <w:top w:val="single" w:sz="2" w:space="0" w:color="D9D9E3"/>
                                            <w:left w:val="single" w:sz="2" w:space="0" w:color="D9D9E3"/>
                                            <w:bottom w:val="single" w:sz="2" w:space="0" w:color="D9D9E3"/>
                                            <w:right w:val="single" w:sz="2" w:space="0" w:color="D9D9E3"/>
                                          </w:divBdr>
                                          <w:divsChild>
                                            <w:div w:id="726028468">
                                              <w:marLeft w:val="0"/>
                                              <w:marRight w:val="0"/>
                                              <w:marTop w:val="0"/>
                                              <w:marBottom w:val="0"/>
                                              <w:divBdr>
                                                <w:top w:val="single" w:sz="2" w:space="0" w:color="D9D9E3"/>
                                                <w:left w:val="single" w:sz="2" w:space="0" w:color="D9D9E3"/>
                                                <w:bottom w:val="single" w:sz="2" w:space="0" w:color="D9D9E3"/>
                                                <w:right w:val="single" w:sz="2" w:space="0" w:color="D9D9E3"/>
                                              </w:divBdr>
                                              <w:divsChild>
                                                <w:div w:id="923338350">
                                                  <w:marLeft w:val="0"/>
                                                  <w:marRight w:val="0"/>
                                                  <w:marTop w:val="0"/>
                                                  <w:marBottom w:val="0"/>
                                                  <w:divBdr>
                                                    <w:top w:val="single" w:sz="2" w:space="0" w:color="D9D9E3"/>
                                                    <w:left w:val="single" w:sz="2" w:space="0" w:color="D9D9E3"/>
                                                    <w:bottom w:val="single" w:sz="2" w:space="0" w:color="D9D9E3"/>
                                                    <w:right w:val="single" w:sz="2" w:space="0" w:color="D9D9E3"/>
                                                  </w:divBdr>
                                                  <w:divsChild>
                                                    <w:div w:id="1144739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6456799">
          <w:marLeft w:val="0"/>
          <w:marRight w:val="0"/>
          <w:marTop w:val="0"/>
          <w:marBottom w:val="0"/>
          <w:divBdr>
            <w:top w:val="none" w:sz="0" w:space="0" w:color="auto"/>
            <w:left w:val="none" w:sz="0" w:space="0" w:color="auto"/>
            <w:bottom w:val="none" w:sz="0" w:space="0" w:color="auto"/>
            <w:right w:val="none" w:sz="0" w:space="0" w:color="auto"/>
          </w:divBdr>
        </w:div>
      </w:divsChild>
    </w:div>
    <w:div w:id="1060906082">
      <w:bodyDiv w:val="1"/>
      <w:marLeft w:val="0"/>
      <w:marRight w:val="0"/>
      <w:marTop w:val="0"/>
      <w:marBottom w:val="0"/>
      <w:divBdr>
        <w:top w:val="none" w:sz="0" w:space="0" w:color="auto"/>
        <w:left w:val="none" w:sz="0" w:space="0" w:color="auto"/>
        <w:bottom w:val="none" w:sz="0" w:space="0" w:color="auto"/>
        <w:right w:val="none" w:sz="0" w:space="0" w:color="auto"/>
      </w:divBdr>
    </w:div>
    <w:div w:id="1237281573">
      <w:bodyDiv w:val="1"/>
      <w:marLeft w:val="0"/>
      <w:marRight w:val="0"/>
      <w:marTop w:val="0"/>
      <w:marBottom w:val="0"/>
      <w:divBdr>
        <w:top w:val="none" w:sz="0" w:space="0" w:color="auto"/>
        <w:left w:val="none" w:sz="0" w:space="0" w:color="auto"/>
        <w:bottom w:val="none" w:sz="0" w:space="0" w:color="auto"/>
        <w:right w:val="none" w:sz="0" w:space="0" w:color="auto"/>
      </w:divBdr>
    </w:div>
    <w:div w:id="1309090358">
      <w:bodyDiv w:val="1"/>
      <w:marLeft w:val="0"/>
      <w:marRight w:val="0"/>
      <w:marTop w:val="0"/>
      <w:marBottom w:val="0"/>
      <w:divBdr>
        <w:top w:val="none" w:sz="0" w:space="0" w:color="auto"/>
        <w:left w:val="none" w:sz="0" w:space="0" w:color="auto"/>
        <w:bottom w:val="none" w:sz="0" w:space="0" w:color="auto"/>
        <w:right w:val="none" w:sz="0" w:space="0" w:color="auto"/>
      </w:divBdr>
    </w:div>
    <w:div w:id="1473521327">
      <w:bodyDiv w:val="1"/>
      <w:marLeft w:val="0"/>
      <w:marRight w:val="0"/>
      <w:marTop w:val="0"/>
      <w:marBottom w:val="0"/>
      <w:divBdr>
        <w:top w:val="none" w:sz="0" w:space="0" w:color="auto"/>
        <w:left w:val="none" w:sz="0" w:space="0" w:color="auto"/>
        <w:bottom w:val="none" w:sz="0" w:space="0" w:color="auto"/>
        <w:right w:val="none" w:sz="0" w:space="0" w:color="auto"/>
      </w:divBdr>
    </w:div>
    <w:div w:id="1504659273">
      <w:bodyDiv w:val="1"/>
      <w:marLeft w:val="0"/>
      <w:marRight w:val="0"/>
      <w:marTop w:val="0"/>
      <w:marBottom w:val="0"/>
      <w:divBdr>
        <w:top w:val="none" w:sz="0" w:space="0" w:color="auto"/>
        <w:left w:val="none" w:sz="0" w:space="0" w:color="auto"/>
        <w:bottom w:val="none" w:sz="0" w:space="0" w:color="auto"/>
        <w:right w:val="none" w:sz="0" w:space="0" w:color="auto"/>
      </w:divBdr>
    </w:div>
    <w:div w:id="1551455036">
      <w:bodyDiv w:val="1"/>
      <w:marLeft w:val="0"/>
      <w:marRight w:val="0"/>
      <w:marTop w:val="0"/>
      <w:marBottom w:val="0"/>
      <w:divBdr>
        <w:top w:val="none" w:sz="0" w:space="0" w:color="auto"/>
        <w:left w:val="none" w:sz="0" w:space="0" w:color="auto"/>
        <w:bottom w:val="none" w:sz="0" w:space="0" w:color="auto"/>
        <w:right w:val="none" w:sz="0" w:space="0" w:color="auto"/>
      </w:divBdr>
    </w:div>
    <w:div w:id="1592159512">
      <w:bodyDiv w:val="1"/>
      <w:marLeft w:val="0"/>
      <w:marRight w:val="0"/>
      <w:marTop w:val="0"/>
      <w:marBottom w:val="0"/>
      <w:divBdr>
        <w:top w:val="none" w:sz="0" w:space="0" w:color="auto"/>
        <w:left w:val="none" w:sz="0" w:space="0" w:color="auto"/>
        <w:bottom w:val="none" w:sz="0" w:space="0" w:color="auto"/>
        <w:right w:val="none" w:sz="0" w:space="0" w:color="auto"/>
      </w:divBdr>
    </w:div>
    <w:div w:id="1758163114">
      <w:bodyDiv w:val="1"/>
      <w:marLeft w:val="0"/>
      <w:marRight w:val="0"/>
      <w:marTop w:val="0"/>
      <w:marBottom w:val="0"/>
      <w:divBdr>
        <w:top w:val="none" w:sz="0" w:space="0" w:color="auto"/>
        <w:left w:val="none" w:sz="0" w:space="0" w:color="auto"/>
        <w:bottom w:val="none" w:sz="0" w:space="0" w:color="auto"/>
        <w:right w:val="none" w:sz="0" w:space="0" w:color="auto"/>
      </w:divBdr>
    </w:div>
    <w:div w:id="1909150015">
      <w:bodyDiv w:val="1"/>
      <w:marLeft w:val="0"/>
      <w:marRight w:val="0"/>
      <w:marTop w:val="0"/>
      <w:marBottom w:val="0"/>
      <w:divBdr>
        <w:top w:val="none" w:sz="0" w:space="0" w:color="auto"/>
        <w:left w:val="none" w:sz="0" w:space="0" w:color="auto"/>
        <w:bottom w:val="none" w:sz="0" w:space="0" w:color="auto"/>
        <w:right w:val="none" w:sz="0" w:space="0" w:color="auto"/>
      </w:divBdr>
    </w:div>
    <w:div w:id="1922905919">
      <w:bodyDiv w:val="1"/>
      <w:marLeft w:val="0"/>
      <w:marRight w:val="0"/>
      <w:marTop w:val="0"/>
      <w:marBottom w:val="0"/>
      <w:divBdr>
        <w:top w:val="none" w:sz="0" w:space="0" w:color="auto"/>
        <w:left w:val="none" w:sz="0" w:space="0" w:color="auto"/>
        <w:bottom w:val="none" w:sz="0" w:space="0" w:color="auto"/>
        <w:right w:val="none" w:sz="0" w:space="0" w:color="auto"/>
      </w:divBdr>
    </w:div>
    <w:div w:id="2009673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44C0D2AEA6456CAF3037C263AF8D7C"/>
        <w:category>
          <w:name w:val="General"/>
          <w:gallery w:val="placeholder"/>
        </w:category>
        <w:types>
          <w:type w:val="bbPlcHdr"/>
        </w:types>
        <w:behaviors>
          <w:behavior w:val="content"/>
        </w:behaviors>
        <w:guid w:val="{56B372BF-FE22-4029-BDAB-49B75C71CEF0}"/>
      </w:docPartPr>
      <w:docPartBody>
        <w:p w:rsidR="00FA325C" w:rsidRDefault="000809C6" w:rsidP="000809C6">
          <w:pPr>
            <w:pStyle w:val="FE44C0D2AEA6456CAF3037C263AF8D7C"/>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9C6"/>
    <w:rsid w:val="000809C6"/>
    <w:rsid w:val="0036756A"/>
    <w:rsid w:val="00485247"/>
    <w:rsid w:val="00610C32"/>
    <w:rsid w:val="00A7532E"/>
    <w:rsid w:val="00BA007D"/>
    <w:rsid w:val="00C86E7D"/>
    <w:rsid w:val="00F34A49"/>
    <w:rsid w:val="00FA32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44C0D2AEA6456CAF3037C263AF8D7C">
    <w:name w:val="FE44C0D2AEA6456CAF3037C263AF8D7C"/>
    <w:rsid w:val="000809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D5B5A-57A8-4E80-8BF8-79A9057D3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18</Pages>
  <Words>3777</Words>
  <Characters>21529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Build Week 1</vt:lpstr>
    </vt:vector>
  </TitlesOfParts>
  <Company>SBAMPF SECURITY</Company>
  <LinksUpToDate>false</LinksUpToDate>
  <CharactersWithSpaces>25256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 Week 1</dc:title>
  <dc:subject/>
  <dc:creator>Alex Fiorillo, Francesco Alfonsi, Federico Bertini, Francesco Mirabella, Andrea Pace, Giulia Salani</dc:creator>
  <cp:keywords/>
  <dc:description/>
  <cp:lastModifiedBy>Giulia Salani</cp:lastModifiedBy>
  <cp:revision>32</cp:revision>
  <cp:lastPrinted>2023-12-14T14:17:00Z</cp:lastPrinted>
  <dcterms:created xsi:type="dcterms:W3CDTF">2023-12-12T10:21:00Z</dcterms:created>
  <dcterms:modified xsi:type="dcterms:W3CDTF">2023-12-14T14:18:00Z</dcterms:modified>
</cp:coreProperties>
</file>