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Les donn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es obtenues sont sur la 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riode de 2006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 xml:space="preserve">2017. Environ </w:t>
      </w:r>
      <w:r>
        <w:rPr>
          <w:b w:val="1"/>
          <w:bCs w:val="1"/>
          <w:sz w:val="28"/>
          <w:szCs w:val="28"/>
          <w:rtl w:val="0"/>
        </w:rPr>
        <w:t>45</w:t>
      </w:r>
      <w:r>
        <w:rPr>
          <w:b w:val="1"/>
          <w:bCs w:val="1"/>
          <w:sz w:val="28"/>
          <w:szCs w:val="28"/>
          <w:rtl w:val="0"/>
          <w:lang w:val="fr-FR"/>
        </w:rPr>
        <w:t>.</w:t>
      </w:r>
      <w:r>
        <w:rPr>
          <w:b w:val="1"/>
          <w:bCs w:val="1"/>
          <w:sz w:val="28"/>
          <w:szCs w:val="28"/>
          <w:rtl w:val="0"/>
          <w:lang w:val="ru-RU"/>
        </w:rPr>
        <w:t>743</w:t>
      </w:r>
      <w:r>
        <w:rPr>
          <w:sz w:val="28"/>
          <w:szCs w:val="28"/>
          <w:rtl w:val="0"/>
          <w:lang w:val="fr-FR"/>
        </w:rPr>
        <w:t xml:space="preserve"> cas enregistr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 sur la 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riode de 2006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2017</w:t>
      </w:r>
    </w:p>
    <w:p>
      <w:pPr>
        <w:pStyle w:val="Corps"/>
        <w:rPr>
          <w:sz w:val="28"/>
          <w:szCs w:val="28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8"/>
          <w:szCs w:val="28"/>
          <w:rtl w:val="0"/>
        </w:rPr>
      </w:pPr>
      <w:r>
        <w:rPr>
          <w:color w:val="444444"/>
          <w:sz w:val="28"/>
          <w:szCs w:val="28"/>
          <w:rtl w:val="0"/>
        </w:rPr>
        <w:tab/>
        <w:t>⁃</w:t>
        <w:tab/>
      </w:r>
      <w:r>
        <w:rPr>
          <w:color w:val="444444"/>
          <w:sz w:val="28"/>
          <w:szCs w:val="28"/>
          <w:rtl w:val="0"/>
        </w:rPr>
        <w:t xml:space="preserve">2006 : 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2990 cas de m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</w:rPr>
        <w:t>ningite</w:t>
      </w:r>
      <w:r>
        <w:rPr>
          <w:color w:val="444444"/>
          <w:sz w:val="28"/>
          <w:szCs w:val="28"/>
          <w:rtl w:val="0"/>
        </w:rPr>
        <w:t xml:space="preserve"> 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enr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</w:rPr>
        <w:t>gistr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pt-PT"/>
        </w:rPr>
        <w:t>s (</w:t>
      </w:r>
      <w:r>
        <w:rPr>
          <w:color w:val="444444"/>
          <w:sz w:val="28"/>
          <w:szCs w:val="28"/>
          <w:rtl w:val="0"/>
          <w:lang w:val="fr-FR"/>
        </w:rPr>
        <w:t>Base de donn</w:t>
      </w:r>
      <w:r>
        <w:rPr>
          <w:color w:val="444444"/>
          <w:sz w:val="28"/>
          <w:szCs w:val="28"/>
          <w:rtl w:val="0"/>
          <w:lang w:val="fr-FR"/>
        </w:rPr>
        <w:t>é</w:t>
      </w:r>
      <w:r>
        <w:rPr>
          <w:color w:val="444444"/>
          <w:sz w:val="28"/>
          <w:szCs w:val="28"/>
          <w:rtl w:val="0"/>
          <w:lang w:val="pt-PT"/>
        </w:rPr>
        <w:t>es incompl</w:t>
      </w:r>
      <w:r>
        <w:rPr>
          <w:color w:val="444444"/>
          <w:sz w:val="28"/>
          <w:szCs w:val="28"/>
          <w:rtl w:val="0"/>
          <w:lang w:val="fr-FR"/>
        </w:rPr>
        <w:t>è</w:t>
      </w:r>
      <w:r>
        <w:rPr>
          <w:color w:val="444444"/>
          <w:sz w:val="28"/>
          <w:szCs w:val="28"/>
          <w:rtl w:val="0"/>
          <w:lang w:val="ru-RU"/>
        </w:rPr>
        <w:t>te!!</w:t>
      </w:r>
      <w:r>
        <w:rPr>
          <w:color w:val="444444"/>
          <w:sz w:val="28"/>
          <w:szCs w:val="28"/>
          <w:rtl w:val="0"/>
          <w:lang w:val="fr-FR"/>
        </w:rPr>
        <w:t>, il manque les donn</w:t>
      </w:r>
      <w:r>
        <w:rPr>
          <w:color w:val="444444"/>
          <w:sz w:val="28"/>
          <w:szCs w:val="28"/>
          <w:rtl w:val="0"/>
          <w:lang w:val="fr-FR"/>
        </w:rPr>
        <w:t>é</w:t>
      </w:r>
      <w:r>
        <w:rPr>
          <w:color w:val="444444"/>
          <w:sz w:val="28"/>
          <w:szCs w:val="28"/>
          <w:rtl w:val="0"/>
          <w:lang w:val="fr-FR"/>
        </w:rPr>
        <w:t>es de six r</w:t>
      </w:r>
      <w:r>
        <w:rPr>
          <w:color w:val="444444"/>
          <w:sz w:val="28"/>
          <w:szCs w:val="28"/>
          <w:rtl w:val="0"/>
          <w:lang w:val="fr-FR"/>
        </w:rPr>
        <w:t>é</w:t>
      </w:r>
      <w:r>
        <w:rPr>
          <w:color w:val="444444"/>
          <w:sz w:val="28"/>
          <w:szCs w:val="28"/>
          <w:rtl w:val="0"/>
          <w:lang w:val="fr-FR"/>
        </w:rPr>
        <w:t>gions du Burkina Fasoi</w:t>
      </w:r>
      <w:r>
        <w:rPr>
          <w:color w:val="444444"/>
          <w:sz w:val="28"/>
          <w:szCs w:val="28"/>
          <w:rtl w:val="0"/>
          <w:lang w:val="fr-FR"/>
        </w:rPr>
        <w:t xml:space="preserve">) ; </w:t>
      </w:r>
    </w:p>
    <w:p>
      <w:pPr>
        <w:pStyle w:val="Par défaut"/>
        <w:bidi w:val="0"/>
        <w:ind w:left="0" w:right="0" w:firstLine="0"/>
        <w:jc w:val="left"/>
        <w:rPr>
          <w:b w:val="0"/>
          <w:bCs w:val="0"/>
          <w:color w:val="444444"/>
          <w:sz w:val="28"/>
          <w:szCs w:val="28"/>
          <w:rtl w:val="0"/>
        </w:rPr>
      </w:pPr>
      <w:r>
        <w:rPr>
          <w:b w:val="0"/>
          <w:bCs w:val="0"/>
          <w:color w:val="444444"/>
          <w:sz w:val="28"/>
          <w:szCs w:val="28"/>
          <w:rtl w:val="0"/>
        </w:rPr>
        <w:tab/>
        <w:t>⁃</w:t>
        <w:tab/>
      </w:r>
      <w:r>
        <w:rPr>
          <w:b w:val="0"/>
          <w:bCs w:val="0"/>
          <w:color w:val="444444"/>
          <w:sz w:val="28"/>
          <w:szCs w:val="28"/>
          <w:rtl w:val="0"/>
        </w:rPr>
        <w:t xml:space="preserve">2007 : 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6785 cas de m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</w:rPr>
        <w:t>ningite</w:t>
      </w:r>
      <w:r>
        <w:rPr>
          <w:b w:val="0"/>
          <w:bCs w:val="0"/>
          <w:color w:val="444444"/>
          <w:sz w:val="28"/>
          <w:szCs w:val="28"/>
          <w:rtl w:val="0"/>
        </w:rPr>
        <w:t xml:space="preserve"> 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enr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</w:rPr>
        <w:t>gistr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s ;</w:t>
      </w:r>
    </w:p>
    <w:p>
      <w:pPr>
        <w:pStyle w:val="Par défaut"/>
        <w:bidi w:val="0"/>
        <w:ind w:left="0" w:right="0" w:firstLine="0"/>
        <w:jc w:val="left"/>
        <w:rPr>
          <w:b w:val="0"/>
          <w:bCs w:val="0"/>
          <w:color w:val="444444"/>
          <w:sz w:val="28"/>
          <w:szCs w:val="28"/>
          <w:rtl w:val="0"/>
        </w:rPr>
      </w:pPr>
      <w:r>
        <w:rPr>
          <w:b w:val="0"/>
          <w:bCs w:val="0"/>
          <w:color w:val="444444"/>
          <w:sz w:val="28"/>
          <w:szCs w:val="28"/>
          <w:rtl w:val="0"/>
        </w:rPr>
        <w:tab/>
        <w:t>⁃</w:t>
        <w:tab/>
      </w:r>
      <w:r>
        <w:rPr>
          <w:b w:val="0"/>
          <w:bCs w:val="0"/>
          <w:color w:val="444444"/>
          <w:sz w:val="28"/>
          <w:szCs w:val="28"/>
          <w:rtl w:val="0"/>
        </w:rPr>
        <w:t xml:space="preserve">2008 : </w:t>
      </w:r>
      <w:r>
        <w:rPr>
          <w:b w:val="1"/>
          <w:bCs w:val="1"/>
          <w:color w:val="444444"/>
          <w:sz w:val="28"/>
          <w:szCs w:val="28"/>
          <w:rtl w:val="0"/>
        </w:rPr>
        <w:t>1912</w:t>
      </w:r>
      <w:r>
        <w:rPr>
          <w:b w:val="0"/>
          <w:bCs w:val="0"/>
          <w:color w:val="444444"/>
          <w:sz w:val="28"/>
          <w:szCs w:val="28"/>
          <w:rtl w:val="0"/>
        </w:rPr>
        <w:t xml:space="preserve"> </w:t>
      </w:r>
      <w:r>
        <w:rPr>
          <w:b w:val="1"/>
          <w:bCs w:val="1"/>
          <w:color w:val="444444"/>
          <w:sz w:val="28"/>
          <w:szCs w:val="28"/>
          <w:rtl w:val="0"/>
          <w:lang w:val="pt-PT"/>
        </w:rPr>
        <w:t>cas de m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</w:rPr>
        <w:t>ningite</w:t>
      </w:r>
      <w:r>
        <w:rPr>
          <w:b w:val="0"/>
          <w:bCs w:val="0"/>
          <w:color w:val="444444"/>
          <w:sz w:val="28"/>
          <w:szCs w:val="28"/>
          <w:rtl w:val="0"/>
        </w:rPr>
        <w:t xml:space="preserve"> 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enr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</w:rPr>
        <w:t>gistr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s ;</w:t>
      </w:r>
    </w:p>
    <w:p>
      <w:pPr>
        <w:pStyle w:val="Par défaut"/>
        <w:bidi w:val="0"/>
        <w:ind w:left="0" w:right="0" w:firstLine="0"/>
        <w:jc w:val="left"/>
        <w:rPr>
          <w:b w:val="0"/>
          <w:bCs w:val="0"/>
          <w:color w:val="444444"/>
          <w:sz w:val="28"/>
          <w:szCs w:val="28"/>
          <w:rtl w:val="0"/>
        </w:rPr>
      </w:pPr>
      <w:r>
        <w:rPr>
          <w:b w:val="0"/>
          <w:bCs w:val="0"/>
          <w:color w:val="444444"/>
          <w:sz w:val="28"/>
          <w:szCs w:val="28"/>
          <w:rtl w:val="0"/>
        </w:rPr>
        <w:tab/>
        <w:t>⁃</w:t>
        <w:tab/>
      </w:r>
      <w:r>
        <w:rPr>
          <w:b w:val="0"/>
          <w:bCs w:val="0"/>
          <w:color w:val="444444"/>
          <w:sz w:val="28"/>
          <w:szCs w:val="28"/>
          <w:rtl w:val="0"/>
        </w:rPr>
        <w:t xml:space="preserve">2009 : </w:t>
      </w:r>
      <w:r>
        <w:rPr>
          <w:b w:val="1"/>
          <w:bCs w:val="1"/>
          <w:color w:val="444444"/>
          <w:sz w:val="28"/>
          <w:szCs w:val="28"/>
          <w:rtl w:val="0"/>
          <w:lang w:val="it-IT"/>
        </w:rPr>
        <w:t>3956 cas</w:t>
      </w:r>
      <w:r>
        <w:rPr>
          <w:b w:val="0"/>
          <w:bCs w:val="0"/>
          <w:color w:val="444444"/>
          <w:sz w:val="28"/>
          <w:szCs w:val="28"/>
          <w:rtl w:val="0"/>
        </w:rPr>
        <w:t xml:space="preserve"> </w:t>
      </w:r>
      <w:r>
        <w:rPr>
          <w:b w:val="1"/>
          <w:bCs w:val="1"/>
          <w:color w:val="444444"/>
          <w:sz w:val="28"/>
          <w:szCs w:val="28"/>
          <w:rtl w:val="0"/>
        </w:rPr>
        <w:t>de m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pt-PT"/>
        </w:rPr>
        <w:t>ningite enr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</w:rPr>
        <w:t>gistr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es-ES_tradnl"/>
        </w:rPr>
        <w:t xml:space="preserve">s; </w:t>
      </w:r>
    </w:p>
    <w:p>
      <w:pPr>
        <w:pStyle w:val="Par défaut"/>
        <w:bidi w:val="0"/>
        <w:ind w:left="0" w:right="0" w:firstLine="0"/>
        <w:jc w:val="left"/>
        <w:rPr>
          <w:b w:val="0"/>
          <w:bCs w:val="0"/>
          <w:color w:val="444444"/>
          <w:sz w:val="28"/>
          <w:szCs w:val="28"/>
          <w:rtl w:val="0"/>
        </w:rPr>
      </w:pPr>
      <w:r>
        <w:rPr>
          <w:b w:val="0"/>
          <w:bCs w:val="0"/>
          <w:color w:val="444444"/>
          <w:sz w:val="28"/>
          <w:szCs w:val="28"/>
          <w:rtl w:val="0"/>
        </w:rPr>
        <w:tab/>
        <w:t>⁃</w:t>
        <w:tab/>
      </w:r>
      <w:r>
        <w:rPr>
          <w:b w:val="0"/>
          <w:bCs w:val="0"/>
          <w:color w:val="444444"/>
          <w:sz w:val="28"/>
          <w:szCs w:val="28"/>
          <w:rtl w:val="0"/>
        </w:rPr>
        <w:t xml:space="preserve">2010 : 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6106 cas de m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</w:rPr>
        <w:t>ningite</w:t>
      </w:r>
      <w:r>
        <w:rPr>
          <w:b w:val="0"/>
          <w:bCs w:val="0"/>
          <w:color w:val="444444"/>
          <w:sz w:val="28"/>
          <w:szCs w:val="28"/>
          <w:rtl w:val="0"/>
        </w:rPr>
        <w:t xml:space="preserve"> 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enr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</w:rPr>
        <w:t>gistr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s ;</w:t>
      </w:r>
    </w:p>
    <w:p>
      <w:pPr>
        <w:pStyle w:val="Par défaut"/>
        <w:bidi w:val="0"/>
        <w:ind w:left="0" w:right="0" w:firstLine="0"/>
        <w:jc w:val="left"/>
        <w:rPr>
          <w:b w:val="0"/>
          <w:bCs w:val="0"/>
          <w:color w:val="444444"/>
          <w:sz w:val="28"/>
          <w:szCs w:val="28"/>
          <w:rtl w:val="0"/>
        </w:rPr>
      </w:pPr>
      <w:r>
        <w:rPr>
          <w:b w:val="0"/>
          <w:bCs w:val="0"/>
          <w:color w:val="444444"/>
          <w:sz w:val="28"/>
          <w:szCs w:val="28"/>
          <w:rtl w:val="0"/>
        </w:rPr>
        <w:tab/>
        <w:t>⁃</w:t>
        <w:tab/>
      </w:r>
      <w:r>
        <w:rPr>
          <w:b w:val="0"/>
          <w:bCs w:val="0"/>
          <w:color w:val="444444"/>
          <w:sz w:val="28"/>
          <w:szCs w:val="28"/>
          <w:rtl w:val="0"/>
        </w:rPr>
        <w:t xml:space="preserve">2011 : 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1838 cas de m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pt-PT"/>
        </w:rPr>
        <w:t>ningite enr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</w:rPr>
        <w:t>gistr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s ;</w:t>
      </w:r>
    </w:p>
    <w:p>
      <w:pPr>
        <w:pStyle w:val="Par défaut"/>
        <w:bidi w:val="0"/>
        <w:ind w:left="0" w:right="0" w:firstLine="0"/>
        <w:jc w:val="left"/>
        <w:rPr>
          <w:b w:val="0"/>
          <w:bCs w:val="0"/>
          <w:color w:val="444444"/>
          <w:sz w:val="28"/>
          <w:szCs w:val="28"/>
          <w:rtl w:val="0"/>
        </w:rPr>
      </w:pPr>
      <w:r>
        <w:rPr>
          <w:b w:val="0"/>
          <w:bCs w:val="0"/>
          <w:color w:val="444444"/>
          <w:sz w:val="28"/>
          <w:szCs w:val="28"/>
          <w:rtl w:val="0"/>
        </w:rPr>
        <w:tab/>
        <w:t>⁃</w:t>
        <w:tab/>
      </w:r>
      <w:r>
        <w:rPr>
          <w:b w:val="0"/>
          <w:bCs w:val="0"/>
          <w:color w:val="444444"/>
          <w:sz w:val="28"/>
          <w:szCs w:val="28"/>
          <w:rtl w:val="0"/>
          <w:lang w:val="fr-FR"/>
        </w:rPr>
        <w:t xml:space="preserve">2012 : </w:t>
      </w:r>
      <w:r>
        <w:rPr>
          <w:b w:val="1"/>
          <w:bCs w:val="1"/>
          <w:color w:val="444444"/>
          <w:sz w:val="28"/>
          <w:szCs w:val="28"/>
          <w:rtl w:val="0"/>
        </w:rPr>
        <w:t>6388</w:t>
      </w:r>
      <w:r>
        <w:rPr>
          <w:b w:val="0"/>
          <w:bCs w:val="0"/>
          <w:color w:val="444444"/>
          <w:sz w:val="28"/>
          <w:szCs w:val="28"/>
          <w:rtl w:val="0"/>
        </w:rPr>
        <w:t xml:space="preserve"> </w:t>
      </w:r>
      <w:r>
        <w:rPr>
          <w:b w:val="1"/>
          <w:bCs w:val="1"/>
          <w:color w:val="444444"/>
          <w:sz w:val="28"/>
          <w:szCs w:val="28"/>
          <w:rtl w:val="0"/>
          <w:lang w:val="pt-PT"/>
        </w:rPr>
        <w:t>cas de m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pt-PT"/>
        </w:rPr>
        <w:t>ningite enr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</w:rPr>
        <w:t>gistr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s ;</w:t>
      </w:r>
    </w:p>
    <w:p>
      <w:pPr>
        <w:pStyle w:val="Par défaut"/>
        <w:bidi w:val="0"/>
        <w:ind w:left="0" w:right="0" w:firstLine="0"/>
        <w:jc w:val="left"/>
        <w:rPr>
          <w:b w:val="0"/>
          <w:bCs w:val="0"/>
          <w:color w:val="444444"/>
          <w:sz w:val="28"/>
          <w:szCs w:val="28"/>
          <w:rtl w:val="0"/>
        </w:rPr>
      </w:pPr>
      <w:r>
        <w:rPr>
          <w:b w:val="0"/>
          <w:bCs w:val="0"/>
          <w:color w:val="444444"/>
          <w:sz w:val="28"/>
          <w:szCs w:val="28"/>
          <w:rtl w:val="0"/>
        </w:rPr>
        <w:tab/>
        <w:t>⁃</w:t>
        <w:tab/>
      </w:r>
      <w:r>
        <w:rPr>
          <w:b w:val="0"/>
          <w:bCs w:val="0"/>
          <w:color w:val="444444"/>
          <w:sz w:val="28"/>
          <w:szCs w:val="28"/>
          <w:rtl w:val="0"/>
        </w:rPr>
        <w:t xml:space="preserve">2013 : </w:t>
      </w:r>
      <w:r>
        <w:rPr>
          <w:b w:val="1"/>
          <w:bCs w:val="1"/>
          <w:color w:val="444444"/>
          <w:sz w:val="28"/>
          <w:szCs w:val="28"/>
          <w:rtl w:val="0"/>
        </w:rPr>
        <w:t>2827</w:t>
      </w:r>
      <w:r>
        <w:rPr>
          <w:b w:val="0"/>
          <w:bCs w:val="0"/>
          <w:color w:val="444444"/>
          <w:sz w:val="28"/>
          <w:szCs w:val="28"/>
          <w:rtl w:val="0"/>
        </w:rPr>
        <w:t xml:space="preserve"> </w:t>
      </w:r>
      <w:r>
        <w:rPr>
          <w:b w:val="1"/>
          <w:bCs w:val="1"/>
          <w:color w:val="444444"/>
          <w:sz w:val="28"/>
          <w:szCs w:val="28"/>
          <w:rtl w:val="0"/>
          <w:lang w:val="pt-PT"/>
        </w:rPr>
        <w:t>cas de m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pt-PT"/>
        </w:rPr>
        <w:t>ningite enr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</w:rPr>
        <w:t>gistr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s ;</w:t>
      </w:r>
    </w:p>
    <w:p>
      <w:pPr>
        <w:pStyle w:val="Par défaut"/>
        <w:bidi w:val="0"/>
        <w:ind w:left="0" w:right="0" w:firstLine="0"/>
        <w:jc w:val="left"/>
        <w:rPr>
          <w:b w:val="0"/>
          <w:bCs w:val="0"/>
          <w:color w:val="444444"/>
          <w:sz w:val="28"/>
          <w:szCs w:val="28"/>
          <w:rtl w:val="0"/>
        </w:rPr>
      </w:pPr>
      <w:r>
        <w:rPr>
          <w:b w:val="0"/>
          <w:bCs w:val="0"/>
          <w:color w:val="444444"/>
          <w:sz w:val="28"/>
          <w:szCs w:val="28"/>
          <w:rtl w:val="0"/>
        </w:rPr>
        <w:tab/>
        <w:t>⁃</w:t>
        <w:tab/>
      </w:r>
      <w:r>
        <w:rPr>
          <w:b w:val="0"/>
          <w:bCs w:val="0"/>
          <w:color w:val="444444"/>
          <w:sz w:val="28"/>
          <w:szCs w:val="28"/>
          <w:rtl w:val="0"/>
          <w:lang w:val="fr-FR"/>
        </w:rPr>
        <w:t xml:space="preserve">2014 : </w:t>
      </w:r>
      <w:r>
        <w:rPr>
          <w:b w:val="1"/>
          <w:bCs w:val="1"/>
          <w:color w:val="444444"/>
          <w:sz w:val="28"/>
          <w:szCs w:val="28"/>
          <w:rtl w:val="0"/>
        </w:rPr>
        <w:t>2470</w:t>
      </w:r>
      <w:r>
        <w:rPr>
          <w:b w:val="0"/>
          <w:bCs w:val="0"/>
          <w:color w:val="444444"/>
          <w:sz w:val="28"/>
          <w:szCs w:val="28"/>
          <w:rtl w:val="0"/>
        </w:rPr>
        <w:t xml:space="preserve"> </w:t>
      </w:r>
      <w:r>
        <w:rPr>
          <w:b w:val="1"/>
          <w:bCs w:val="1"/>
          <w:color w:val="444444"/>
          <w:sz w:val="28"/>
          <w:szCs w:val="28"/>
          <w:rtl w:val="0"/>
          <w:lang w:val="pt-PT"/>
        </w:rPr>
        <w:t>cas de m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pt-PT"/>
        </w:rPr>
        <w:t>ningite enr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</w:rPr>
        <w:t>gistr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s ;</w:t>
      </w:r>
    </w:p>
    <w:p>
      <w:pPr>
        <w:pStyle w:val="Par défaut"/>
        <w:bidi w:val="0"/>
        <w:ind w:left="0" w:right="0" w:firstLine="0"/>
        <w:jc w:val="left"/>
        <w:rPr>
          <w:b w:val="0"/>
          <w:bCs w:val="0"/>
          <w:color w:val="444444"/>
          <w:sz w:val="28"/>
          <w:szCs w:val="28"/>
          <w:rtl w:val="0"/>
        </w:rPr>
      </w:pPr>
      <w:r>
        <w:rPr>
          <w:b w:val="0"/>
          <w:bCs w:val="0"/>
          <w:color w:val="444444"/>
          <w:sz w:val="28"/>
          <w:szCs w:val="28"/>
          <w:rtl w:val="0"/>
        </w:rPr>
        <w:tab/>
        <w:t>⁃</w:t>
        <w:tab/>
      </w:r>
      <w:r>
        <w:rPr>
          <w:b w:val="0"/>
          <w:bCs w:val="0"/>
          <w:color w:val="444444"/>
          <w:sz w:val="28"/>
          <w:szCs w:val="28"/>
          <w:rtl w:val="0"/>
          <w:lang w:val="fr-FR"/>
        </w:rPr>
        <w:t xml:space="preserve">2015 : </w:t>
      </w:r>
      <w:r>
        <w:rPr>
          <w:b w:val="1"/>
          <w:bCs w:val="1"/>
          <w:color w:val="444444"/>
          <w:sz w:val="28"/>
          <w:szCs w:val="28"/>
          <w:rtl w:val="0"/>
        </w:rPr>
        <w:t>2969</w:t>
      </w:r>
      <w:r>
        <w:rPr>
          <w:b w:val="0"/>
          <w:bCs w:val="0"/>
          <w:color w:val="444444"/>
          <w:sz w:val="28"/>
          <w:szCs w:val="28"/>
          <w:rtl w:val="0"/>
        </w:rPr>
        <w:t xml:space="preserve"> </w:t>
      </w:r>
      <w:r>
        <w:rPr>
          <w:b w:val="1"/>
          <w:bCs w:val="1"/>
          <w:color w:val="444444"/>
          <w:sz w:val="28"/>
          <w:szCs w:val="28"/>
          <w:rtl w:val="0"/>
          <w:lang w:val="pt-PT"/>
        </w:rPr>
        <w:t>cas de m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pt-PT"/>
        </w:rPr>
        <w:t>ningite enr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</w:rPr>
        <w:t>gistr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s ;</w:t>
      </w:r>
    </w:p>
    <w:p>
      <w:pPr>
        <w:pStyle w:val="Par défaut"/>
        <w:bidi w:val="0"/>
        <w:ind w:left="0" w:right="0" w:firstLine="0"/>
        <w:jc w:val="left"/>
        <w:rPr>
          <w:b w:val="0"/>
          <w:bCs w:val="0"/>
          <w:color w:val="444444"/>
          <w:sz w:val="28"/>
          <w:szCs w:val="28"/>
          <w:rtl w:val="0"/>
        </w:rPr>
      </w:pPr>
      <w:r>
        <w:rPr>
          <w:b w:val="0"/>
          <w:bCs w:val="0"/>
          <w:color w:val="444444"/>
          <w:sz w:val="28"/>
          <w:szCs w:val="28"/>
          <w:rtl w:val="0"/>
        </w:rPr>
        <w:tab/>
        <w:t>⁃</w:t>
        <w:tab/>
      </w:r>
      <w:r>
        <w:rPr>
          <w:b w:val="0"/>
          <w:bCs w:val="0"/>
          <w:color w:val="444444"/>
          <w:sz w:val="28"/>
          <w:szCs w:val="28"/>
          <w:rtl w:val="0"/>
          <w:lang w:val="fr-FR"/>
        </w:rPr>
        <w:t xml:space="preserve">2016 : </w:t>
      </w:r>
      <w:r>
        <w:rPr>
          <w:b w:val="1"/>
          <w:bCs w:val="1"/>
          <w:color w:val="444444"/>
          <w:sz w:val="28"/>
          <w:szCs w:val="28"/>
          <w:rtl w:val="0"/>
        </w:rPr>
        <w:t>4066</w:t>
      </w:r>
      <w:r>
        <w:rPr>
          <w:b w:val="0"/>
          <w:bCs w:val="0"/>
          <w:color w:val="444444"/>
          <w:sz w:val="28"/>
          <w:szCs w:val="28"/>
          <w:rtl w:val="0"/>
        </w:rPr>
        <w:t xml:space="preserve"> </w:t>
      </w:r>
      <w:r>
        <w:rPr>
          <w:b w:val="1"/>
          <w:bCs w:val="1"/>
          <w:color w:val="444444"/>
          <w:sz w:val="28"/>
          <w:szCs w:val="28"/>
          <w:rtl w:val="0"/>
          <w:lang w:val="pt-PT"/>
        </w:rPr>
        <w:t>cas de m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pt-PT"/>
        </w:rPr>
        <w:t>ningite enr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</w:rPr>
        <w:t>gistr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s ;</w:t>
      </w:r>
    </w:p>
    <w:p>
      <w:pPr>
        <w:pStyle w:val="Par défaut"/>
        <w:bidi w:val="0"/>
        <w:ind w:left="0" w:right="0" w:firstLine="0"/>
        <w:jc w:val="left"/>
        <w:rPr>
          <w:b w:val="0"/>
          <w:bCs w:val="0"/>
          <w:color w:val="444444"/>
          <w:sz w:val="28"/>
          <w:szCs w:val="28"/>
          <w:rtl w:val="0"/>
        </w:rPr>
      </w:pPr>
      <w:r>
        <w:rPr>
          <w:b w:val="0"/>
          <w:bCs w:val="0"/>
          <w:color w:val="444444"/>
          <w:sz w:val="28"/>
          <w:szCs w:val="28"/>
          <w:rtl w:val="0"/>
        </w:rPr>
        <w:tab/>
        <w:t>⁃</w:t>
        <w:tab/>
      </w:r>
      <w:r>
        <w:rPr>
          <w:b w:val="0"/>
          <w:bCs w:val="0"/>
          <w:color w:val="444444"/>
          <w:sz w:val="28"/>
          <w:szCs w:val="28"/>
          <w:rtl w:val="0"/>
          <w:lang w:val="fr-FR"/>
        </w:rPr>
        <w:t xml:space="preserve">2017 : </w:t>
      </w:r>
      <w:r>
        <w:rPr>
          <w:b w:val="1"/>
          <w:bCs w:val="1"/>
          <w:color w:val="444444"/>
          <w:sz w:val="28"/>
          <w:szCs w:val="28"/>
          <w:rtl w:val="0"/>
        </w:rPr>
        <w:t>3436</w:t>
      </w:r>
      <w:r>
        <w:rPr>
          <w:b w:val="0"/>
          <w:bCs w:val="0"/>
          <w:color w:val="444444"/>
          <w:sz w:val="28"/>
          <w:szCs w:val="28"/>
          <w:rtl w:val="0"/>
        </w:rPr>
        <w:t xml:space="preserve"> </w:t>
      </w:r>
      <w:r>
        <w:rPr>
          <w:b w:val="1"/>
          <w:bCs w:val="1"/>
          <w:color w:val="444444"/>
          <w:sz w:val="28"/>
          <w:szCs w:val="28"/>
          <w:rtl w:val="0"/>
          <w:lang w:val="pt-PT"/>
        </w:rPr>
        <w:t>cas de m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pt-PT"/>
        </w:rPr>
        <w:t>ningite enr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</w:rPr>
        <w:t>gistr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é</w:t>
      </w:r>
      <w:r>
        <w:rPr>
          <w:b w:val="1"/>
          <w:bCs w:val="1"/>
          <w:color w:val="444444"/>
          <w:sz w:val="28"/>
          <w:szCs w:val="28"/>
          <w:rtl w:val="0"/>
          <w:lang w:val="fr-FR"/>
        </w:rPr>
        <w:t>s ;</w:t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8"/>
          <w:szCs w:val="28"/>
          <w:rtl w:val="0"/>
        </w:rPr>
      </w:pPr>
    </w:p>
    <w:p>
      <w:pPr>
        <w:pStyle w:val="Corps"/>
        <w:rPr>
          <w:sz w:val="28"/>
          <w:szCs w:val="28"/>
        </w:rPr>
      </w:pPr>
    </w:p>
    <w:p>
      <w:pPr>
        <w:pStyle w:val="Corps"/>
        <w:rPr>
          <w:sz w:val="28"/>
          <w:szCs w:val="28"/>
        </w:rPr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tl w:val="0"/>
          <w:lang w:val="fr-FR"/>
        </w:rPr>
        <w:t>Liste des champs :</w:t>
      </w:r>
    </w:p>
    <w:p>
      <w:pPr>
        <w:pStyle w:val="Corps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12"/>
        <w:gridCol w:w="9423"/>
        <w:gridCol w:w="2637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Champs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Description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Exemple de valeur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Maladie</w:t>
            </w:r>
          </w:p>
        </w:tc>
        <w:tc>
          <w:tcPr>
            <w:tcW w:type="dxa" w:w="9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valeur du champ M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ningite (cas de m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ningite)</w:t>
            </w:r>
          </w:p>
        </w:tc>
        <w:tc>
          <w:tcPr>
            <w:tcW w:type="dxa" w:w="263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ningite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e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ann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e 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SemaineN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°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Le num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ro de la semaine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Districts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le district sanitaire dont rel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Helvetica" w:eastAsia="Arial Unicode MS"/>
                <w:rtl w:val="0"/>
              </w:rPr>
              <w:t>ve la formation sanitaire qui a effectu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é 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Drs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Direction de 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gion Sanitaire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>07EST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FormationSanitaire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Type de la formation sanitaire et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ventuellement le lieu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CMA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VilleVillage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Nom de la ville ou du village o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ù </w:t>
            </w:r>
            <w:r>
              <w:rPr>
                <w:rFonts w:ascii="Helvetica" w:cs="Arial Unicode MS" w:hAnsi="Helvetica" w:eastAsia="Arial Unicode MS"/>
                <w:rtl w:val="0"/>
              </w:rPr>
              <w:t>se situe la formation sanitaire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PAMA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Agemois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Age du patient en mois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AgeAn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Age du patient en ann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e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Sexe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Genre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minin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DateDebut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de 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but de la maladie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DateConsultation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Date de la consultation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Helvetica" w:eastAsia="Arial Unicode MS"/>
                <w:rtl w:val="0"/>
              </w:rPr>
              <w:t>la Formation sanitaire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StatutVaccinal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Patient vaccin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Helvetica" w:eastAsia="Arial Unicode MS"/>
                <w:rtl w:val="0"/>
              </w:rPr>
              <w:t>ou non vaccin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Helvetica" w:eastAsia="Arial Unicode MS"/>
                <w:rtl w:val="0"/>
              </w:rPr>
              <w:t>contre la m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ningite (plusieurs vaccins existent)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Oui/Non/Inconnu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DateDerni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Helvetica" w:eastAsia="Arial Unicode MS"/>
                <w:rtl w:val="0"/>
              </w:rPr>
              <w:t>re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de la derni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re 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Helvetica" w:eastAsia="Arial Unicode MS"/>
                <w:rtl w:val="0"/>
              </w:rPr>
              <w:t>vement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Aspect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Aspect du LCR, observation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Helvetica" w:eastAsia="Arial Unicode MS"/>
                <w:rtl w:val="0"/>
              </w:rPr>
              <w:t>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oeil nu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Clair/Trouble/H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matique/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Gram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Examen 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analyse biologique sur le pr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Helvetica" w:eastAsia="Arial Unicode MS"/>
                <w:rtl w:val="0"/>
              </w:rPr>
              <w:t>vement du LCR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Latex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Examen 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analyse biologique sur le pr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Helvetica" w:eastAsia="Arial Unicode MS"/>
                <w:rtl w:val="0"/>
              </w:rPr>
              <w:t>vement du LCR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Culture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Examen 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analyse biologique sur le pr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Helvetica" w:eastAsia="Arial Unicode MS"/>
                <w:rtl w:val="0"/>
              </w:rPr>
              <w:t>vement du LCR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volution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Information relative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Helvetica" w:eastAsia="Arial Unicode MS"/>
                <w:rtl w:val="0"/>
              </w:rPr>
              <w:t>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’é</w:t>
            </w:r>
            <w:r>
              <w:rPr>
                <w:rFonts w:ascii="Helvetica" w:cs="Arial Unicode MS" w:hAnsi="Helvetica" w:eastAsia="Arial Unicode MS"/>
                <w:rtl w:val="0"/>
              </w:rPr>
              <w:t>volution de la maladie chez le patient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Gu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ri/DCD/En traitement/??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Observation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TransmissionDS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Transmission au District sanitaire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ception DS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ception du LCR au District Sanitaire</w:t>
            </w:r>
          </w:p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Culture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Evolution</w:t>
            </w:r>
          </w:p>
        </w:tc>
        <w:tc>
          <w:tcPr>
            <w:tcW w:type="dxa" w:w="94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