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FC5C" w14:textId="77777777" w:rsidR="005C3DDA" w:rsidRPr="005C3DDA" w:rsidRDefault="005C3DDA" w:rsidP="005C3DDA">
      <w:pPr>
        <w:jc w:val="both"/>
        <w:rPr>
          <w:rFonts w:ascii="Times New Roman" w:hAnsi="Times New Roman" w:cs="Times New Roman"/>
          <w:b/>
          <w:bCs/>
        </w:rPr>
      </w:pPr>
      <w:r w:rsidRPr="005C3DDA">
        <w:rPr>
          <w:rFonts w:ascii="Times New Roman" w:hAnsi="Times New Roman" w:cs="Times New Roman"/>
          <w:b/>
          <w:bCs/>
        </w:rPr>
        <w:t>BIOGRAPHY OF ROBERT ANTHONY PONGA HINDOWA MAGBITY</w:t>
      </w:r>
    </w:p>
    <w:p w14:paraId="26832333" w14:textId="3A53AF71" w:rsidR="005C3DDA" w:rsidRPr="005C3DDA" w:rsidRDefault="005C3DDA" w:rsidP="005C3DDA">
      <w:pPr>
        <w:spacing w:line="360" w:lineRule="auto"/>
        <w:jc w:val="both"/>
        <w:rPr>
          <w:rFonts w:ascii="Times New Roman" w:hAnsi="Times New Roman" w:cs="Times New Roman"/>
        </w:rPr>
      </w:pPr>
      <w:r w:rsidRPr="005C3DDA">
        <w:rPr>
          <w:rFonts w:ascii="Times New Roman" w:hAnsi="Times New Roman" w:cs="Times New Roman"/>
        </w:rPr>
        <w:t xml:space="preserve">Mr. Robert Anthony Ponga Hindowa Magbity is a dynamic academic, administrator, and technology enthusiast whose work spans education, innovation, and institutional development. He holds a Master of Science in Information </w:t>
      </w:r>
      <w:r>
        <w:rPr>
          <w:rFonts w:ascii="Times New Roman" w:hAnsi="Times New Roman" w:cs="Times New Roman"/>
        </w:rPr>
        <w:t>Technology</w:t>
      </w:r>
      <w:r w:rsidRPr="005C3DDA">
        <w:rPr>
          <w:rFonts w:ascii="Times New Roman" w:hAnsi="Times New Roman" w:cs="Times New Roman"/>
        </w:rPr>
        <w:t>, a Bachelor of Science (</w:t>
      </w:r>
      <w:r w:rsidRPr="005C3DDA">
        <w:rPr>
          <w:rFonts w:ascii="Times New Roman" w:hAnsi="Times New Roman" w:cs="Times New Roman"/>
        </w:rPr>
        <w:t>Hon</w:t>
      </w:r>
      <w:r>
        <w:rPr>
          <w:rFonts w:ascii="Times New Roman" w:hAnsi="Times New Roman" w:cs="Times New Roman"/>
        </w:rPr>
        <w:t>s</w:t>
      </w:r>
      <w:r w:rsidRPr="005C3DDA">
        <w:rPr>
          <w:rFonts w:ascii="Times New Roman" w:hAnsi="Times New Roman" w:cs="Times New Roman"/>
        </w:rPr>
        <w:t xml:space="preserve">) in </w:t>
      </w:r>
      <w:r>
        <w:rPr>
          <w:rFonts w:ascii="Times New Roman" w:hAnsi="Times New Roman" w:cs="Times New Roman"/>
        </w:rPr>
        <w:t>Business and Information Technology</w:t>
      </w:r>
      <w:r w:rsidRPr="005C3DDA">
        <w:rPr>
          <w:rFonts w:ascii="Times New Roman" w:hAnsi="Times New Roman" w:cs="Times New Roman"/>
        </w:rPr>
        <w:t xml:space="preserve"> and </w:t>
      </w:r>
      <w:r w:rsidR="00C005DE">
        <w:rPr>
          <w:rFonts w:ascii="Times New Roman" w:hAnsi="Times New Roman" w:cs="Times New Roman"/>
        </w:rPr>
        <w:t>h</w:t>
      </w:r>
      <w:r w:rsidRPr="005C3DDA">
        <w:rPr>
          <w:rFonts w:ascii="Times New Roman" w:hAnsi="Times New Roman" w:cs="Times New Roman"/>
        </w:rPr>
        <w:t xml:space="preserve">e is currently pursuing </w:t>
      </w:r>
      <w:r>
        <w:rPr>
          <w:rFonts w:ascii="Times New Roman" w:hAnsi="Times New Roman" w:cs="Times New Roman"/>
        </w:rPr>
        <w:t>his PhD.</w:t>
      </w:r>
    </w:p>
    <w:p w14:paraId="0FEA23D6" w14:textId="463A2AA9" w:rsidR="005C3DDA" w:rsidRPr="005C3DDA" w:rsidRDefault="005C3DDA" w:rsidP="005C3DDA">
      <w:pPr>
        <w:spacing w:line="360" w:lineRule="auto"/>
        <w:jc w:val="both"/>
        <w:rPr>
          <w:rFonts w:ascii="Times New Roman" w:hAnsi="Times New Roman" w:cs="Times New Roman"/>
        </w:rPr>
      </w:pPr>
      <w:r w:rsidRPr="005C3DDA">
        <w:rPr>
          <w:rFonts w:ascii="Times New Roman" w:hAnsi="Times New Roman" w:cs="Times New Roman"/>
        </w:rPr>
        <w:t xml:space="preserve">Mr. Magbity has served in several technical </w:t>
      </w:r>
      <w:r w:rsidR="00C005DE">
        <w:rPr>
          <w:rFonts w:ascii="Times New Roman" w:hAnsi="Times New Roman" w:cs="Times New Roman"/>
        </w:rPr>
        <w:t>and leadership</w:t>
      </w:r>
      <w:r w:rsidR="00C005DE" w:rsidRPr="005C3DDA">
        <w:rPr>
          <w:rFonts w:ascii="Times New Roman" w:hAnsi="Times New Roman" w:cs="Times New Roman"/>
        </w:rPr>
        <w:t xml:space="preserve"> </w:t>
      </w:r>
      <w:r w:rsidRPr="005C3DDA">
        <w:rPr>
          <w:rFonts w:ascii="Times New Roman" w:hAnsi="Times New Roman" w:cs="Times New Roman"/>
        </w:rPr>
        <w:t>capacities</w:t>
      </w:r>
      <w:r w:rsidR="00C005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within institutions like the Sierra Leone Electricity and water Regulatory Commission (SLEWRC) and the National Revenue Authority (NRA) </w:t>
      </w:r>
      <w:r w:rsidR="00C005DE">
        <w:rPr>
          <w:rFonts w:ascii="Times New Roman" w:hAnsi="Times New Roman" w:cs="Times New Roman"/>
        </w:rPr>
        <w:t>and is now</w:t>
      </w:r>
      <w:r w:rsidRPr="005C3DDA">
        <w:rPr>
          <w:rFonts w:ascii="Times New Roman" w:hAnsi="Times New Roman" w:cs="Times New Roman"/>
        </w:rPr>
        <w:t xml:space="preserve"> </w:t>
      </w:r>
      <w:r w:rsidR="00C005DE" w:rsidRPr="005C3DDA">
        <w:rPr>
          <w:rFonts w:ascii="Times New Roman" w:hAnsi="Times New Roman" w:cs="Times New Roman"/>
        </w:rPr>
        <w:t>contributing immensely to digital learning transformation and institutional modernization</w:t>
      </w:r>
      <w:r w:rsidR="00C005DE" w:rsidRPr="005C3DDA">
        <w:rPr>
          <w:rFonts w:ascii="Times New Roman" w:hAnsi="Times New Roman" w:cs="Times New Roman"/>
        </w:rPr>
        <w:t xml:space="preserve"> </w:t>
      </w:r>
      <w:r w:rsidRPr="005C3DDA">
        <w:rPr>
          <w:rFonts w:ascii="Times New Roman" w:hAnsi="Times New Roman" w:cs="Times New Roman"/>
        </w:rPr>
        <w:t>within higher education institutions in Sierra Leone. As a Lecturer</w:t>
      </w:r>
      <w:r w:rsidR="00C005DE">
        <w:rPr>
          <w:rFonts w:ascii="Times New Roman" w:hAnsi="Times New Roman" w:cs="Times New Roman"/>
        </w:rPr>
        <w:t xml:space="preserve">, </w:t>
      </w:r>
      <w:r w:rsidRPr="005C3DDA">
        <w:rPr>
          <w:rFonts w:ascii="Times New Roman" w:hAnsi="Times New Roman" w:cs="Times New Roman"/>
        </w:rPr>
        <w:t>he has led initiatives in e-learning, system integration, and data-driven decision-making. His expertise has been instrumental in enhancing student information systems, digital administration, and capacity-building programs for faculty and staff.</w:t>
      </w:r>
    </w:p>
    <w:p w14:paraId="246D8716" w14:textId="4083663E" w:rsidR="005C3DDA" w:rsidRPr="005C3DDA" w:rsidRDefault="005C3DDA" w:rsidP="005C3DDA">
      <w:pPr>
        <w:spacing w:line="360" w:lineRule="auto"/>
        <w:jc w:val="both"/>
        <w:rPr>
          <w:rFonts w:ascii="Times New Roman" w:hAnsi="Times New Roman" w:cs="Times New Roman"/>
        </w:rPr>
      </w:pPr>
      <w:r w:rsidRPr="005C3DDA">
        <w:rPr>
          <w:rFonts w:ascii="Times New Roman" w:hAnsi="Times New Roman" w:cs="Times New Roman"/>
        </w:rPr>
        <w:t>He currently serves as the Director of ICT at the Eastern Technical University of Sierra Leone (ETU-SL), where he oversees technology infrastructure, system design, and digital innovation. His leadership is central to ETU-SL’s strategic shift toward smart education and sustainable institutional automation.</w:t>
      </w:r>
    </w:p>
    <w:p w14:paraId="18E40F44" w14:textId="77777777" w:rsidR="005C3DDA" w:rsidRPr="005C3DDA" w:rsidRDefault="005C3DDA" w:rsidP="005C3DDA">
      <w:pPr>
        <w:spacing w:line="360" w:lineRule="auto"/>
        <w:jc w:val="both"/>
        <w:rPr>
          <w:rFonts w:ascii="Times New Roman" w:hAnsi="Times New Roman" w:cs="Times New Roman"/>
        </w:rPr>
      </w:pPr>
      <w:r w:rsidRPr="005C3DDA">
        <w:rPr>
          <w:rFonts w:ascii="Times New Roman" w:hAnsi="Times New Roman" w:cs="Times New Roman"/>
        </w:rPr>
        <w:t>Mr. Magbity is passionate about technology for development, educational reform, and youth empowerment. Through mentorship, research, and community engagement, he continues to inspire a new generation of digital leaders and changemakers committed to national transformation.</w:t>
      </w:r>
    </w:p>
    <w:sectPr w:rsidR="005C3DDA" w:rsidRPr="005C3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DA"/>
    <w:rsid w:val="000609C5"/>
    <w:rsid w:val="001507C2"/>
    <w:rsid w:val="005C3DDA"/>
    <w:rsid w:val="00741813"/>
    <w:rsid w:val="00C0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C989"/>
  <w15:chartTrackingRefBased/>
  <w15:docId w15:val="{B55DFDBC-1BEA-4C5F-AA78-BBFCAB34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2025-11-11T17:53:00Z</dcterms:created>
  <dcterms:modified xsi:type="dcterms:W3CDTF">2025-11-11T18:09:00Z</dcterms:modified>
</cp:coreProperties>
</file>