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4CC" w:rsidRDefault="004D7F5F">
      <w:pPr>
        <w:pStyle w:val="Titre1"/>
        <w:rPr>
          <w:rFonts w:cstheme="majorHAnsi"/>
          <w:lang w:val="fr-FR"/>
        </w:rPr>
      </w:pPr>
      <w:r w:rsidRPr="001E048C">
        <w:rPr>
          <w:rFonts w:cstheme="majorHAnsi"/>
          <w:lang w:val="fr-FR"/>
        </w:rPr>
        <w:t>EXAMEN - MODULE : Gouvernance des Systèmes d'Information &amp; Gestion de la performance informatique</w:t>
      </w:r>
    </w:p>
    <w:p w:rsidR="001E048C" w:rsidRPr="001E048C" w:rsidRDefault="001E048C" w:rsidP="001E048C">
      <w:pPr>
        <w:rPr>
          <w:lang w:val="fr-FR"/>
        </w:rPr>
      </w:pPr>
    </w:p>
    <w:p w:rsidR="005574CC" w:rsidRPr="001E048C" w:rsidRDefault="004D7F5F">
      <w:pPr>
        <w:pStyle w:val="Titre2"/>
        <w:rPr>
          <w:rFonts w:cstheme="majorHAnsi"/>
          <w:sz w:val="32"/>
          <w:szCs w:val="32"/>
          <w:lang w:val="fr-FR"/>
        </w:rPr>
      </w:pPr>
      <w:r w:rsidRPr="001E048C">
        <w:rPr>
          <w:rFonts w:cstheme="majorHAnsi"/>
          <w:sz w:val="32"/>
          <w:szCs w:val="32"/>
          <w:lang w:val="fr-FR"/>
        </w:rPr>
        <w:t>1ʳ</w:t>
      </w:r>
      <w:r w:rsidRPr="001E048C">
        <w:rPr>
          <w:rFonts w:cstheme="majorHAnsi"/>
          <w:sz w:val="32"/>
          <w:szCs w:val="32"/>
        </w:rPr>
        <w:t>ᵉ</w:t>
      </w:r>
      <w:r w:rsidRPr="001E048C">
        <w:rPr>
          <w:rFonts w:cstheme="majorHAnsi"/>
          <w:sz w:val="32"/>
          <w:szCs w:val="32"/>
          <w:lang w:val="fr-FR"/>
        </w:rPr>
        <w:t xml:space="preserve"> Partie : Gouvernance du Système d’Information</w:t>
      </w:r>
    </w:p>
    <w:p w:rsidR="005574CC" w:rsidRPr="001E048C" w:rsidRDefault="004D7F5F">
      <w:pPr>
        <w:pStyle w:val="Titre3"/>
        <w:rPr>
          <w:rFonts w:cstheme="majorHAnsi"/>
          <w:sz w:val="24"/>
          <w:szCs w:val="24"/>
          <w:lang w:val="fr-FR"/>
        </w:rPr>
      </w:pPr>
      <w:r w:rsidRPr="001E048C">
        <w:rPr>
          <w:rFonts w:cstheme="majorHAnsi"/>
          <w:sz w:val="24"/>
          <w:szCs w:val="24"/>
          <w:lang w:val="fr-FR"/>
        </w:rPr>
        <w:t>1. Périmètre de l’entreprise étendue à travers son Système d’Information</w:t>
      </w:r>
    </w:p>
    <w:p w:rsidR="005574CC" w:rsidRPr="001E048C" w:rsidRDefault="004D7F5F">
      <w:pPr>
        <w:rPr>
          <w:rFonts w:asciiTheme="majorHAnsi" w:hAnsiTheme="majorHAnsi" w:cstheme="majorHAnsi"/>
          <w:sz w:val="24"/>
          <w:szCs w:val="24"/>
          <w:lang w:val="fr-FR"/>
        </w:rPr>
      </w:pPr>
      <w:r w:rsidRPr="001E048C">
        <w:rPr>
          <w:rFonts w:asciiTheme="majorHAnsi" w:hAnsiTheme="majorHAnsi" w:cstheme="majorHAnsi"/>
          <w:sz w:val="24"/>
          <w:szCs w:val="24"/>
          <w:lang w:val="fr-FR"/>
        </w:rPr>
        <w:t>L’entreprise étendue intègre non seulement les opérations internes mais aussi les partenaires externes comme les fournisseurs, distributeurs et clients. Un SI efficace permet d’optimiser la collaboration en intégrant les systèmes de chaque entité. Cela permet d'éviter la ressaisie des données et d’assurer un partage d’informations en temps réel.</w:t>
      </w:r>
    </w:p>
    <w:p w:rsidR="005574CC" w:rsidRPr="001E048C" w:rsidRDefault="004D7F5F">
      <w:pPr>
        <w:pStyle w:val="Titre3"/>
        <w:rPr>
          <w:rFonts w:cstheme="majorHAnsi"/>
          <w:sz w:val="24"/>
          <w:szCs w:val="24"/>
          <w:lang w:val="fr-FR"/>
        </w:rPr>
      </w:pPr>
      <w:r w:rsidRPr="001E048C">
        <w:rPr>
          <w:rFonts w:cstheme="majorHAnsi"/>
          <w:sz w:val="24"/>
          <w:szCs w:val="24"/>
          <w:lang w:val="fr-FR"/>
        </w:rPr>
        <w:t>2. Valeur d’un projet informatique</w:t>
      </w:r>
    </w:p>
    <w:p w:rsidR="005574CC" w:rsidRPr="001E048C" w:rsidRDefault="004D7F5F">
      <w:pPr>
        <w:rPr>
          <w:rFonts w:asciiTheme="majorHAnsi" w:hAnsiTheme="majorHAnsi" w:cstheme="majorHAnsi"/>
          <w:sz w:val="24"/>
          <w:szCs w:val="24"/>
          <w:lang w:val="fr-FR"/>
        </w:rPr>
      </w:pPr>
      <w:r w:rsidRPr="001E048C">
        <w:rPr>
          <w:rFonts w:asciiTheme="majorHAnsi" w:hAnsiTheme="majorHAnsi" w:cstheme="majorHAnsi"/>
          <w:sz w:val="24"/>
          <w:szCs w:val="24"/>
          <w:lang w:val="fr-FR"/>
        </w:rPr>
        <w:t>Un projet informatique doit répondre à un besoin spécifique de l’entreprise, améliorer l'efficacité, réduire les coûts et offrir un avantage concurrentiel. Exemple : la mise en place d'un ERP pour optimiser la gestion des ressources.</w:t>
      </w:r>
    </w:p>
    <w:p w:rsidR="005574CC" w:rsidRPr="001E048C" w:rsidRDefault="004D7F5F">
      <w:pPr>
        <w:pStyle w:val="Titre3"/>
        <w:rPr>
          <w:rFonts w:cstheme="majorHAnsi"/>
          <w:sz w:val="24"/>
          <w:szCs w:val="24"/>
          <w:lang w:val="fr-FR"/>
        </w:rPr>
      </w:pPr>
      <w:r w:rsidRPr="001E048C">
        <w:rPr>
          <w:rFonts w:cstheme="majorHAnsi"/>
          <w:sz w:val="24"/>
          <w:szCs w:val="24"/>
          <w:lang w:val="fr-FR"/>
        </w:rPr>
        <w:t>3. Tâches d’un ingénieur intégrateur</w:t>
      </w:r>
    </w:p>
    <w:p w:rsidR="005574CC" w:rsidRPr="001E048C" w:rsidRDefault="004D7F5F">
      <w:pPr>
        <w:rPr>
          <w:rFonts w:asciiTheme="majorHAnsi" w:hAnsiTheme="majorHAnsi" w:cstheme="majorHAnsi"/>
          <w:sz w:val="24"/>
          <w:szCs w:val="24"/>
          <w:lang w:val="fr-FR"/>
        </w:rPr>
      </w:pPr>
      <w:r w:rsidRPr="001E048C">
        <w:rPr>
          <w:rFonts w:asciiTheme="majorHAnsi" w:hAnsiTheme="majorHAnsi" w:cstheme="majorHAnsi"/>
          <w:sz w:val="24"/>
          <w:szCs w:val="24"/>
          <w:lang w:val="fr-FR"/>
        </w:rPr>
        <w:t>- Déploiement de solutions logicielles,</w:t>
      </w:r>
      <w:r w:rsidRPr="001E048C">
        <w:rPr>
          <w:rFonts w:asciiTheme="majorHAnsi" w:hAnsiTheme="majorHAnsi" w:cstheme="majorHAnsi"/>
          <w:sz w:val="24"/>
          <w:szCs w:val="24"/>
          <w:lang w:val="fr-FR"/>
        </w:rPr>
        <w:br/>
        <w:t>- Configuration et adaptation des systèmes aux besoins de l’entreprise,</w:t>
      </w:r>
      <w:r w:rsidRPr="001E048C">
        <w:rPr>
          <w:rFonts w:asciiTheme="majorHAnsi" w:hAnsiTheme="majorHAnsi" w:cstheme="majorHAnsi"/>
          <w:sz w:val="24"/>
          <w:szCs w:val="24"/>
          <w:lang w:val="fr-FR"/>
        </w:rPr>
        <w:br/>
        <w:t>- Intégration des outils de gestion et de production.</w:t>
      </w:r>
      <w:r w:rsidRPr="001E048C">
        <w:rPr>
          <w:rFonts w:asciiTheme="majorHAnsi" w:hAnsiTheme="majorHAnsi" w:cstheme="majorHAnsi"/>
          <w:sz w:val="24"/>
          <w:szCs w:val="24"/>
          <w:lang w:val="fr-FR"/>
        </w:rPr>
        <w:br/>
        <w:t>Exemple : Intégration d’un CRM pour améliorer la relation client.</w:t>
      </w:r>
    </w:p>
    <w:p w:rsidR="005574CC" w:rsidRPr="001E048C" w:rsidRDefault="004D7F5F">
      <w:pPr>
        <w:pStyle w:val="Titre3"/>
        <w:rPr>
          <w:rFonts w:cstheme="majorHAnsi"/>
          <w:sz w:val="24"/>
          <w:szCs w:val="24"/>
          <w:lang w:val="fr-FR"/>
        </w:rPr>
      </w:pPr>
      <w:r w:rsidRPr="001E048C">
        <w:rPr>
          <w:rFonts w:cstheme="majorHAnsi"/>
          <w:sz w:val="24"/>
          <w:szCs w:val="24"/>
          <w:lang w:val="fr-FR"/>
        </w:rPr>
        <w:t>4. Composition d'un scénario informatique</w:t>
      </w:r>
    </w:p>
    <w:p w:rsidR="005574CC" w:rsidRPr="001E048C" w:rsidRDefault="004D7F5F">
      <w:pPr>
        <w:rPr>
          <w:rFonts w:asciiTheme="majorHAnsi" w:hAnsiTheme="majorHAnsi" w:cstheme="majorHAnsi"/>
          <w:sz w:val="24"/>
          <w:szCs w:val="24"/>
          <w:lang w:val="fr-FR"/>
        </w:rPr>
      </w:pPr>
      <w:r w:rsidRPr="001E048C">
        <w:rPr>
          <w:rFonts w:asciiTheme="majorHAnsi" w:hAnsiTheme="majorHAnsi" w:cstheme="majorHAnsi"/>
          <w:sz w:val="24"/>
          <w:szCs w:val="24"/>
          <w:lang w:val="fr-FR"/>
        </w:rPr>
        <w:t>- Objectifs du projet (Améliorer la productivité, renforcer la sécurité),</w:t>
      </w:r>
      <w:r w:rsidRPr="001E048C">
        <w:rPr>
          <w:rFonts w:asciiTheme="majorHAnsi" w:hAnsiTheme="majorHAnsi" w:cstheme="majorHAnsi"/>
          <w:sz w:val="24"/>
          <w:szCs w:val="24"/>
          <w:lang w:val="fr-FR"/>
        </w:rPr>
        <w:br/>
        <w:t>- Architecture du système (Infrastructure cloud, applications SAAS),</w:t>
      </w:r>
      <w:r w:rsidRPr="001E048C">
        <w:rPr>
          <w:rFonts w:asciiTheme="majorHAnsi" w:hAnsiTheme="majorHAnsi" w:cstheme="majorHAnsi"/>
          <w:sz w:val="24"/>
          <w:szCs w:val="24"/>
          <w:lang w:val="fr-FR"/>
        </w:rPr>
        <w:br/>
        <w:t>- Plan de déploiement (Phasage, périodes de test).</w:t>
      </w:r>
    </w:p>
    <w:p w:rsidR="005574CC" w:rsidRPr="001E048C" w:rsidRDefault="004D7F5F">
      <w:pPr>
        <w:pStyle w:val="Titre3"/>
        <w:rPr>
          <w:rFonts w:cstheme="majorHAnsi"/>
          <w:sz w:val="24"/>
          <w:szCs w:val="24"/>
          <w:lang w:val="fr-FR"/>
        </w:rPr>
      </w:pPr>
      <w:r w:rsidRPr="001E048C">
        <w:rPr>
          <w:rFonts w:cstheme="majorHAnsi"/>
          <w:sz w:val="24"/>
          <w:szCs w:val="24"/>
          <w:lang w:val="fr-FR"/>
        </w:rPr>
        <w:t>5. IT Gouvernance</w:t>
      </w:r>
    </w:p>
    <w:p w:rsidR="005574CC" w:rsidRPr="001E048C" w:rsidRDefault="004D7F5F">
      <w:pPr>
        <w:rPr>
          <w:rFonts w:asciiTheme="majorHAnsi" w:hAnsiTheme="majorHAnsi" w:cstheme="majorHAnsi"/>
          <w:sz w:val="24"/>
          <w:szCs w:val="24"/>
          <w:lang w:val="fr-FR"/>
        </w:rPr>
      </w:pPr>
      <w:r w:rsidRPr="001E048C">
        <w:rPr>
          <w:rFonts w:asciiTheme="majorHAnsi" w:hAnsiTheme="majorHAnsi" w:cstheme="majorHAnsi"/>
          <w:sz w:val="24"/>
          <w:szCs w:val="24"/>
          <w:lang w:val="fr-FR"/>
        </w:rPr>
        <w:t>a. Importance</w:t>
      </w:r>
      <w:r w:rsidRPr="001E048C">
        <w:rPr>
          <w:rFonts w:asciiTheme="majorHAnsi" w:hAnsiTheme="majorHAnsi" w:cstheme="majorHAnsi"/>
          <w:sz w:val="24"/>
          <w:szCs w:val="24"/>
          <w:lang w:val="fr-FR"/>
        </w:rPr>
        <w:br/>
        <w:t>Permet de garantir que le SI soutient les objectifs stratégiques et optimise les ressources informatiques.</w:t>
      </w:r>
      <w:r w:rsidRPr="001E048C">
        <w:rPr>
          <w:rFonts w:asciiTheme="majorHAnsi" w:hAnsiTheme="majorHAnsi" w:cstheme="majorHAnsi"/>
          <w:sz w:val="24"/>
          <w:szCs w:val="24"/>
          <w:lang w:val="fr-FR"/>
        </w:rPr>
        <w:br/>
      </w:r>
      <w:r w:rsidRPr="001E048C">
        <w:rPr>
          <w:rFonts w:asciiTheme="majorHAnsi" w:hAnsiTheme="majorHAnsi" w:cstheme="majorHAnsi"/>
          <w:sz w:val="24"/>
          <w:szCs w:val="24"/>
          <w:lang w:val="fr-FR"/>
        </w:rPr>
        <w:br/>
        <w:t>b. Plan d’action</w:t>
      </w:r>
      <w:r w:rsidRPr="001E048C">
        <w:rPr>
          <w:rFonts w:asciiTheme="majorHAnsi" w:hAnsiTheme="majorHAnsi" w:cstheme="majorHAnsi"/>
          <w:sz w:val="24"/>
          <w:szCs w:val="24"/>
          <w:lang w:val="fr-FR"/>
        </w:rPr>
        <w:br/>
        <w:t>- Définition des rôles et responsabilités,</w:t>
      </w:r>
      <w:r w:rsidRPr="001E048C">
        <w:rPr>
          <w:rFonts w:asciiTheme="majorHAnsi" w:hAnsiTheme="majorHAnsi" w:cstheme="majorHAnsi"/>
          <w:sz w:val="24"/>
          <w:szCs w:val="24"/>
          <w:lang w:val="fr-FR"/>
        </w:rPr>
        <w:br/>
        <w:t>- Mise en place de politiques de sécurité,</w:t>
      </w:r>
      <w:r w:rsidRPr="001E048C">
        <w:rPr>
          <w:rFonts w:asciiTheme="majorHAnsi" w:hAnsiTheme="majorHAnsi" w:cstheme="majorHAnsi"/>
          <w:sz w:val="24"/>
          <w:szCs w:val="24"/>
          <w:lang w:val="fr-FR"/>
        </w:rPr>
        <w:br/>
        <w:t>- Surveillance et audits réguliers.</w:t>
      </w:r>
      <w:r w:rsidRPr="001E048C">
        <w:rPr>
          <w:rFonts w:asciiTheme="majorHAnsi" w:hAnsiTheme="majorHAnsi" w:cstheme="majorHAnsi"/>
          <w:sz w:val="24"/>
          <w:szCs w:val="24"/>
          <w:lang w:val="fr-FR"/>
        </w:rPr>
        <w:br/>
      </w:r>
      <w:r w:rsidRPr="001E048C">
        <w:rPr>
          <w:rFonts w:asciiTheme="majorHAnsi" w:hAnsiTheme="majorHAnsi" w:cstheme="majorHAnsi"/>
          <w:sz w:val="24"/>
          <w:szCs w:val="24"/>
          <w:lang w:val="fr-FR"/>
        </w:rPr>
        <w:br/>
      </w:r>
      <w:r w:rsidRPr="001E048C">
        <w:rPr>
          <w:rFonts w:asciiTheme="majorHAnsi" w:hAnsiTheme="majorHAnsi" w:cstheme="majorHAnsi"/>
          <w:sz w:val="24"/>
          <w:szCs w:val="24"/>
          <w:lang w:val="fr-FR"/>
        </w:rPr>
        <w:lastRenderedPageBreak/>
        <w:t>c. Risques et solutions</w:t>
      </w:r>
      <w:r w:rsidRPr="001E048C">
        <w:rPr>
          <w:rFonts w:asciiTheme="majorHAnsi" w:hAnsiTheme="majorHAnsi" w:cstheme="majorHAnsi"/>
          <w:sz w:val="24"/>
          <w:szCs w:val="24"/>
          <w:lang w:val="fr-FR"/>
        </w:rPr>
        <w:br/>
        <w:t>- Non-alignement avec la stratégie (→ Suivi rigoureux),</w:t>
      </w:r>
      <w:r w:rsidRPr="001E048C">
        <w:rPr>
          <w:rFonts w:asciiTheme="majorHAnsi" w:hAnsiTheme="majorHAnsi" w:cstheme="majorHAnsi"/>
          <w:sz w:val="24"/>
          <w:szCs w:val="24"/>
          <w:lang w:val="fr-FR"/>
        </w:rPr>
        <w:br/>
        <w:t>- Failles de sécurité (→ Chiffrement et protocoles de sécurité).</w:t>
      </w:r>
    </w:p>
    <w:p w:rsidR="005574CC" w:rsidRPr="001E048C" w:rsidRDefault="004D7F5F">
      <w:pPr>
        <w:pStyle w:val="Titre3"/>
        <w:rPr>
          <w:rFonts w:cstheme="majorHAnsi"/>
          <w:sz w:val="24"/>
          <w:szCs w:val="24"/>
          <w:lang w:val="fr-FR"/>
        </w:rPr>
      </w:pPr>
      <w:r w:rsidRPr="001E048C">
        <w:rPr>
          <w:rFonts w:cstheme="majorHAnsi"/>
          <w:sz w:val="24"/>
          <w:szCs w:val="24"/>
          <w:lang w:val="fr-FR"/>
        </w:rPr>
        <w:t>6. Analyse du schéma</w:t>
      </w:r>
    </w:p>
    <w:p w:rsidR="005574CC" w:rsidRPr="001E048C" w:rsidRDefault="004D7F5F">
      <w:pPr>
        <w:rPr>
          <w:rFonts w:asciiTheme="majorHAnsi" w:hAnsiTheme="majorHAnsi" w:cstheme="majorHAnsi"/>
          <w:sz w:val="24"/>
          <w:szCs w:val="24"/>
          <w:lang w:val="fr-FR"/>
        </w:rPr>
      </w:pPr>
      <w:r w:rsidRPr="001E048C">
        <w:rPr>
          <w:rFonts w:asciiTheme="majorHAnsi" w:hAnsiTheme="majorHAnsi" w:cstheme="majorHAnsi"/>
          <w:sz w:val="24"/>
          <w:szCs w:val="24"/>
          <w:lang w:val="fr-FR"/>
        </w:rPr>
        <w:t>a. Contexte : Transformation digitale de l'entreprise.</w:t>
      </w:r>
      <w:r w:rsidRPr="001E048C">
        <w:rPr>
          <w:rFonts w:asciiTheme="majorHAnsi" w:hAnsiTheme="majorHAnsi" w:cstheme="majorHAnsi"/>
          <w:sz w:val="24"/>
          <w:szCs w:val="24"/>
          <w:lang w:val="fr-FR"/>
        </w:rPr>
        <w:br/>
        <w:t>b. Explication : Représente les relations entre les acteurs du SI.</w:t>
      </w:r>
      <w:r w:rsidRPr="001E048C">
        <w:rPr>
          <w:rFonts w:asciiTheme="majorHAnsi" w:hAnsiTheme="majorHAnsi" w:cstheme="majorHAnsi"/>
          <w:sz w:val="24"/>
          <w:szCs w:val="24"/>
          <w:lang w:val="fr-FR"/>
        </w:rPr>
        <w:br/>
        <w:t>c. Rôle de la DSI : Garant de la cohérence et de la sécurité du SI.</w:t>
      </w:r>
      <w:r w:rsidRPr="001E048C">
        <w:rPr>
          <w:rFonts w:asciiTheme="majorHAnsi" w:hAnsiTheme="majorHAnsi" w:cstheme="majorHAnsi"/>
          <w:sz w:val="24"/>
          <w:szCs w:val="24"/>
          <w:lang w:val="fr-FR"/>
        </w:rPr>
        <w:br/>
        <w:t>d. Partenaires : Fournisseurs, clients, régulateurs.</w:t>
      </w:r>
      <w:r w:rsidRPr="001E048C">
        <w:rPr>
          <w:rFonts w:asciiTheme="majorHAnsi" w:hAnsiTheme="majorHAnsi" w:cstheme="majorHAnsi"/>
          <w:sz w:val="24"/>
          <w:szCs w:val="24"/>
          <w:lang w:val="fr-FR"/>
        </w:rPr>
        <w:br/>
        <w:t>e. Titre : "Interconnexion des acteurs d’un SI"</w:t>
      </w:r>
    </w:p>
    <w:p w:rsidR="005574CC" w:rsidRPr="001E048C" w:rsidRDefault="004D7F5F">
      <w:pPr>
        <w:pStyle w:val="Titre3"/>
        <w:rPr>
          <w:rFonts w:cstheme="majorHAnsi"/>
          <w:sz w:val="24"/>
          <w:szCs w:val="24"/>
          <w:lang w:val="fr-FR"/>
        </w:rPr>
      </w:pPr>
      <w:r w:rsidRPr="001E048C">
        <w:rPr>
          <w:rFonts w:cstheme="majorHAnsi"/>
          <w:sz w:val="24"/>
          <w:szCs w:val="24"/>
          <w:lang w:val="fr-FR"/>
        </w:rPr>
        <w:t>7. Acteurs du schéma directeur</w:t>
      </w:r>
    </w:p>
    <w:p w:rsidR="005574CC" w:rsidRPr="001E048C" w:rsidRDefault="004D7F5F">
      <w:pPr>
        <w:rPr>
          <w:rFonts w:asciiTheme="majorHAnsi" w:hAnsiTheme="majorHAnsi" w:cstheme="majorHAnsi"/>
          <w:sz w:val="24"/>
          <w:szCs w:val="24"/>
          <w:lang w:val="fr-FR"/>
        </w:rPr>
      </w:pPr>
      <w:r w:rsidRPr="001E048C">
        <w:rPr>
          <w:rFonts w:asciiTheme="majorHAnsi" w:hAnsiTheme="majorHAnsi" w:cstheme="majorHAnsi"/>
          <w:sz w:val="24"/>
          <w:szCs w:val="24"/>
          <w:lang w:val="fr-FR"/>
        </w:rPr>
        <w:t>- Direction générale : validation des stratégies,</w:t>
      </w:r>
      <w:r w:rsidRPr="001E048C">
        <w:rPr>
          <w:rFonts w:asciiTheme="majorHAnsi" w:hAnsiTheme="majorHAnsi" w:cstheme="majorHAnsi"/>
          <w:sz w:val="24"/>
          <w:szCs w:val="24"/>
          <w:lang w:val="fr-FR"/>
        </w:rPr>
        <w:br/>
        <w:t>- DSI : mise en œuvre,</w:t>
      </w:r>
      <w:r w:rsidRPr="001E048C">
        <w:rPr>
          <w:rFonts w:asciiTheme="majorHAnsi" w:hAnsiTheme="majorHAnsi" w:cstheme="majorHAnsi"/>
          <w:sz w:val="24"/>
          <w:szCs w:val="24"/>
          <w:lang w:val="fr-FR"/>
        </w:rPr>
        <w:br/>
        <w:t>- Utilisateurs : tests et retours.</w:t>
      </w:r>
    </w:p>
    <w:p w:rsidR="005574CC" w:rsidRPr="001E048C" w:rsidRDefault="004D7F5F">
      <w:pPr>
        <w:pStyle w:val="Titre3"/>
        <w:rPr>
          <w:rFonts w:cstheme="majorHAnsi"/>
          <w:sz w:val="24"/>
          <w:szCs w:val="24"/>
          <w:lang w:val="fr-FR"/>
        </w:rPr>
      </w:pPr>
      <w:r w:rsidRPr="001E048C">
        <w:rPr>
          <w:rFonts w:cstheme="majorHAnsi"/>
          <w:sz w:val="24"/>
          <w:szCs w:val="24"/>
          <w:lang w:val="fr-FR"/>
        </w:rPr>
        <w:t>8. Démarche de mise en place</w:t>
      </w:r>
    </w:p>
    <w:p w:rsidR="005574CC" w:rsidRPr="001E048C" w:rsidRDefault="004D7F5F">
      <w:pPr>
        <w:rPr>
          <w:rFonts w:asciiTheme="majorHAnsi" w:hAnsiTheme="majorHAnsi" w:cstheme="majorHAnsi"/>
          <w:sz w:val="24"/>
          <w:szCs w:val="24"/>
          <w:lang w:val="fr-FR"/>
        </w:rPr>
      </w:pPr>
      <w:r w:rsidRPr="001E048C">
        <w:rPr>
          <w:rFonts w:asciiTheme="majorHAnsi" w:hAnsiTheme="majorHAnsi" w:cstheme="majorHAnsi"/>
          <w:sz w:val="24"/>
          <w:szCs w:val="24"/>
          <w:lang w:val="fr-FR"/>
        </w:rPr>
        <w:t>- Audit du SI existant,</w:t>
      </w:r>
      <w:r w:rsidRPr="001E048C">
        <w:rPr>
          <w:rFonts w:asciiTheme="majorHAnsi" w:hAnsiTheme="majorHAnsi" w:cstheme="majorHAnsi"/>
          <w:sz w:val="24"/>
          <w:szCs w:val="24"/>
          <w:lang w:val="fr-FR"/>
        </w:rPr>
        <w:br/>
        <w:t>- Identification des besoins,</w:t>
      </w:r>
      <w:r w:rsidRPr="001E048C">
        <w:rPr>
          <w:rFonts w:asciiTheme="majorHAnsi" w:hAnsiTheme="majorHAnsi" w:cstheme="majorHAnsi"/>
          <w:sz w:val="24"/>
          <w:szCs w:val="24"/>
          <w:lang w:val="fr-FR"/>
        </w:rPr>
        <w:br/>
        <w:t>- Élaboration d’un plan de transformation,</w:t>
      </w:r>
      <w:r w:rsidRPr="001E048C">
        <w:rPr>
          <w:rFonts w:asciiTheme="majorHAnsi" w:hAnsiTheme="majorHAnsi" w:cstheme="majorHAnsi"/>
          <w:sz w:val="24"/>
          <w:szCs w:val="24"/>
          <w:lang w:val="fr-FR"/>
        </w:rPr>
        <w:br/>
        <w:t>- Déploiement et suivi.</w:t>
      </w:r>
    </w:p>
    <w:p w:rsidR="001E048C" w:rsidRPr="001E048C" w:rsidRDefault="001E048C">
      <w:pPr>
        <w:rPr>
          <w:rFonts w:asciiTheme="majorHAnsi" w:hAnsiTheme="majorHAnsi" w:cstheme="majorHAnsi"/>
          <w:sz w:val="24"/>
          <w:szCs w:val="24"/>
          <w:lang w:val="fr-FR"/>
        </w:rPr>
      </w:pPr>
      <w:bookmarkStart w:id="0" w:name="_GoBack"/>
      <w:bookmarkEnd w:id="0"/>
    </w:p>
    <w:sectPr w:rsidR="001E048C" w:rsidRPr="001E04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967D2"/>
    <w:rsid w:val="001E048C"/>
    <w:rsid w:val="0029639D"/>
    <w:rsid w:val="00326F90"/>
    <w:rsid w:val="004D7F5F"/>
    <w:rsid w:val="005574CC"/>
    <w:rsid w:val="006F6A2B"/>
    <w:rsid w:val="0097608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B693EA"/>
  <w14:defaultImageDpi w14:val="300"/>
  <w15:docId w15:val="{27489392-D7CD-4AB5-A630-EA4FEF71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6D31C-77A7-456A-B26B-656B7F513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364</Words>
  <Characters>2007</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2367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3</cp:revision>
  <dcterms:created xsi:type="dcterms:W3CDTF">2025-02-25T20:32:00Z</dcterms:created>
  <dcterms:modified xsi:type="dcterms:W3CDTF">2025-02-25T20:37:00Z</dcterms:modified>
  <cp:category/>
</cp:coreProperties>
</file>