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78B" w:rsidRDefault="00AC578B" w:rsidP="007B6681">
      <w:pPr>
        <w:jc w:val="center"/>
        <w:rPr>
          <w:rFonts w:cs="Arial"/>
          <w:b/>
          <w:bCs/>
          <w:sz w:val="24"/>
          <w:szCs w:val="24"/>
        </w:rPr>
      </w:pPr>
    </w:p>
    <w:p w:rsidR="000D31AC" w:rsidRDefault="000D31AC" w:rsidP="007B6681">
      <w:pPr>
        <w:jc w:val="center"/>
        <w:rPr>
          <w:rFonts w:cs="Arial"/>
          <w:b/>
          <w:bCs/>
          <w:sz w:val="24"/>
          <w:szCs w:val="24"/>
        </w:rPr>
      </w:pPr>
    </w:p>
    <w:p w:rsidR="000D31AC" w:rsidRDefault="000D31AC" w:rsidP="007B6681">
      <w:pPr>
        <w:jc w:val="center"/>
        <w:rPr>
          <w:rFonts w:cs="Arial"/>
          <w:b/>
          <w:bCs/>
          <w:sz w:val="24"/>
          <w:szCs w:val="24"/>
        </w:rPr>
      </w:pPr>
    </w:p>
    <w:p w:rsidR="000D31AC" w:rsidRDefault="000D31AC" w:rsidP="007B6681">
      <w:pPr>
        <w:jc w:val="center"/>
        <w:rPr>
          <w:rFonts w:cs="Arial"/>
          <w:b/>
          <w:bCs/>
          <w:sz w:val="24"/>
          <w:szCs w:val="24"/>
        </w:rPr>
      </w:pPr>
    </w:p>
    <w:p w:rsidR="000D31AC" w:rsidRPr="00AC578B" w:rsidRDefault="000D31AC" w:rsidP="007B6681">
      <w:pPr>
        <w:jc w:val="center"/>
        <w:rPr>
          <w:rFonts w:cs="Arial"/>
          <w:b/>
          <w:bCs/>
          <w:sz w:val="24"/>
          <w:szCs w:val="24"/>
        </w:rPr>
      </w:pPr>
      <w:bookmarkStart w:id="0" w:name="_GoBack"/>
      <w:bookmarkEnd w:id="0"/>
    </w:p>
    <w:p w:rsidR="007B6681" w:rsidRDefault="007B6681" w:rsidP="007B6681">
      <w:pPr>
        <w:jc w:val="center"/>
        <w:rPr>
          <w:rFonts w:cs="Arial"/>
        </w:rPr>
      </w:pPr>
    </w:p>
    <w:tbl>
      <w:tblPr>
        <w:tblStyle w:val="Grilledutableau"/>
        <w:tblW w:w="19175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260"/>
        <w:gridCol w:w="990"/>
        <w:gridCol w:w="1440"/>
        <w:gridCol w:w="1620"/>
        <w:gridCol w:w="1350"/>
        <w:gridCol w:w="1260"/>
        <w:gridCol w:w="1350"/>
        <w:gridCol w:w="1530"/>
        <w:gridCol w:w="1350"/>
        <w:gridCol w:w="1890"/>
        <w:gridCol w:w="3790"/>
      </w:tblGrid>
      <w:tr w:rsidR="00B236E5" w:rsidTr="000D31AC">
        <w:trPr>
          <w:trHeight w:val="600"/>
          <w:jc w:val="center"/>
        </w:trPr>
        <w:tc>
          <w:tcPr>
            <w:tcW w:w="1345" w:type="dxa"/>
            <w:vMerge w:val="restart"/>
          </w:tcPr>
          <w:p w:rsidR="000D31AC" w:rsidRDefault="000D31AC" w:rsidP="000D31AC">
            <w:pPr>
              <w:spacing w:before="24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:rsidR="00B236E5" w:rsidRPr="000D31AC" w:rsidRDefault="000D31AC" w:rsidP="000D31AC">
            <w:pPr>
              <w:spacing w:before="240"/>
              <w:jc w:val="center"/>
            </w:pPr>
            <w:r>
              <w:t>CSC</w:t>
            </w:r>
          </w:p>
        </w:tc>
        <w:tc>
          <w:tcPr>
            <w:tcW w:w="5310" w:type="dxa"/>
            <w:gridSpan w:val="4"/>
          </w:tcPr>
          <w:p w:rsidR="00B236E5" w:rsidRPr="007831CF" w:rsidRDefault="00B236E5" w:rsidP="0097387E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Agent d’enrôlement RNP</w:t>
            </w:r>
          </w:p>
        </w:tc>
        <w:tc>
          <w:tcPr>
            <w:tcW w:w="5490" w:type="dxa"/>
            <w:gridSpan w:val="4"/>
          </w:tcPr>
          <w:p w:rsidR="00B236E5" w:rsidRPr="00D65304" w:rsidRDefault="00B236E5" w:rsidP="0097387E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Agent RSU</w:t>
            </w:r>
          </w:p>
        </w:tc>
        <w:tc>
          <w:tcPr>
            <w:tcW w:w="3240" w:type="dxa"/>
            <w:gridSpan w:val="2"/>
          </w:tcPr>
          <w:p w:rsidR="00B236E5" w:rsidRPr="00D65304" w:rsidRDefault="00B236E5" w:rsidP="0097387E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Superviseur</w:t>
            </w:r>
          </w:p>
        </w:tc>
        <w:tc>
          <w:tcPr>
            <w:tcW w:w="3790" w:type="dxa"/>
            <w:vMerge w:val="restart"/>
          </w:tcPr>
          <w:p w:rsidR="00B236E5" w:rsidRPr="00D65304" w:rsidRDefault="00B236E5" w:rsidP="0097387E">
            <w:pPr>
              <w:spacing w:before="24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Remarques</w:t>
            </w:r>
          </w:p>
          <w:p w:rsidR="00B236E5" w:rsidRPr="00D65304" w:rsidRDefault="00B236E5" w:rsidP="0097387E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236E5" w:rsidTr="000D31AC">
        <w:trPr>
          <w:trHeight w:val="454"/>
          <w:jc w:val="center"/>
        </w:trPr>
        <w:tc>
          <w:tcPr>
            <w:tcW w:w="1345" w:type="dxa"/>
            <w:vMerge/>
          </w:tcPr>
          <w:p w:rsidR="00B236E5" w:rsidRDefault="00B236E5" w:rsidP="00B236E5">
            <w:pPr>
              <w:spacing w:before="24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B236E5" w:rsidRPr="00B236E5" w:rsidRDefault="000D31AC" w:rsidP="000D31AC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  <w:r w:rsidR="00B236E5">
              <w:rPr>
                <w:b/>
                <w:bCs/>
              </w:rPr>
              <w:t xml:space="preserve"> et PRENOM</w:t>
            </w:r>
          </w:p>
        </w:tc>
        <w:tc>
          <w:tcPr>
            <w:tcW w:w="990" w:type="dxa"/>
          </w:tcPr>
          <w:p w:rsidR="00B236E5" w:rsidRDefault="00B236E5" w:rsidP="000D31AC">
            <w:pPr>
              <w:spacing w:before="24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CNIE</w:t>
            </w:r>
          </w:p>
        </w:tc>
        <w:tc>
          <w:tcPr>
            <w:tcW w:w="1440" w:type="dxa"/>
          </w:tcPr>
          <w:p w:rsidR="00B236E5" w:rsidRDefault="00B236E5" w:rsidP="000D31AC">
            <w:pPr>
              <w:spacing w:before="24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Date de prise </w:t>
            </w:r>
            <w:r w:rsidR="000D31AC">
              <w:rPr>
                <w:rFonts w:cs="Arial"/>
                <w:b/>
                <w:bCs/>
                <w:sz w:val="24"/>
                <w:szCs w:val="24"/>
              </w:rPr>
              <w:t xml:space="preserve">de </w:t>
            </w:r>
            <w:r>
              <w:rPr>
                <w:rFonts w:cs="Arial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1620" w:type="dxa"/>
          </w:tcPr>
          <w:p w:rsidR="00B236E5" w:rsidRDefault="00B236E5" w:rsidP="000D31AC">
            <w:pPr>
              <w:spacing w:before="24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Appréciation performance de l’agent</w:t>
            </w:r>
          </w:p>
        </w:tc>
        <w:tc>
          <w:tcPr>
            <w:tcW w:w="1350" w:type="dxa"/>
          </w:tcPr>
          <w:p w:rsidR="00B236E5" w:rsidRPr="00B236E5" w:rsidRDefault="00B236E5" w:rsidP="000D31AC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 et PRENOM</w:t>
            </w:r>
          </w:p>
        </w:tc>
        <w:tc>
          <w:tcPr>
            <w:tcW w:w="1260" w:type="dxa"/>
          </w:tcPr>
          <w:p w:rsidR="00B236E5" w:rsidRDefault="00B236E5" w:rsidP="000D31AC">
            <w:pPr>
              <w:spacing w:before="24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CNIE</w:t>
            </w:r>
          </w:p>
        </w:tc>
        <w:tc>
          <w:tcPr>
            <w:tcW w:w="1350" w:type="dxa"/>
          </w:tcPr>
          <w:p w:rsidR="00B236E5" w:rsidRDefault="00B236E5" w:rsidP="000D31AC">
            <w:pPr>
              <w:spacing w:before="24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Date de prise </w:t>
            </w:r>
            <w:r w:rsidR="000D31AC">
              <w:rPr>
                <w:rFonts w:cs="Arial"/>
                <w:b/>
                <w:bCs/>
                <w:sz w:val="24"/>
                <w:szCs w:val="24"/>
              </w:rPr>
              <w:t xml:space="preserve">de </w:t>
            </w:r>
            <w:r>
              <w:rPr>
                <w:rFonts w:cs="Arial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1530" w:type="dxa"/>
          </w:tcPr>
          <w:p w:rsidR="00B236E5" w:rsidRDefault="00B236E5" w:rsidP="000D31AC">
            <w:pPr>
              <w:spacing w:before="24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Appréciation performance de l’agent</w:t>
            </w:r>
          </w:p>
        </w:tc>
        <w:tc>
          <w:tcPr>
            <w:tcW w:w="1350" w:type="dxa"/>
          </w:tcPr>
          <w:p w:rsidR="00B236E5" w:rsidRPr="00B236E5" w:rsidRDefault="000D31AC" w:rsidP="000D31AC">
            <w:pPr>
              <w:spacing w:before="24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NOM</w:t>
            </w:r>
            <w:r w:rsidR="00B236E5">
              <w:rPr>
                <w:b/>
                <w:bCs/>
              </w:rPr>
              <w:t xml:space="preserve"> et PRENOM</w:t>
            </w:r>
          </w:p>
        </w:tc>
        <w:tc>
          <w:tcPr>
            <w:tcW w:w="1890" w:type="dxa"/>
          </w:tcPr>
          <w:p w:rsidR="00B236E5" w:rsidRDefault="00B236E5" w:rsidP="000D31AC">
            <w:pPr>
              <w:spacing w:before="24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Qualité /Grade</w:t>
            </w:r>
          </w:p>
        </w:tc>
        <w:tc>
          <w:tcPr>
            <w:tcW w:w="3790" w:type="dxa"/>
            <w:vMerge/>
          </w:tcPr>
          <w:p w:rsidR="00B236E5" w:rsidRDefault="00B236E5" w:rsidP="00B236E5">
            <w:pPr>
              <w:spacing w:before="24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B236E5" w:rsidTr="000D31AC">
        <w:trPr>
          <w:trHeight w:val="931"/>
          <w:jc w:val="center"/>
        </w:trPr>
        <w:tc>
          <w:tcPr>
            <w:tcW w:w="1345" w:type="dxa"/>
          </w:tcPr>
          <w:p w:rsidR="00B236E5" w:rsidRPr="00B236E5" w:rsidRDefault="00B236E5" w:rsidP="00B236E5">
            <w:pPr>
              <w:spacing w:before="240"/>
              <w:jc w:val="center"/>
            </w:pPr>
            <w:proofErr w:type="spellStart"/>
            <w:r>
              <w:t>Msied</w:t>
            </w:r>
            <w:proofErr w:type="spellEnd"/>
          </w:p>
        </w:tc>
        <w:tc>
          <w:tcPr>
            <w:tcW w:w="1260" w:type="dxa"/>
          </w:tcPr>
          <w:p w:rsidR="00B236E5" w:rsidRPr="00B236E5" w:rsidRDefault="00B236E5" w:rsidP="000D31AC">
            <w:pPr>
              <w:spacing w:before="240"/>
              <w:jc w:val="center"/>
            </w:pPr>
            <w:r>
              <w:t>Ben-</w:t>
            </w:r>
            <w:proofErr w:type="spellStart"/>
            <w:r>
              <w:t>Yghil</w:t>
            </w:r>
            <w:proofErr w:type="spellEnd"/>
            <w:r>
              <w:t xml:space="preserve"> Mohamed</w:t>
            </w:r>
          </w:p>
        </w:tc>
        <w:tc>
          <w:tcPr>
            <w:tcW w:w="990" w:type="dxa"/>
          </w:tcPr>
          <w:p w:rsidR="00B236E5" w:rsidRPr="00B236E5" w:rsidRDefault="00B236E5" w:rsidP="000D31AC">
            <w:pPr>
              <w:spacing w:before="240"/>
              <w:jc w:val="center"/>
            </w:pPr>
            <w:r>
              <w:t>JF55852</w:t>
            </w:r>
          </w:p>
        </w:tc>
        <w:tc>
          <w:tcPr>
            <w:tcW w:w="1440" w:type="dxa"/>
          </w:tcPr>
          <w:p w:rsidR="00B236E5" w:rsidRPr="00B236E5" w:rsidRDefault="00B236E5" w:rsidP="000D31AC">
            <w:pPr>
              <w:spacing w:before="240"/>
              <w:jc w:val="center"/>
            </w:pPr>
            <w:r>
              <w:t>26/12/2022</w:t>
            </w:r>
          </w:p>
        </w:tc>
        <w:tc>
          <w:tcPr>
            <w:tcW w:w="1620" w:type="dxa"/>
          </w:tcPr>
          <w:p w:rsidR="00B236E5" w:rsidRPr="00B236E5" w:rsidRDefault="000D31AC" w:rsidP="000D31AC">
            <w:pPr>
              <w:spacing w:before="240"/>
              <w:jc w:val="center"/>
            </w:pPr>
            <w:r w:rsidRPr="000D31AC">
              <w:t>Excellent</w:t>
            </w:r>
          </w:p>
        </w:tc>
        <w:tc>
          <w:tcPr>
            <w:tcW w:w="1350" w:type="dxa"/>
          </w:tcPr>
          <w:p w:rsidR="00B236E5" w:rsidRDefault="00B236E5" w:rsidP="000D31AC">
            <w:pPr>
              <w:spacing w:before="24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t>Ben-</w:t>
            </w:r>
            <w:proofErr w:type="spellStart"/>
            <w:r>
              <w:t>Yghil</w:t>
            </w:r>
            <w:proofErr w:type="spellEnd"/>
            <w:r>
              <w:t xml:space="preserve"> Mohamed</w:t>
            </w:r>
          </w:p>
        </w:tc>
        <w:tc>
          <w:tcPr>
            <w:tcW w:w="1260" w:type="dxa"/>
          </w:tcPr>
          <w:p w:rsidR="00B236E5" w:rsidRDefault="00B236E5" w:rsidP="000D31AC">
            <w:pPr>
              <w:spacing w:before="24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t>JF55852</w:t>
            </w:r>
          </w:p>
        </w:tc>
        <w:tc>
          <w:tcPr>
            <w:tcW w:w="1350" w:type="dxa"/>
          </w:tcPr>
          <w:p w:rsidR="00B236E5" w:rsidRPr="00B236E5" w:rsidRDefault="00B236E5" w:rsidP="000D31AC">
            <w:pPr>
              <w:spacing w:before="240"/>
              <w:jc w:val="center"/>
            </w:pPr>
            <w:r>
              <w:t>26/12/2022</w:t>
            </w:r>
          </w:p>
        </w:tc>
        <w:tc>
          <w:tcPr>
            <w:tcW w:w="1530" w:type="dxa"/>
          </w:tcPr>
          <w:p w:rsidR="00B236E5" w:rsidRDefault="00B236E5" w:rsidP="000D31AC">
            <w:pPr>
              <w:spacing w:before="24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t>Excellent</w:t>
            </w:r>
          </w:p>
        </w:tc>
        <w:tc>
          <w:tcPr>
            <w:tcW w:w="1350" w:type="dxa"/>
          </w:tcPr>
          <w:p w:rsidR="00B236E5" w:rsidRPr="00B236E5" w:rsidRDefault="00B236E5" w:rsidP="000D31AC">
            <w:pPr>
              <w:spacing w:before="240"/>
              <w:jc w:val="center"/>
            </w:pPr>
            <w:r>
              <w:t>Ben-</w:t>
            </w:r>
            <w:proofErr w:type="spellStart"/>
            <w:r>
              <w:t>Yghil</w:t>
            </w:r>
            <w:proofErr w:type="spellEnd"/>
            <w:r>
              <w:t xml:space="preserve"> Mohamed</w:t>
            </w:r>
          </w:p>
        </w:tc>
        <w:tc>
          <w:tcPr>
            <w:tcW w:w="1890" w:type="dxa"/>
          </w:tcPr>
          <w:p w:rsidR="00B236E5" w:rsidRPr="000D31AC" w:rsidRDefault="000D31AC" w:rsidP="000D31AC">
            <w:pPr>
              <w:spacing w:before="240"/>
              <w:jc w:val="center"/>
            </w:pPr>
            <w:r>
              <w:t>Agent d’enrôlement</w:t>
            </w:r>
          </w:p>
        </w:tc>
        <w:tc>
          <w:tcPr>
            <w:tcW w:w="3790" w:type="dxa"/>
          </w:tcPr>
          <w:p w:rsidR="00B236E5" w:rsidRPr="000D31AC" w:rsidRDefault="000D31AC" w:rsidP="000D31AC">
            <w:pPr>
              <w:spacing w:before="240"/>
              <w:jc w:val="center"/>
            </w:pPr>
            <w:r>
              <w:t>L’Agent d’enrôlement RNP/RSU est également le Superviseur</w:t>
            </w:r>
          </w:p>
        </w:tc>
      </w:tr>
    </w:tbl>
    <w:p w:rsidR="007B6681" w:rsidRDefault="007B6681" w:rsidP="0097387E">
      <w:pPr>
        <w:rPr>
          <w:rtl/>
        </w:rPr>
      </w:pPr>
    </w:p>
    <w:sectPr w:rsidR="007B6681" w:rsidSect="007B6BB5">
      <w:pgSz w:w="20160" w:h="12240" w:orient="landscape" w:code="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D55BC"/>
    <w:multiLevelType w:val="hybridMultilevel"/>
    <w:tmpl w:val="A7D07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81"/>
    <w:rsid w:val="000D31AC"/>
    <w:rsid w:val="00226669"/>
    <w:rsid w:val="00331FA4"/>
    <w:rsid w:val="00507C4E"/>
    <w:rsid w:val="007211D0"/>
    <w:rsid w:val="007831CF"/>
    <w:rsid w:val="007B6681"/>
    <w:rsid w:val="007B6BB5"/>
    <w:rsid w:val="007E7680"/>
    <w:rsid w:val="008C4354"/>
    <w:rsid w:val="0097387E"/>
    <w:rsid w:val="00AC578B"/>
    <w:rsid w:val="00AC7CE4"/>
    <w:rsid w:val="00B236E5"/>
    <w:rsid w:val="00BC39AD"/>
    <w:rsid w:val="00C33406"/>
    <w:rsid w:val="00D65304"/>
    <w:rsid w:val="00ED2800"/>
    <w:rsid w:val="00EF29DD"/>
    <w:rsid w:val="00F5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EDF8"/>
  <w15:chartTrackingRefBased/>
  <w15:docId w15:val="{79464491-865E-4D64-902F-6FF25470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6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C7C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5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5E7A6-02EF-4C6A-8D73-147BF8000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2024-12-26T21:40:00Z</dcterms:created>
  <dcterms:modified xsi:type="dcterms:W3CDTF">2024-12-26T21:40:00Z</dcterms:modified>
</cp:coreProperties>
</file>