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63" w:rsidRPr="008934F2" w:rsidRDefault="00110E4F" w:rsidP="00982827">
      <w:pPr>
        <w:pStyle w:val="4"/>
        <w:ind w:left="-625" w:right="-993" w:firstLine="625"/>
        <w:rPr>
          <w:rStyle w:val="a8"/>
          <w:b/>
          <w:bCs/>
          <w:rtl/>
        </w:rPr>
      </w:pPr>
      <w:r>
        <w:rPr>
          <w:rStyle w:val="a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0.75pt;margin-top:-22.7pt;width:145.15pt;height:71.15pt;z-index:251658240" stroked="f">
            <v:textbox style="mso-next-textbox:#_x0000_s1026">
              <w:txbxContent>
                <w:p w:rsidR="00C220AF" w:rsidRPr="00512187" w:rsidRDefault="00C220AF" w:rsidP="00D83105">
                  <w:pPr>
                    <w:jc w:val="center"/>
                    <w:rPr>
                      <w:b/>
                      <w:bCs/>
                      <w:lang w:bidi="ar-YE"/>
                    </w:rPr>
                  </w:pPr>
                  <w:r w:rsidRPr="00512187">
                    <w:rPr>
                      <w:rFonts w:hint="cs"/>
                      <w:b/>
                      <w:bCs/>
                      <w:rtl/>
                      <w:lang w:bidi="ar-YE"/>
                    </w:rPr>
                    <w:t>الجمهورية اليمنية</w:t>
                  </w:r>
                  <w:r w:rsidR="00E76D86">
                    <w:rPr>
                      <w:rFonts w:hint="cs"/>
                      <w:b/>
                      <w:bCs/>
                      <w:rtl/>
                      <w:lang w:bidi="ar-YE"/>
                    </w:rPr>
                    <w:t xml:space="preserve"> </w:t>
                  </w:r>
                  <w:r w:rsidR="00E76D86">
                    <w:rPr>
                      <w:rFonts w:hint="cs"/>
                      <w:b/>
                      <w:bCs/>
                      <w:rtl/>
                      <w:lang w:bidi="ar-YE"/>
                    </w:rPr>
                    <w:br/>
                    <w:t>جامعة</w:t>
                  </w:r>
                  <w:r w:rsidR="006C7EF7">
                    <w:rPr>
                      <w:rFonts w:hint="cs"/>
                      <w:b/>
                      <w:bCs/>
                      <w:rtl/>
                      <w:lang w:bidi="ar-YE"/>
                    </w:rPr>
                    <w:t xml:space="preserve"> </w:t>
                  </w:r>
                  <w:r w:rsidR="004A79FC">
                    <w:rPr>
                      <w:rFonts w:hint="cs"/>
                      <w:b/>
                      <w:bCs/>
                      <w:rtl/>
                      <w:lang w:bidi="ar-YE"/>
                    </w:rPr>
                    <w:t>الرازي</w:t>
                  </w:r>
                  <w:r w:rsidR="00110E4F">
                    <w:rPr>
                      <w:rFonts w:hint="cs"/>
                      <w:b/>
                      <w:bCs/>
                      <w:rtl/>
                      <w:lang w:bidi="ar-YE"/>
                    </w:rPr>
                    <w:t xml:space="preserve"> للعلوم والتكنولوجيا</w:t>
                  </w:r>
                  <w:r w:rsidR="00E76D86">
                    <w:rPr>
                      <w:rFonts w:hint="cs"/>
                      <w:b/>
                      <w:bCs/>
                      <w:rtl/>
                      <w:lang w:bidi="ar-YE"/>
                    </w:rPr>
                    <w:br/>
                  </w:r>
                  <w:r w:rsidR="004A79FC">
                    <w:rPr>
                      <w:rFonts w:hint="cs"/>
                      <w:b/>
                      <w:bCs/>
                      <w:rtl/>
                      <w:lang w:bidi="ar-YE"/>
                    </w:rPr>
                    <w:t>الدراسات العليا</w:t>
                  </w:r>
                </w:p>
              </w:txbxContent>
            </v:textbox>
            <w10:wrap anchorx="page"/>
          </v:shape>
        </w:pict>
      </w:r>
      <w:r>
        <w:rPr>
          <w:rStyle w:val="a8"/>
          <w:rtl/>
        </w:rPr>
        <w:pict>
          <v:rect id="_x0000_s1029" style="position:absolute;left:0;text-align:left;margin-left:-319.5pt;margin-top:-8.85pt;width:1in;height:48pt;z-index:251660288">
            <w10:wrap anchorx="page"/>
          </v:rect>
        </w:pict>
      </w:r>
      <w:r>
        <w:rPr>
          <w:rStyle w:val="a8"/>
          <w:rtl/>
        </w:rPr>
        <w:pict>
          <v:shape id="_x0000_s1027" type="#_x0000_t202" style="position:absolute;left:0;text-align:left;margin-left:145.15pt;margin-top:-21.25pt;width:170.65pt;height:22.05pt;z-index:251659264" stroked="f">
            <v:textbox style="mso-next-textbox:#_x0000_s1027">
              <w:txbxContent>
                <w:p w:rsidR="00C220AF" w:rsidRDefault="00C220AF" w:rsidP="00E34BDB">
                  <w:pPr>
                    <w:jc w:val="center"/>
                    <w:rPr>
                      <w:lang w:bidi="ar-YE"/>
                    </w:rPr>
                  </w:pPr>
                  <w:r>
                    <w:rPr>
                      <w:rFonts w:hint="cs"/>
                      <w:rtl/>
                      <w:lang w:bidi="ar-YE"/>
                    </w:rPr>
                    <w:t>بسم الله الرحمن الرحيم</w:t>
                  </w:r>
                  <w:r w:rsidR="00E76D86">
                    <w:rPr>
                      <w:rFonts w:hint="cs"/>
                      <w:rtl/>
                      <w:lang w:bidi="ar-YE"/>
                    </w:rPr>
                    <w:t xml:space="preserve">                   </w:t>
                  </w:r>
                </w:p>
              </w:txbxContent>
            </v:textbox>
            <w10:wrap anchorx="page"/>
          </v:shape>
        </w:pict>
      </w:r>
      <w:r w:rsidR="00982827">
        <w:rPr>
          <w:rStyle w:val="a8"/>
          <w:rFonts w:hint="cs"/>
          <w:rtl/>
        </w:rPr>
        <w:t xml:space="preserve">                                                                                                    </w:t>
      </w:r>
      <w:r w:rsidR="00D83105">
        <w:rPr>
          <w:rStyle w:val="a8"/>
          <w:rFonts w:hint="cs"/>
          <w:rtl/>
        </w:rPr>
        <w:t xml:space="preserve">               </w:t>
      </w:r>
      <w:r w:rsidR="00982827" w:rsidRPr="008934F2">
        <w:rPr>
          <w:rStyle w:val="a8"/>
          <w:rFonts w:hint="cs"/>
          <w:b/>
          <w:bCs/>
          <w:rtl/>
        </w:rPr>
        <w:t xml:space="preserve">   </w:t>
      </w:r>
    </w:p>
    <w:p w:rsidR="00FA7FC1" w:rsidRPr="008934F2" w:rsidRDefault="00110E4F" w:rsidP="007A7D07">
      <w:pPr>
        <w:pStyle w:val="4"/>
        <w:rPr>
          <w:rStyle w:val="a8"/>
          <w:b/>
          <w:bCs/>
          <w:rtl/>
        </w:rPr>
      </w:pPr>
      <w:bookmarkStart w:id="0" w:name="_GoBack"/>
      <w:r>
        <w:rPr>
          <w:i w:val="0"/>
          <w:iCs w:val="0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89.25pt;margin-top:20.15pt;width:592.5pt;height:.75pt;flip:x;z-index:251661312" o:connectortype="straight" strokecolor="black [3200]" strokeweight="2.5pt">
            <v:shadow color="#868686"/>
            <w10:wrap anchorx="page"/>
          </v:shape>
        </w:pict>
      </w:r>
      <w:r w:rsidR="00653763" w:rsidRPr="004A36DF">
        <w:rPr>
          <w:rStyle w:val="a8"/>
          <w:rFonts w:hint="cs"/>
          <w:rtl/>
        </w:rPr>
        <w:t xml:space="preserve">                                                                                 </w:t>
      </w:r>
      <w:r w:rsidR="006C7EF7">
        <w:rPr>
          <w:rStyle w:val="a8"/>
          <w:rFonts w:hint="cs"/>
          <w:rtl/>
        </w:rPr>
        <w:t xml:space="preserve">                              </w:t>
      </w:r>
    </w:p>
    <w:bookmarkEnd w:id="0"/>
    <w:p w:rsidR="00FA7FC1" w:rsidRPr="00E03B7D" w:rsidRDefault="00E02EDD" w:rsidP="00E03B7D">
      <w:pPr>
        <w:pStyle w:val="3"/>
        <w:jc w:val="center"/>
        <w:rPr>
          <w:rStyle w:val="a8"/>
          <w:i w:val="0"/>
          <w:iCs w:val="0"/>
          <w:sz w:val="28"/>
          <w:szCs w:val="28"/>
          <w:rtl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المساق المتعلق </w:t>
      </w:r>
      <w:r w:rsidR="00E34BDB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بإدارة 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الموارد البشرية</w:t>
      </w:r>
      <w:r w:rsidR="00680534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المتقدمة</w:t>
      </w:r>
    </w:p>
    <w:p w:rsidR="00FA7FC1" w:rsidRPr="008934F2" w:rsidRDefault="00E34BDB" w:rsidP="006C7EF7">
      <w:pPr>
        <w:pStyle w:val="3"/>
        <w:jc w:val="center"/>
        <w:rPr>
          <w:rStyle w:val="a8"/>
          <w:b/>
          <w:bCs/>
          <w:i w:val="0"/>
          <w:iCs w:val="0"/>
          <w:rtl/>
        </w:rPr>
      </w:pPr>
      <w:r w:rsidRPr="008934F2">
        <w:rPr>
          <w:rStyle w:val="a8"/>
          <w:rFonts w:hint="cs"/>
          <w:b/>
          <w:bCs/>
          <w:i w:val="0"/>
          <w:iCs w:val="0"/>
          <w:rtl/>
        </w:rPr>
        <w:t xml:space="preserve">لطلاب الماجستير </w:t>
      </w:r>
      <w:proofErr w:type="gramStart"/>
      <w:r w:rsidRPr="008934F2">
        <w:rPr>
          <w:rStyle w:val="a8"/>
          <w:rFonts w:hint="cs"/>
          <w:b/>
          <w:bCs/>
          <w:i w:val="0"/>
          <w:iCs w:val="0"/>
          <w:rtl/>
        </w:rPr>
        <w:t>( إ</w:t>
      </w:r>
      <w:r w:rsidR="00FA7FC1" w:rsidRPr="008934F2">
        <w:rPr>
          <w:rStyle w:val="a8"/>
          <w:rFonts w:hint="cs"/>
          <w:b/>
          <w:bCs/>
          <w:i w:val="0"/>
          <w:iCs w:val="0"/>
          <w:rtl/>
        </w:rPr>
        <w:t>دارة</w:t>
      </w:r>
      <w:proofErr w:type="gramEnd"/>
      <w:r w:rsidR="00FA7FC1" w:rsidRPr="008934F2">
        <w:rPr>
          <w:rStyle w:val="a8"/>
          <w:rFonts w:hint="cs"/>
          <w:b/>
          <w:bCs/>
          <w:i w:val="0"/>
          <w:iCs w:val="0"/>
          <w:rtl/>
        </w:rPr>
        <w:t xml:space="preserve"> اعمال ) </w:t>
      </w:r>
      <w:r w:rsidR="00E02EDD" w:rsidRPr="008934F2">
        <w:rPr>
          <w:rStyle w:val="a8"/>
          <w:rFonts w:hint="cs"/>
          <w:b/>
          <w:bCs/>
          <w:i w:val="0"/>
          <w:iCs w:val="0"/>
          <w:rtl/>
        </w:rPr>
        <w:t xml:space="preserve">لعام </w:t>
      </w:r>
      <w:r w:rsidR="00CB1DC4" w:rsidRPr="008934F2">
        <w:rPr>
          <w:rStyle w:val="a8"/>
          <w:rFonts w:hint="cs"/>
          <w:b/>
          <w:bCs/>
          <w:i w:val="0"/>
          <w:iCs w:val="0"/>
          <w:rtl/>
        </w:rPr>
        <w:t>20</w:t>
      </w:r>
      <w:r w:rsidR="006C7EF7">
        <w:rPr>
          <w:rStyle w:val="a8"/>
          <w:rFonts w:hint="cs"/>
          <w:b/>
          <w:bCs/>
          <w:i w:val="0"/>
          <w:iCs w:val="0"/>
          <w:rtl/>
        </w:rPr>
        <w:t>19</w:t>
      </w:r>
      <w:r w:rsidR="00E02EDD" w:rsidRPr="008934F2">
        <w:rPr>
          <w:rStyle w:val="a8"/>
          <w:b/>
          <w:bCs/>
          <w:i w:val="0"/>
          <w:iCs w:val="0"/>
        </w:rPr>
        <w:t>/</w:t>
      </w:r>
      <w:r w:rsidR="00CB1DC4" w:rsidRPr="008934F2">
        <w:rPr>
          <w:rStyle w:val="a8"/>
          <w:rFonts w:hint="cs"/>
          <w:b/>
          <w:bCs/>
          <w:i w:val="0"/>
          <w:iCs w:val="0"/>
          <w:rtl/>
        </w:rPr>
        <w:t>20</w:t>
      </w:r>
      <w:r w:rsidR="006C7EF7">
        <w:rPr>
          <w:rStyle w:val="a8"/>
          <w:rFonts w:hint="cs"/>
          <w:b/>
          <w:bCs/>
          <w:i w:val="0"/>
          <w:iCs w:val="0"/>
          <w:rtl/>
        </w:rPr>
        <w:t>20</w:t>
      </w:r>
    </w:p>
    <w:p w:rsidR="00FA7FC1" w:rsidRPr="00E03B7D" w:rsidRDefault="007A7D07" w:rsidP="006C7EF7">
      <w:pPr>
        <w:pStyle w:val="3"/>
        <w:rPr>
          <w:rStyle w:val="a8"/>
          <w:i w:val="0"/>
          <w:iCs w:val="0"/>
          <w:sz w:val="28"/>
          <w:szCs w:val="28"/>
          <w:rtl/>
        </w:rPr>
      </w:pPr>
      <w:r w:rsidRPr="008934F2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>أولا</w:t>
      </w:r>
      <w:r w:rsidR="00FA7FC1" w:rsidRPr="008934F2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 xml:space="preserve"> الهدف</w:t>
      </w:r>
      <w:r w:rsidR="00982827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: </w:t>
      </w:r>
      <w:r w:rsidR="00FA7FC1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يهدف هذا المساق إلى تعريف الدارس </w:t>
      </w:r>
      <w:r w:rsidR="00E34BDB" w:rsidRPr="00E03B7D">
        <w:rPr>
          <w:rStyle w:val="a8"/>
          <w:rFonts w:hint="cs"/>
          <w:i w:val="0"/>
          <w:iCs w:val="0"/>
          <w:sz w:val="28"/>
          <w:szCs w:val="28"/>
          <w:rtl/>
        </w:rPr>
        <w:t>بالمعارف والنظريات العلمية والمهارات الع</w:t>
      </w:r>
      <w:r w:rsidR="00E02EDD" w:rsidRPr="00E03B7D">
        <w:rPr>
          <w:rStyle w:val="a8"/>
          <w:rFonts w:hint="cs"/>
          <w:i w:val="0"/>
          <w:iCs w:val="0"/>
          <w:sz w:val="28"/>
          <w:szCs w:val="28"/>
          <w:rtl/>
        </w:rPr>
        <w:t>م</w:t>
      </w:r>
      <w:r w:rsidR="00E34BDB" w:rsidRPr="00E03B7D">
        <w:rPr>
          <w:rStyle w:val="a8"/>
          <w:rFonts w:hint="cs"/>
          <w:i w:val="0"/>
          <w:iCs w:val="0"/>
          <w:sz w:val="28"/>
          <w:szCs w:val="28"/>
          <w:rtl/>
        </w:rPr>
        <w:t>لية</w:t>
      </w:r>
      <w:r w:rsidR="00E02EDD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المتعلقة بالموارد البشرية التي تمكنه من ممارسة هذا العلم في واق</w:t>
      </w:r>
      <w:r w:rsidR="00E34BDB" w:rsidRPr="00E03B7D">
        <w:rPr>
          <w:rStyle w:val="a8"/>
          <w:rFonts w:hint="cs"/>
          <w:i w:val="0"/>
          <w:iCs w:val="0"/>
          <w:sz w:val="28"/>
          <w:szCs w:val="28"/>
          <w:rtl/>
        </w:rPr>
        <w:t>ع</w:t>
      </w:r>
      <w:r w:rsidR="00E02EDD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ه العملي بفاعلية ولتحقيق هذه الاهداف سيتم تغطية مواضيع هذا المساق خلال </w:t>
      </w:r>
      <w:r w:rsidR="00E34BDB" w:rsidRPr="00E03B7D">
        <w:rPr>
          <w:rStyle w:val="a8"/>
          <w:rFonts w:hint="cs"/>
          <w:i w:val="0"/>
          <w:iCs w:val="0"/>
          <w:sz w:val="28"/>
          <w:szCs w:val="28"/>
          <w:rtl/>
        </w:rPr>
        <w:t>الفصل الدراسي الثاني</w:t>
      </w:r>
      <w:r w:rsidR="00A074A8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م</w:t>
      </w:r>
      <w:r w:rsidR="00CB1DC4" w:rsidRPr="00E03B7D">
        <w:rPr>
          <w:rStyle w:val="a8"/>
          <w:rFonts w:hint="cs"/>
          <w:i w:val="0"/>
          <w:iCs w:val="0"/>
          <w:sz w:val="28"/>
          <w:szCs w:val="28"/>
          <w:rtl/>
        </w:rPr>
        <w:t>ن العام الدراسي 20</w:t>
      </w:r>
      <w:r w:rsidR="006C7EF7">
        <w:rPr>
          <w:rStyle w:val="a8"/>
          <w:rFonts w:hint="cs"/>
          <w:i w:val="0"/>
          <w:iCs w:val="0"/>
          <w:sz w:val="28"/>
          <w:szCs w:val="28"/>
          <w:rtl/>
        </w:rPr>
        <w:t>19</w:t>
      </w:r>
      <w:r w:rsidR="00CB1DC4" w:rsidRPr="00E03B7D">
        <w:rPr>
          <w:rStyle w:val="a8"/>
          <w:rFonts w:hint="cs"/>
          <w:i w:val="0"/>
          <w:iCs w:val="0"/>
          <w:sz w:val="28"/>
          <w:szCs w:val="28"/>
          <w:rtl/>
        </w:rPr>
        <w:t>/20</w:t>
      </w:r>
      <w:r w:rsidR="006C7EF7">
        <w:rPr>
          <w:rStyle w:val="a8"/>
          <w:rFonts w:hint="cs"/>
          <w:i w:val="0"/>
          <w:iCs w:val="0"/>
          <w:sz w:val="28"/>
          <w:szCs w:val="28"/>
          <w:rtl/>
        </w:rPr>
        <w:t>20</w:t>
      </w:r>
      <w:r w:rsidR="004F21FD" w:rsidRPr="00E03B7D">
        <w:rPr>
          <w:rStyle w:val="a8"/>
          <w:rFonts w:hint="cs"/>
          <w:i w:val="0"/>
          <w:iCs w:val="0"/>
          <w:sz w:val="28"/>
          <w:szCs w:val="28"/>
          <w:rtl/>
        </w:rPr>
        <w:t>م</w:t>
      </w:r>
      <w:r w:rsidR="00A074A8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بواقع ثلاث ساعا</w:t>
      </w:r>
      <w:r w:rsidR="00CB1DC4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ت في الأسبوع </w:t>
      </w:r>
      <w:r w:rsidR="00CB1DC4" w:rsidRPr="00E03B7D">
        <w:rPr>
          <w:rStyle w:val="a8"/>
          <w:i w:val="0"/>
          <w:iCs w:val="0"/>
          <w:sz w:val="28"/>
          <w:szCs w:val="28"/>
          <w:rtl/>
        </w:rPr>
        <w:t>ولفترة لا</w:t>
      </w:r>
      <w:r w:rsidR="009F40F5" w:rsidRPr="00E03B7D">
        <w:rPr>
          <w:rStyle w:val="a8"/>
          <w:i w:val="0"/>
          <w:iCs w:val="0"/>
          <w:sz w:val="28"/>
          <w:szCs w:val="28"/>
          <w:rtl/>
        </w:rPr>
        <w:t xml:space="preserve"> </w:t>
      </w:r>
      <w:r w:rsidR="00CB1DC4" w:rsidRPr="00E03B7D">
        <w:rPr>
          <w:rStyle w:val="a8"/>
          <w:i w:val="0"/>
          <w:iCs w:val="0"/>
          <w:sz w:val="28"/>
          <w:szCs w:val="28"/>
          <w:rtl/>
        </w:rPr>
        <w:t>تقل عن (</w:t>
      </w:r>
      <w:proofErr w:type="gramStart"/>
      <w:r w:rsidR="00CB1DC4" w:rsidRPr="00E03B7D">
        <w:rPr>
          <w:rStyle w:val="a8"/>
          <w:i w:val="0"/>
          <w:iCs w:val="0"/>
          <w:sz w:val="28"/>
          <w:szCs w:val="28"/>
          <w:rtl/>
        </w:rPr>
        <w:t>14</w:t>
      </w:r>
      <w:r w:rsidR="00E34BDB" w:rsidRPr="00E03B7D">
        <w:rPr>
          <w:rStyle w:val="a8"/>
          <w:i w:val="0"/>
          <w:iCs w:val="0"/>
          <w:sz w:val="28"/>
          <w:szCs w:val="28"/>
          <w:rtl/>
        </w:rPr>
        <w:t xml:space="preserve"> )</w:t>
      </w:r>
      <w:proofErr w:type="gramEnd"/>
      <w:r w:rsidR="00E34BDB" w:rsidRPr="00E03B7D">
        <w:rPr>
          <w:rStyle w:val="a8"/>
          <w:i w:val="0"/>
          <w:iCs w:val="0"/>
          <w:sz w:val="28"/>
          <w:szCs w:val="28"/>
          <w:rtl/>
        </w:rPr>
        <w:t xml:space="preserve"> أسبو</w:t>
      </w:r>
      <w:r w:rsidR="009F40F5" w:rsidRPr="00E03B7D">
        <w:rPr>
          <w:rStyle w:val="a8"/>
          <w:i w:val="0"/>
          <w:iCs w:val="0"/>
          <w:sz w:val="28"/>
          <w:szCs w:val="28"/>
          <w:rtl/>
        </w:rPr>
        <w:t>ع</w:t>
      </w:r>
      <w:r w:rsidR="00512187" w:rsidRPr="00E03B7D">
        <w:rPr>
          <w:rStyle w:val="a8"/>
          <w:i w:val="0"/>
          <w:iCs w:val="0"/>
          <w:sz w:val="28"/>
          <w:szCs w:val="28"/>
          <w:rtl/>
        </w:rPr>
        <w:t>.</w:t>
      </w:r>
    </w:p>
    <w:p w:rsidR="007504B9" w:rsidRPr="00E03B7D" w:rsidRDefault="00653763" w:rsidP="00E03B7D">
      <w:pPr>
        <w:pStyle w:val="3"/>
        <w:rPr>
          <w:rStyle w:val="a8"/>
          <w:sz w:val="22"/>
          <w:szCs w:val="22"/>
          <w:rtl/>
        </w:rPr>
      </w:pPr>
      <w:proofErr w:type="gramStart"/>
      <w:r w:rsidRPr="00E03B7D">
        <w:rPr>
          <w:rStyle w:val="a8"/>
          <w:rFonts w:hint="cs"/>
          <w:b/>
          <w:bCs/>
          <w:i w:val="0"/>
          <w:iCs w:val="0"/>
          <w:rtl/>
        </w:rPr>
        <w:t>ثانيا</w:t>
      </w:r>
      <w:r w:rsidRPr="00E03B7D">
        <w:rPr>
          <w:rStyle w:val="a8"/>
          <w:rFonts w:hint="cs"/>
          <w:i w:val="0"/>
          <w:iCs w:val="0"/>
          <w:rtl/>
        </w:rPr>
        <w:t xml:space="preserve"> </w:t>
      </w:r>
      <w:r w:rsidR="00A074A8" w:rsidRPr="00E03B7D">
        <w:rPr>
          <w:rStyle w:val="a8"/>
          <w:rFonts w:hint="cs"/>
          <w:i w:val="0"/>
          <w:iCs w:val="0"/>
          <w:rtl/>
        </w:rPr>
        <w:t>:</w:t>
      </w:r>
      <w:proofErr w:type="gramEnd"/>
      <w:r w:rsidR="00A074A8" w:rsidRPr="00E03B7D">
        <w:rPr>
          <w:rStyle w:val="a8"/>
          <w:rFonts w:hint="cs"/>
          <w:i w:val="0"/>
          <w:iCs w:val="0"/>
          <w:rtl/>
        </w:rPr>
        <w:t xml:space="preserve"> الموضوعات التي سيتم تغطيتها خلال الفصل </w:t>
      </w:r>
      <w:r w:rsidR="004F21FD" w:rsidRPr="00E03B7D">
        <w:rPr>
          <w:rStyle w:val="a8"/>
          <w:rFonts w:hint="cs"/>
          <w:i w:val="0"/>
          <w:iCs w:val="0"/>
          <w:rtl/>
        </w:rPr>
        <w:t xml:space="preserve">الدراسي </w:t>
      </w:r>
      <w:r w:rsidR="00A074A8" w:rsidRPr="00E03B7D">
        <w:rPr>
          <w:rStyle w:val="a8"/>
          <w:rFonts w:hint="cs"/>
          <w:i w:val="0"/>
          <w:iCs w:val="0"/>
          <w:rtl/>
        </w:rPr>
        <w:t>موزع</w:t>
      </w:r>
      <w:r w:rsidR="002F3AC3" w:rsidRPr="00E03B7D">
        <w:rPr>
          <w:rStyle w:val="a8"/>
          <w:rFonts w:hint="cs"/>
          <w:i w:val="0"/>
          <w:iCs w:val="0"/>
          <w:rtl/>
        </w:rPr>
        <w:t>ة</w:t>
      </w:r>
      <w:r w:rsidR="00A074A8" w:rsidRPr="00E03B7D">
        <w:rPr>
          <w:rStyle w:val="a8"/>
          <w:rFonts w:hint="cs"/>
          <w:i w:val="0"/>
          <w:iCs w:val="0"/>
          <w:rtl/>
        </w:rPr>
        <w:t xml:space="preserve"> </w:t>
      </w:r>
      <w:r w:rsidRPr="00E03B7D">
        <w:rPr>
          <w:rStyle w:val="a8"/>
          <w:rFonts w:hint="cs"/>
          <w:i w:val="0"/>
          <w:iCs w:val="0"/>
          <w:rtl/>
        </w:rPr>
        <w:t>على اللقاءات وذلك على النحو الآت</w:t>
      </w:r>
      <w:r w:rsidR="00A074A8" w:rsidRPr="00E03B7D">
        <w:rPr>
          <w:rStyle w:val="a8"/>
          <w:rFonts w:hint="cs"/>
          <w:i w:val="0"/>
          <w:iCs w:val="0"/>
          <w:rtl/>
        </w:rPr>
        <w:t>ي</w:t>
      </w:r>
      <w:r w:rsidR="00A074A8" w:rsidRPr="00E03B7D">
        <w:rPr>
          <w:rStyle w:val="a8"/>
          <w:rFonts w:hint="cs"/>
          <w:rtl/>
        </w:rPr>
        <w:t xml:space="preserve"> </w:t>
      </w:r>
      <w:r w:rsidR="00E03B7D">
        <w:rPr>
          <w:rStyle w:val="a8"/>
          <w:rFonts w:hint="cs"/>
          <w:sz w:val="22"/>
          <w:szCs w:val="22"/>
          <w:rtl/>
        </w:rPr>
        <w:t xml:space="preserve">: </w:t>
      </w:r>
    </w:p>
    <w:tbl>
      <w:tblPr>
        <w:tblStyle w:val="10"/>
        <w:bidiVisual/>
        <w:tblW w:w="0" w:type="auto"/>
        <w:tblLook w:val="04C0" w:firstRow="0" w:lastRow="1" w:firstColumn="1" w:lastColumn="0" w:noHBand="0" w:noVBand="1"/>
      </w:tblPr>
      <w:tblGrid>
        <w:gridCol w:w="2602"/>
        <w:gridCol w:w="4819"/>
        <w:gridCol w:w="1101"/>
      </w:tblGrid>
      <w:tr w:rsidR="007504B9" w:rsidRPr="004A36DF" w:rsidTr="00D1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7504B9" w:rsidRPr="00982827" w:rsidRDefault="007504B9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الموضوع الرئيسي</w:t>
            </w:r>
          </w:p>
        </w:tc>
        <w:tc>
          <w:tcPr>
            <w:tcW w:w="4819" w:type="dxa"/>
          </w:tcPr>
          <w:p w:rsidR="007504B9" w:rsidRPr="004A36DF" w:rsidRDefault="00AB4C30" w:rsidP="007A7D07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المواضيع الفرعية</w:t>
            </w:r>
          </w:p>
        </w:tc>
        <w:tc>
          <w:tcPr>
            <w:tcW w:w="1101" w:type="dxa"/>
          </w:tcPr>
          <w:p w:rsidR="007504B9" w:rsidRPr="004A36DF" w:rsidRDefault="00AB4C30" w:rsidP="007A7D07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عدد اللقاءات</w:t>
            </w:r>
          </w:p>
        </w:tc>
      </w:tr>
      <w:tr w:rsidR="006473F4" w:rsidRPr="004A36DF" w:rsidTr="00D13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6473F4" w:rsidRPr="00982827" w:rsidRDefault="006473F4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الطبيعة المتغيرة لإدارة الموارد البشرية</w:t>
            </w:r>
          </w:p>
        </w:tc>
        <w:tc>
          <w:tcPr>
            <w:tcW w:w="4819" w:type="dxa"/>
          </w:tcPr>
          <w:p w:rsidR="00182FDC" w:rsidRPr="004A36DF" w:rsidRDefault="00182FDC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</w:t>
            </w:r>
            <w:r w:rsidR="00E36FAB" w:rsidRPr="004A36DF">
              <w:rPr>
                <w:rStyle w:val="a8"/>
                <w:rFonts w:hint="cs"/>
                <w:rtl/>
              </w:rPr>
              <w:t xml:space="preserve">  </w:t>
            </w:r>
            <w:r w:rsidR="006473F4" w:rsidRPr="004A36DF">
              <w:rPr>
                <w:rStyle w:val="a8"/>
                <w:rFonts w:hint="cs"/>
                <w:rtl/>
              </w:rPr>
              <w:t>اساسيات في إدارة الموارد البشرية.</w:t>
            </w:r>
          </w:p>
          <w:p w:rsidR="00587F42" w:rsidRPr="004A36DF" w:rsidRDefault="006473F4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 xml:space="preserve">- </w:t>
            </w:r>
            <w:r w:rsidR="00E36FAB" w:rsidRPr="004A36DF">
              <w:rPr>
                <w:rStyle w:val="a8"/>
                <w:rFonts w:hint="cs"/>
                <w:rtl/>
              </w:rPr>
              <w:t xml:space="preserve"> </w:t>
            </w:r>
            <w:r w:rsidRPr="004A36DF">
              <w:rPr>
                <w:rStyle w:val="a8"/>
                <w:rFonts w:hint="cs"/>
                <w:rtl/>
              </w:rPr>
              <w:t>تنظيم إدارة الموارد البشرية</w:t>
            </w:r>
            <w:r w:rsidR="00587F42" w:rsidRPr="004A36DF">
              <w:rPr>
                <w:rStyle w:val="a8"/>
                <w:rFonts w:hint="cs"/>
                <w:rtl/>
              </w:rPr>
              <w:t xml:space="preserve"> في ظل التغيرات الحديثة</w:t>
            </w:r>
          </w:p>
        </w:tc>
        <w:tc>
          <w:tcPr>
            <w:tcW w:w="1101" w:type="dxa"/>
          </w:tcPr>
          <w:p w:rsidR="00E36FAB" w:rsidRPr="004A36DF" w:rsidRDefault="00E36FAB" w:rsidP="007A7D0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6473F4" w:rsidRPr="004A36DF" w:rsidRDefault="00E36FAB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2</w:t>
            </w:r>
          </w:p>
        </w:tc>
      </w:tr>
      <w:tr w:rsidR="00C220AF" w:rsidRPr="004A36DF" w:rsidTr="00D1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A477B5" w:rsidRDefault="00A477B5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</w:p>
          <w:p w:rsidR="00C220AF" w:rsidRPr="00982827" w:rsidRDefault="00C220A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تصميم وتحليل العمل</w:t>
            </w:r>
          </w:p>
          <w:p w:rsidR="00C220AF" w:rsidRPr="00982827" w:rsidRDefault="00C220A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</w:p>
        </w:tc>
        <w:tc>
          <w:tcPr>
            <w:tcW w:w="4819" w:type="dxa"/>
          </w:tcPr>
          <w:p w:rsidR="00C220AF" w:rsidRPr="004A36DF" w:rsidRDefault="00C220AF" w:rsidP="00982827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 تصميم العمل</w:t>
            </w:r>
          </w:p>
          <w:p w:rsidR="00C220AF" w:rsidRPr="004A36DF" w:rsidRDefault="00C220AF" w:rsidP="00982827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 تحليل العمل</w:t>
            </w:r>
          </w:p>
        </w:tc>
        <w:tc>
          <w:tcPr>
            <w:tcW w:w="1101" w:type="dxa"/>
          </w:tcPr>
          <w:p w:rsidR="00C220AF" w:rsidRPr="004A36DF" w:rsidRDefault="00C220AF" w:rsidP="00E03B7D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C220AF" w:rsidRPr="004A36DF" w:rsidRDefault="006D0CC3" w:rsidP="00E03B7D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1</w:t>
            </w:r>
          </w:p>
        </w:tc>
      </w:tr>
      <w:tr w:rsidR="007504B9" w:rsidRPr="004A36DF" w:rsidTr="00D134DF">
        <w:trPr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D134DF" w:rsidRPr="00982827" w:rsidRDefault="00D134D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</w:p>
          <w:p w:rsidR="007504B9" w:rsidRPr="00982827" w:rsidRDefault="00AB4C30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إدارة وتخطيط الموارد البشرية</w:t>
            </w:r>
          </w:p>
          <w:p w:rsidR="00AB4C30" w:rsidRPr="00982827" w:rsidRDefault="00AB4C30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(م</w:t>
            </w:r>
            <w:r w:rsidR="0083250F">
              <w:rPr>
                <w:rStyle w:val="a8"/>
                <w:rFonts w:hint="cs"/>
                <w:sz w:val="22"/>
                <w:szCs w:val="22"/>
                <w:rtl/>
              </w:rPr>
              <w:t>د</w:t>
            </w: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خل استراتيجي)</w:t>
            </w:r>
          </w:p>
        </w:tc>
        <w:tc>
          <w:tcPr>
            <w:tcW w:w="4819" w:type="dxa"/>
          </w:tcPr>
          <w:p w:rsidR="00E104E0" w:rsidRPr="004A36DF" w:rsidRDefault="00D134DF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-العلاقة بين ا</w:t>
            </w:r>
            <w:r w:rsidR="00E36FAB" w:rsidRPr="004A36DF">
              <w:rPr>
                <w:rStyle w:val="a8"/>
                <w:rFonts w:hint="cs"/>
                <w:rtl/>
              </w:rPr>
              <w:t>ستراتيجية الاعمال واستراتيجية الموارد البشرية</w:t>
            </w:r>
          </w:p>
          <w:p w:rsidR="00E36FAB" w:rsidRPr="004A36DF" w:rsidRDefault="00587F42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 xml:space="preserve">- </w:t>
            </w:r>
            <w:r w:rsidR="00D134DF" w:rsidRPr="004A36DF">
              <w:rPr>
                <w:rStyle w:val="a8"/>
                <w:rFonts w:hint="cs"/>
                <w:rtl/>
              </w:rPr>
              <w:t>العوامل المؤثرة على الموارد البشرية</w:t>
            </w:r>
          </w:p>
          <w:p w:rsidR="00AB4C30" w:rsidRPr="004A36DF" w:rsidRDefault="00D134DF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 xml:space="preserve">- </w:t>
            </w:r>
            <w:r w:rsidR="00E36FAB" w:rsidRPr="004A36DF">
              <w:rPr>
                <w:rStyle w:val="a8"/>
                <w:rFonts w:hint="cs"/>
                <w:rtl/>
              </w:rPr>
              <w:t xml:space="preserve">مراحل </w:t>
            </w:r>
            <w:r w:rsidR="00AB4C30" w:rsidRPr="004A36DF">
              <w:rPr>
                <w:rStyle w:val="a8"/>
                <w:rFonts w:hint="cs"/>
                <w:rtl/>
              </w:rPr>
              <w:t>تخطيط إدارة الموارد البشرية</w:t>
            </w:r>
          </w:p>
          <w:p w:rsidR="00587F42" w:rsidRPr="004A36DF" w:rsidRDefault="00E36FAB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-درا</w:t>
            </w:r>
            <w:r w:rsidR="00D134DF" w:rsidRPr="004A36DF">
              <w:rPr>
                <w:rStyle w:val="a8"/>
                <w:rFonts w:hint="cs"/>
                <w:rtl/>
              </w:rPr>
              <w:t>سة عرض الموارد البشرية والطلب عليها.</w:t>
            </w:r>
          </w:p>
        </w:tc>
        <w:tc>
          <w:tcPr>
            <w:tcW w:w="1101" w:type="dxa"/>
          </w:tcPr>
          <w:p w:rsidR="00D134DF" w:rsidRPr="004A36DF" w:rsidRDefault="00D134DF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D134DF" w:rsidRPr="004A36DF" w:rsidRDefault="00D134DF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D134DF" w:rsidRPr="004A36DF" w:rsidRDefault="00D134DF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2</w:t>
            </w:r>
          </w:p>
          <w:p w:rsidR="00D134DF" w:rsidRPr="004A36DF" w:rsidRDefault="00D134DF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D134DF" w:rsidRPr="004A36DF" w:rsidRDefault="00D134DF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</w:tc>
      </w:tr>
      <w:tr w:rsidR="007504B9" w:rsidRPr="004A36DF" w:rsidTr="00D1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D134DF" w:rsidRPr="00982827" w:rsidRDefault="00D134D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</w:p>
          <w:p w:rsidR="00712FE5" w:rsidRPr="00982827" w:rsidRDefault="00712FE5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استقطاب الموارد البشرية</w:t>
            </w:r>
          </w:p>
          <w:p w:rsidR="00D134DF" w:rsidRPr="00982827" w:rsidRDefault="00D134D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</w:p>
        </w:tc>
        <w:tc>
          <w:tcPr>
            <w:tcW w:w="4819" w:type="dxa"/>
          </w:tcPr>
          <w:p w:rsidR="007504B9" w:rsidRPr="004A36DF" w:rsidRDefault="00D134DF" w:rsidP="00982827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-وجهة نظر</w:t>
            </w:r>
            <w:r w:rsidR="00712FE5" w:rsidRPr="004A36DF">
              <w:rPr>
                <w:rStyle w:val="a8"/>
                <w:rFonts w:hint="cs"/>
                <w:rtl/>
              </w:rPr>
              <w:t xml:space="preserve"> استراتيجية للاستقطاب.</w:t>
            </w:r>
          </w:p>
          <w:p w:rsidR="00712FE5" w:rsidRPr="004A36DF" w:rsidRDefault="00712FE5" w:rsidP="00982827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 دراسة سوق العمل وتحديد مصادر الاستقطاب.</w:t>
            </w:r>
          </w:p>
        </w:tc>
        <w:tc>
          <w:tcPr>
            <w:tcW w:w="1101" w:type="dxa"/>
          </w:tcPr>
          <w:p w:rsidR="00712FE5" w:rsidRPr="004A36DF" w:rsidRDefault="00712FE5" w:rsidP="00E03B7D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712FE5" w:rsidRPr="004A36DF" w:rsidRDefault="00712FE5" w:rsidP="00E03B7D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1</w:t>
            </w:r>
          </w:p>
        </w:tc>
      </w:tr>
      <w:tr w:rsidR="007504B9" w:rsidRPr="004A36DF" w:rsidTr="00982827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712FE5" w:rsidRPr="00982827" w:rsidRDefault="00712FE5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الاختيار والتعيين</w:t>
            </w:r>
          </w:p>
          <w:p w:rsidR="00712FE5" w:rsidRPr="00982827" w:rsidRDefault="00712FE5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</w:p>
        </w:tc>
        <w:tc>
          <w:tcPr>
            <w:tcW w:w="4819" w:type="dxa"/>
          </w:tcPr>
          <w:p w:rsidR="007504B9" w:rsidRPr="004A36DF" w:rsidRDefault="00712FE5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 مراحل الاختيار</w:t>
            </w:r>
          </w:p>
          <w:p w:rsidR="00712FE5" w:rsidRPr="004A36DF" w:rsidRDefault="00712FE5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-التعيين</w:t>
            </w:r>
          </w:p>
        </w:tc>
        <w:tc>
          <w:tcPr>
            <w:tcW w:w="1101" w:type="dxa"/>
          </w:tcPr>
          <w:p w:rsidR="007504B9" w:rsidRPr="004A36DF" w:rsidRDefault="007504B9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712FE5" w:rsidRPr="004A36DF" w:rsidRDefault="00712FE5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1</w:t>
            </w:r>
          </w:p>
        </w:tc>
      </w:tr>
      <w:tr w:rsidR="007504B9" w:rsidRPr="004A36DF" w:rsidTr="00D1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712FE5" w:rsidRPr="00982827" w:rsidRDefault="00C220A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الامتحان النصفي</w:t>
            </w:r>
            <w:r w:rsidR="006D0CC3" w:rsidRPr="00982827">
              <w:rPr>
                <w:rStyle w:val="a8"/>
                <w:rFonts w:hint="cs"/>
                <w:sz w:val="22"/>
                <w:szCs w:val="22"/>
                <w:rtl/>
              </w:rPr>
              <w:t>+ إدار</w:t>
            </w:r>
            <w:r w:rsidR="00982827">
              <w:rPr>
                <w:rStyle w:val="a8"/>
                <w:rFonts w:hint="cs"/>
                <w:sz w:val="22"/>
                <w:szCs w:val="22"/>
                <w:rtl/>
              </w:rPr>
              <w:t xml:space="preserve">ة </w:t>
            </w:r>
            <w:r w:rsidR="004A36DF" w:rsidRPr="00982827">
              <w:rPr>
                <w:rStyle w:val="a8"/>
                <w:rFonts w:hint="cs"/>
                <w:sz w:val="22"/>
                <w:szCs w:val="22"/>
                <w:rtl/>
              </w:rPr>
              <w:t>وتقييم</w:t>
            </w:r>
            <w:r w:rsidR="006D0CC3" w:rsidRPr="00982827">
              <w:rPr>
                <w:rStyle w:val="a8"/>
                <w:rFonts w:hint="cs"/>
                <w:sz w:val="22"/>
                <w:szCs w:val="22"/>
                <w:rtl/>
              </w:rPr>
              <w:t xml:space="preserve"> الاداء</w:t>
            </w:r>
          </w:p>
        </w:tc>
        <w:tc>
          <w:tcPr>
            <w:tcW w:w="4819" w:type="dxa"/>
          </w:tcPr>
          <w:p w:rsidR="004A36DF" w:rsidRPr="004A36DF" w:rsidRDefault="004A36DF" w:rsidP="00A477B5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>
              <w:rPr>
                <w:rStyle w:val="a8"/>
                <w:rFonts w:hint="cs"/>
                <w:rtl/>
              </w:rPr>
              <w:t>-ادارة الاداء</w:t>
            </w:r>
            <w:r w:rsidR="00A477B5">
              <w:rPr>
                <w:rStyle w:val="a8"/>
                <w:rFonts w:hint="cs"/>
                <w:rtl/>
              </w:rPr>
              <w:t xml:space="preserve"> و</w:t>
            </w:r>
            <w:r>
              <w:rPr>
                <w:rStyle w:val="a8"/>
                <w:rFonts w:hint="cs"/>
                <w:rtl/>
              </w:rPr>
              <w:t>تقييم الاداء</w:t>
            </w:r>
          </w:p>
        </w:tc>
        <w:tc>
          <w:tcPr>
            <w:tcW w:w="1101" w:type="dxa"/>
          </w:tcPr>
          <w:p w:rsidR="007504B9" w:rsidRPr="004A36DF" w:rsidRDefault="007504B9" w:rsidP="00A477B5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C220AF" w:rsidRPr="004A36DF" w:rsidRDefault="00C220AF" w:rsidP="00E03B7D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1</w:t>
            </w:r>
          </w:p>
        </w:tc>
      </w:tr>
      <w:tr w:rsidR="007504B9" w:rsidRPr="004A36DF" w:rsidTr="00982827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9100AB" w:rsidRDefault="009100AB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</w:p>
          <w:p w:rsidR="00C220AF" w:rsidRPr="00982827" w:rsidRDefault="00C220A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التدريب والتنمية</w:t>
            </w:r>
          </w:p>
          <w:p w:rsidR="00C220AF" w:rsidRPr="00982827" w:rsidRDefault="00C220A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</w:p>
        </w:tc>
        <w:tc>
          <w:tcPr>
            <w:tcW w:w="4819" w:type="dxa"/>
          </w:tcPr>
          <w:p w:rsidR="007504B9" w:rsidRPr="004A36DF" w:rsidRDefault="00F20C3F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-التدريب</w:t>
            </w:r>
          </w:p>
          <w:p w:rsidR="00F20C3F" w:rsidRPr="004A36DF" w:rsidRDefault="00F20C3F" w:rsidP="00982827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-التنمية</w:t>
            </w:r>
          </w:p>
        </w:tc>
        <w:tc>
          <w:tcPr>
            <w:tcW w:w="1101" w:type="dxa"/>
          </w:tcPr>
          <w:p w:rsidR="00F20C3F" w:rsidRPr="004A36DF" w:rsidRDefault="00F20C3F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F20C3F" w:rsidRPr="004A36DF" w:rsidRDefault="00F20C3F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2</w:t>
            </w:r>
          </w:p>
          <w:p w:rsidR="00F20C3F" w:rsidRPr="004A36DF" w:rsidRDefault="00F20C3F" w:rsidP="00E03B7D">
            <w:pPr>
              <w:pStyle w:val="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</w:tc>
      </w:tr>
      <w:tr w:rsidR="007504B9" w:rsidRPr="004A36DF" w:rsidTr="00E0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F20C3F" w:rsidRPr="00982827" w:rsidRDefault="00F20C3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استراتيجية وأساليب تعويضات الموارد البشرية</w:t>
            </w:r>
          </w:p>
          <w:p w:rsidR="00F20C3F" w:rsidRPr="00982827" w:rsidRDefault="00F20C3F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</w:p>
        </w:tc>
        <w:tc>
          <w:tcPr>
            <w:tcW w:w="4819" w:type="dxa"/>
          </w:tcPr>
          <w:p w:rsidR="007504B9" w:rsidRPr="004A36DF" w:rsidRDefault="00F20C3F" w:rsidP="00982827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-الاجر الأساسي</w:t>
            </w:r>
          </w:p>
          <w:p w:rsidR="00982827" w:rsidRPr="00982827" w:rsidRDefault="00F20C3F" w:rsidP="00982827">
            <w:pPr>
              <w:pStyle w:val="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ال</w:t>
            </w:r>
            <w:r w:rsidR="00982827">
              <w:rPr>
                <w:rStyle w:val="a8"/>
                <w:rFonts w:hint="cs"/>
                <w:rtl/>
              </w:rPr>
              <w:t>ا</w:t>
            </w:r>
            <w:r w:rsidRPr="004A36DF">
              <w:rPr>
                <w:rStyle w:val="a8"/>
                <w:rFonts w:hint="cs"/>
                <w:rtl/>
              </w:rPr>
              <w:t>جر المتغير</w:t>
            </w:r>
          </w:p>
        </w:tc>
        <w:tc>
          <w:tcPr>
            <w:tcW w:w="1101" w:type="dxa"/>
          </w:tcPr>
          <w:p w:rsidR="007504B9" w:rsidRPr="004A36DF" w:rsidRDefault="007504B9" w:rsidP="00E03B7D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F20C3F" w:rsidRPr="004A36DF" w:rsidRDefault="00F20C3F" w:rsidP="00E03B7D">
            <w:pPr>
              <w:pStyle w:val="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2</w:t>
            </w:r>
          </w:p>
        </w:tc>
      </w:tr>
      <w:tr w:rsidR="006D0CC3" w:rsidRPr="004A36DF" w:rsidTr="006D0C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6D0CC3" w:rsidRPr="00982827" w:rsidRDefault="006D0CC3" w:rsidP="00982827">
            <w:pPr>
              <w:pStyle w:val="4"/>
              <w:outlineLvl w:val="3"/>
              <w:rPr>
                <w:rStyle w:val="a8"/>
                <w:sz w:val="22"/>
                <w:szCs w:val="22"/>
                <w:rtl/>
              </w:rPr>
            </w:pPr>
            <w:r w:rsidRPr="00982827">
              <w:rPr>
                <w:rStyle w:val="a8"/>
                <w:rFonts w:hint="cs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4819" w:type="dxa"/>
          </w:tcPr>
          <w:p w:rsidR="006D0CC3" w:rsidRPr="004A36DF" w:rsidRDefault="006D0CC3" w:rsidP="00982827">
            <w:pPr>
              <w:pStyle w:val="4"/>
              <w:outlineLvl w:val="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</w:tc>
        <w:tc>
          <w:tcPr>
            <w:tcW w:w="1101" w:type="dxa"/>
          </w:tcPr>
          <w:p w:rsidR="006D0CC3" w:rsidRPr="004A36DF" w:rsidRDefault="006D0CC3" w:rsidP="00E03B7D">
            <w:pPr>
              <w:pStyle w:val="4"/>
              <w:jc w:val="center"/>
              <w:outlineLvl w:val="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</w:p>
          <w:p w:rsidR="006D0CC3" w:rsidRPr="004A36DF" w:rsidRDefault="006D0CC3" w:rsidP="00E03B7D">
            <w:pPr>
              <w:pStyle w:val="4"/>
              <w:jc w:val="center"/>
              <w:outlineLvl w:val="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tl/>
              </w:rPr>
            </w:pPr>
            <w:r w:rsidRPr="004A36DF">
              <w:rPr>
                <w:rStyle w:val="a8"/>
                <w:rFonts w:hint="cs"/>
                <w:rtl/>
              </w:rPr>
              <w:t>1</w:t>
            </w:r>
          </w:p>
        </w:tc>
      </w:tr>
    </w:tbl>
    <w:p w:rsidR="00960CA0" w:rsidRDefault="00960CA0" w:rsidP="004A36DF">
      <w:pPr>
        <w:pStyle w:val="4"/>
        <w:rPr>
          <w:rStyle w:val="a8"/>
          <w:rtl/>
          <w:lang w:bidi="ar-YE"/>
        </w:rPr>
      </w:pPr>
    </w:p>
    <w:p w:rsidR="007A7D07" w:rsidRPr="007A7D07" w:rsidRDefault="007A7D07" w:rsidP="007A7D07">
      <w:pPr>
        <w:rPr>
          <w:rtl/>
          <w:lang w:bidi="ar-YE"/>
        </w:rPr>
      </w:pPr>
    </w:p>
    <w:p w:rsidR="00BF5124" w:rsidRPr="00E03B7D" w:rsidRDefault="005D1AAC" w:rsidP="004A36DF">
      <w:pPr>
        <w:pStyle w:val="4"/>
        <w:rPr>
          <w:rStyle w:val="a8"/>
          <w:b/>
          <w:bCs/>
          <w:sz w:val="28"/>
          <w:szCs w:val="28"/>
          <w:rtl/>
        </w:rPr>
      </w:pPr>
      <w:r w:rsidRPr="00E03B7D">
        <w:rPr>
          <w:rStyle w:val="a8"/>
          <w:rFonts w:hint="cs"/>
          <w:b/>
          <w:bCs/>
          <w:sz w:val="28"/>
          <w:szCs w:val="28"/>
          <w:rtl/>
        </w:rPr>
        <w:t xml:space="preserve">ثالثا: </w:t>
      </w:r>
      <w:proofErr w:type="gramStart"/>
      <w:r w:rsidRPr="00E03B7D">
        <w:rPr>
          <w:rStyle w:val="a8"/>
          <w:rFonts w:hint="cs"/>
          <w:b/>
          <w:bCs/>
          <w:sz w:val="28"/>
          <w:szCs w:val="28"/>
          <w:rtl/>
        </w:rPr>
        <w:t>المراجع</w:t>
      </w:r>
      <w:r w:rsidR="00963FFC" w:rsidRPr="00E03B7D">
        <w:rPr>
          <w:rStyle w:val="a8"/>
          <w:rFonts w:hint="cs"/>
          <w:b/>
          <w:bCs/>
          <w:sz w:val="28"/>
          <w:szCs w:val="28"/>
          <w:rtl/>
        </w:rPr>
        <w:t xml:space="preserve"> :</w:t>
      </w:r>
      <w:proofErr w:type="gramEnd"/>
      <w:r w:rsidR="004F21FD" w:rsidRPr="00E03B7D">
        <w:rPr>
          <w:rStyle w:val="a8"/>
          <w:rFonts w:hint="cs"/>
          <w:b/>
          <w:bCs/>
          <w:sz w:val="28"/>
          <w:szCs w:val="28"/>
          <w:rtl/>
        </w:rPr>
        <w:t xml:space="preserve"> </w:t>
      </w:r>
    </w:p>
    <w:p w:rsidR="00963FFC" w:rsidRPr="00E03B7D" w:rsidRDefault="00B20A8C" w:rsidP="00E03B7D">
      <w:pPr>
        <w:pStyle w:val="3"/>
        <w:rPr>
          <w:rStyle w:val="a8"/>
          <w:i w:val="0"/>
          <w:iCs w:val="0"/>
          <w:sz w:val="28"/>
          <w:szCs w:val="28"/>
          <w:rtl/>
        </w:rPr>
      </w:pPr>
      <w:r w:rsidRPr="00E03B7D">
        <w:rPr>
          <w:rStyle w:val="a8"/>
          <w:rFonts w:hint="cs"/>
          <w:sz w:val="28"/>
          <w:szCs w:val="28"/>
          <w:rtl/>
        </w:rPr>
        <w:t xml:space="preserve">- </w:t>
      </w:r>
      <w:r w:rsidR="00BF5124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روبرت </w:t>
      </w:r>
      <w:proofErr w:type="spellStart"/>
      <w:r w:rsidR="00BF5124" w:rsidRPr="00E03B7D">
        <w:rPr>
          <w:rStyle w:val="a8"/>
          <w:rFonts w:hint="cs"/>
          <w:i w:val="0"/>
          <w:iCs w:val="0"/>
          <w:sz w:val="28"/>
          <w:szCs w:val="28"/>
          <w:rtl/>
        </w:rPr>
        <w:t>ماثيز</w:t>
      </w:r>
      <w:proofErr w:type="spellEnd"/>
      <w:r w:rsidR="00BF5124" w:rsidRPr="00E03B7D">
        <w:rPr>
          <w:rStyle w:val="a8"/>
          <w:rFonts w:hint="cs"/>
          <w:i w:val="0"/>
          <w:iCs w:val="0"/>
          <w:sz w:val="28"/>
          <w:szCs w:val="28"/>
          <w:rtl/>
        </w:rPr>
        <w:t>، وجون</w:t>
      </w:r>
      <w:r w:rsidR="005D1AAC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  <w:r w:rsidR="009F40F5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 جاكسون. ترجمة محمود فتوح</w:t>
      </w:r>
      <w:r w:rsidR="00BF5124" w:rsidRPr="00E03B7D">
        <w:rPr>
          <w:rStyle w:val="a8"/>
          <w:rFonts w:hint="cs"/>
          <w:i w:val="0"/>
          <w:iCs w:val="0"/>
          <w:sz w:val="28"/>
          <w:szCs w:val="28"/>
          <w:rtl/>
        </w:rPr>
        <w:t>، إدارة الموارد البشرية، شعاع للنشر والعلوم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، حلب: 2009</w:t>
      </w:r>
      <w:r w:rsidR="005D1AAC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</w:p>
    <w:p w:rsidR="00B20A8C" w:rsidRPr="00E03B7D" w:rsidRDefault="009F40F5" w:rsidP="00E03B7D">
      <w:pPr>
        <w:pStyle w:val="3"/>
        <w:rPr>
          <w:rStyle w:val="a8"/>
          <w:i w:val="0"/>
          <w:iCs w:val="0"/>
          <w:sz w:val="28"/>
          <w:szCs w:val="28"/>
          <w:rtl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- جاري </w:t>
      </w:r>
      <w:proofErr w:type="spellStart"/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ديسلر</w:t>
      </w:r>
      <w:proofErr w:type="spellEnd"/>
      <w:r w:rsidR="00B20A8C" w:rsidRPr="00E03B7D">
        <w:rPr>
          <w:rStyle w:val="a8"/>
          <w:rFonts w:hint="cs"/>
          <w:i w:val="0"/>
          <w:iCs w:val="0"/>
          <w:sz w:val="28"/>
          <w:szCs w:val="28"/>
          <w:rtl/>
        </w:rPr>
        <w:t>،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  <w:r w:rsidR="00B20A8C" w:rsidRPr="00E03B7D">
        <w:rPr>
          <w:rStyle w:val="a8"/>
          <w:rFonts w:hint="cs"/>
          <w:i w:val="0"/>
          <w:iCs w:val="0"/>
          <w:sz w:val="28"/>
          <w:szCs w:val="28"/>
          <w:rtl/>
        </w:rPr>
        <w:t>ترجمة د. محمد سيد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، إدارة الموارد البشرية</w:t>
      </w:r>
      <w:r w:rsidR="00186413" w:rsidRPr="00E03B7D">
        <w:rPr>
          <w:rStyle w:val="a8"/>
          <w:rFonts w:hint="cs"/>
          <w:i w:val="0"/>
          <w:iCs w:val="0"/>
          <w:sz w:val="28"/>
          <w:szCs w:val="28"/>
          <w:rtl/>
        </w:rPr>
        <w:t>، دار المريخ، الرياض: 2009</w:t>
      </w:r>
    </w:p>
    <w:p w:rsidR="00186413" w:rsidRPr="00E03B7D" w:rsidRDefault="009F40F5" w:rsidP="00E03B7D">
      <w:pPr>
        <w:pStyle w:val="3"/>
        <w:rPr>
          <w:rStyle w:val="a8"/>
          <w:i w:val="0"/>
          <w:iCs w:val="0"/>
          <w:sz w:val="28"/>
          <w:szCs w:val="28"/>
          <w:rtl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-</w:t>
      </w:r>
      <w:proofErr w:type="spellStart"/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ا.د</w:t>
      </w:r>
      <w:proofErr w:type="spellEnd"/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. علي السلمي</w:t>
      </w:r>
      <w:r w:rsidR="00186413" w:rsidRPr="00E03B7D">
        <w:rPr>
          <w:rStyle w:val="a8"/>
          <w:rFonts w:hint="cs"/>
          <w:i w:val="0"/>
          <w:iCs w:val="0"/>
          <w:sz w:val="28"/>
          <w:szCs w:val="28"/>
          <w:rtl/>
        </w:rPr>
        <w:t>، إدارة الموارد البشرية الاستراتيجية، دار غريب، القاهرة: 2001</w:t>
      </w:r>
    </w:p>
    <w:p w:rsidR="0006233E" w:rsidRPr="00E03B7D" w:rsidRDefault="00963FFC" w:rsidP="00E03B7D">
      <w:pPr>
        <w:pStyle w:val="3"/>
        <w:rPr>
          <w:rStyle w:val="a8"/>
          <w:i w:val="0"/>
          <w:iCs w:val="0"/>
          <w:sz w:val="28"/>
          <w:szCs w:val="28"/>
          <w:rtl/>
        </w:rPr>
      </w:pPr>
      <w:proofErr w:type="spellStart"/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أ.د</w:t>
      </w:r>
      <w:proofErr w:type="spellEnd"/>
      <w:r w:rsidR="00923F11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  <w:r w:rsidR="00815BA5" w:rsidRPr="00E03B7D">
        <w:rPr>
          <w:rStyle w:val="a8"/>
          <w:rFonts w:hint="cs"/>
          <w:i w:val="0"/>
          <w:iCs w:val="0"/>
          <w:sz w:val="28"/>
          <w:szCs w:val="28"/>
          <w:rtl/>
        </w:rPr>
        <w:t>حمود عبد الله صالح</w:t>
      </w:r>
      <w:r w:rsidR="00186413" w:rsidRPr="00E03B7D">
        <w:rPr>
          <w:rStyle w:val="a8"/>
          <w:rFonts w:hint="cs"/>
          <w:i w:val="0"/>
          <w:iCs w:val="0"/>
          <w:sz w:val="28"/>
          <w:szCs w:val="28"/>
          <w:rtl/>
        </w:rPr>
        <w:t>،</w:t>
      </w:r>
      <w:r w:rsidR="00815BA5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إدارة الموارد البشرية</w:t>
      </w:r>
      <w:proofErr w:type="gramStart"/>
      <w:r w:rsidR="00815BA5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,</w:t>
      </w:r>
      <w:proofErr w:type="gramEnd"/>
      <w:r w:rsidR="00815BA5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الامين للنشر ,</w:t>
      </w:r>
      <w:r w:rsidR="00186413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صنعاء:</w:t>
      </w:r>
      <w:r w:rsidR="00815BA5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  <w:r w:rsidR="0020541C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2014م </w:t>
      </w:r>
      <w:r w:rsidR="00815BA5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  <w:r w:rsidR="0065268A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  <w:r w:rsidR="00F80FDC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  </w:t>
      </w:r>
      <w:r w:rsidR="00B20A8C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        </w:t>
      </w:r>
      <w:r w:rsidR="00052B1D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</w:p>
    <w:p w:rsidR="00A96AC3" w:rsidRPr="00E03B7D" w:rsidRDefault="00A96AC3" w:rsidP="00E03B7D">
      <w:pPr>
        <w:pStyle w:val="3"/>
        <w:bidi w:val="0"/>
        <w:rPr>
          <w:rStyle w:val="a8"/>
          <w:i w:val="0"/>
          <w:iCs w:val="0"/>
          <w:sz w:val="28"/>
          <w:szCs w:val="28"/>
        </w:rPr>
      </w:pPr>
      <w:r w:rsidRPr="00E03B7D">
        <w:rPr>
          <w:rStyle w:val="a8"/>
          <w:i w:val="0"/>
          <w:iCs w:val="0"/>
          <w:sz w:val="28"/>
          <w:szCs w:val="28"/>
        </w:rPr>
        <w:t>Gary Dess</w:t>
      </w:r>
      <w:r w:rsidR="00F21969" w:rsidRPr="00E03B7D">
        <w:rPr>
          <w:rStyle w:val="a8"/>
          <w:i w:val="0"/>
          <w:iCs w:val="0"/>
          <w:sz w:val="28"/>
          <w:szCs w:val="28"/>
        </w:rPr>
        <w:t>e</w:t>
      </w:r>
      <w:r w:rsidRPr="00E03B7D">
        <w:rPr>
          <w:rStyle w:val="a8"/>
          <w:i w:val="0"/>
          <w:iCs w:val="0"/>
          <w:sz w:val="28"/>
          <w:szCs w:val="28"/>
        </w:rPr>
        <w:t>rt H</w:t>
      </w:r>
      <w:r w:rsidR="000360E5" w:rsidRPr="00E03B7D">
        <w:rPr>
          <w:rStyle w:val="a8"/>
          <w:i w:val="0"/>
          <w:iCs w:val="0"/>
          <w:sz w:val="28"/>
          <w:szCs w:val="28"/>
        </w:rPr>
        <w:t xml:space="preserve">uman </w:t>
      </w:r>
      <w:r w:rsidR="00F21969" w:rsidRPr="00E03B7D">
        <w:rPr>
          <w:rStyle w:val="a8"/>
          <w:i w:val="0"/>
          <w:iCs w:val="0"/>
          <w:sz w:val="28"/>
          <w:szCs w:val="28"/>
        </w:rPr>
        <w:t>Resource</w:t>
      </w:r>
      <w:r w:rsidR="000360E5" w:rsidRPr="00E03B7D">
        <w:rPr>
          <w:rStyle w:val="a8"/>
          <w:i w:val="0"/>
          <w:iCs w:val="0"/>
          <w:sz w:val="28"/>
          <w:szCs w:val="28"/>
        </w:rPr>
        <w:t xml:space="preserve"> Management 10 </w:t>
      </w:r>
      <w:proofErr w:type="spellStart"/>
      <w:proofErr w:type="gramStart"/>
      <w:r w:rsidR="000360E5" w:rsidRPr="00E03B7D">
        <w:rPr>
          <w:rStyle w:val="a8"/>
          <w:i w:val="0"/>
          <w:iCs w:val="0"/>
          <w:sz w:val="28"/>
          <w:szCs w:val="28"/>
        </w:rPr>
        <w:t>th</w:t>
      </w:r>
      <w:proofErr w:type="spellEnd"/>
      <w:proofErr w:type="gramEnd"/>
      <w:r w:rsidR="000360E5" w:rsidRPr="00E03B7D">
        <w:rPr>
          <w:rStyle w:val="a8"/>
          <w:i w:val="0"/>
          <w:iCs w:val="0"/>
          <w:sz w:val="28"/>
          <w:szCs w:val="28"/>
        </w:rPr>
        <w:t xml:space="preserve"> </w:t>
      </w:r>
      <w:r w:rsidR="00734D48" w:rsidRPr="00E03B7D">
        <w:rPr>
          <w:rStyle w:val="a8"/>
          <w:i w:val="0"/>
          <w:iCs w:val="0"/>
          <w:sz w:val="28"/>
          <w:szCs w:val="28"/>
        </w:rPr>
        <w:t xml:space="preserve">Edition Parson Prentice </w:t>
      </w:r>
      <w:r w:rsidR="00A6654E" w:rsidRPr="00E03B7D">
        <w:rPr>
          <w:rStyle w:val="a8"/>
          <w:i w:val="0"/>
          <w:iCs w:val="0"/>
          <w:sz w:val="28"/>
          <w:szCs w:val="28"/>
        </w:rPr>
        <w:t>Hall New Jersey 2005</w:t>
      </w:r>
    </w:p>
    <w:p w:rsidR="00B42168" w:rsidRPr="00E03B7D" w:rsidRDefault="004B76AE" w:rsidP="00E03B7D">
      <w:pPr>
        <w:pStyle w:val="3"/>
        <w:bidi w:val="0"/>
        <w:rPr>
          <w:rStyle w:val="a8"/>
          <w:i w:val="0"/>
          <w:iCs w:val="0"/>
          <w:sz w:val="28"/>
          <w:szCs w:val="28"/>
        </w:rPr>
      </w:pPr>
      <w:r w:rsidRPr="00E03B7D">
        <w:rPr>
          <w:rStyle w:val="a8"/>
          <w:i w:val="0"/>
          <w:iCs w:val="0"/>
          <w:sz w:val="28"/>
          <w:szCs w:val="28"/>
        </w:rPr>
        <w:t>,</w:t>
      </w:r>
      <w:r w:rsidR="00537C3B" w:rsidRPr="00E03B7D">
        <w:rPr>
          <w:rStyle w:val="a8"/>
          <w:i w:val="0"/>
          <w:iCs w:val="0"/>
          <w:sz w:val="28"/>
          <w:szCs w:val="28"/>
        </w:rPr>
        <w:t xml:space="preserve"> </w:t>
      </w:r>
      <w:r w:rsidR="00B42168" w:rsidRPr="00E03B7D">
        <w:rPr>
          <w:rStyle w:val="a8"/>
          <w:i w:val="0"/>
          <w:iCs w:val="0"/>
          <w:sz w:val="28"/>
          <w:szCs w:val="28"/>
        </w:rPr>
        <w:t>Robert L. M</w:t>
      </w:r>
      <w:r w:rsidR="00F21969" w:rsidRPr="00E03B7D">
        <w:rPr>
          <w:rStyle w:val="a8"/>
          <w:i w:val="0"/>
          <w:iCs w:val="0"/>
          <w:sz w:val="28"/>
          <w:szCs w:val="28"/>
        </w:rPr>
        <w:t>a</w:t>
      </w:r>
      <w:r w:rsidR="00B42168" w:rsidRPr="00E03B7D">
        <w:rPr>
          <w:rStyle w:val="a8"/>
          <w:i w:val="0"/>
          <w:iCs w:val="0"/>
          <w:sz w:val="28"/>
          <w:szCs w:val="28"/>
        </w:rPr>
        <w:t>this/ J</w:t>
      </w:r>
      <w:r w:rsidR="0023395A" w:rsidRPr="00E03B7D">
        <w:rPr>
          <w:rStyle w:val="a8"/>
          <w:i w:val="0"/>
          <w:iCs w:val="0"/>
          <w:sz w:val="28"/>
          <w:szCs w:val="28"/>
        </w:rPr>
        <w:t>ohn H.</w:t>
      </w:r>
      <w:r w:rsidR="00F21969" w:rsidRPr="00E03B7D">
        <w:rPr>
          <w:rStyle w:val="a8"/>
          <w:i w:val="0"/>
          <w:iCs w:val="0"/>
          <w:sz w:val="28"/>
          <w:szCs w:val="28"/>
        </w:rPr>
        <w:t xml:space="preserve"> </w:t>
      </w:r>
      <w:proofErr w:type="gramStart"/>
      <w:r w:rsidR="0023395A" w:rsidRPr="00E03B7D">
        <w:rPr>
          <w:rStyle w:val="a8"/>
          <w:i w:val="0"/>
          <w:iCs w:val="0"/>
          <w:sz w:val="28"/>
          <w:szCs w:val="28"/>
        </w:rPr>
        <w:t>Jackson ,</w:t>
      </w:r>
      <w:proofErr w:type="gramEnd"/>
      <w:r w:rsidR="0023395A" w:rsidRPr="00E03B7D">
        <w:rPr>
          <w:rStyle w:val="a8"/>
          <w:i w:val="0"/>
          <w:iCs w:val="0"/>
          <w:sz w:val="28"/>
          <w:szCs w:val="28"/>
        </w:rPr>
        <w:t xml:space="preserve"> Human Resour</w:t>
      </w:r>
      <w:r w:rsidR="00F21969" w:rsidRPr="00E03B7D">
        <w:rPr>
          <w:rStyle w:val="a8"/>
          <w:i w:val="0"/>
          <w:iCs w:val="0"/>
          <w:sz w:val="28"/>
          <w:szCs w:val="28"/>
        </w:rPr>
        <w:t>c</w:t>
      </w:r>
      <w:r w:rsidR="0023395A" w:rsidRPr="00E03B7D">
        <w:rPr>
          <w:rStyle w:val="a8"/>
          <w:i w:val="0"/>
          <w:iCs w:val="0"/>
          <w:sz w:val="28"/>
          <w:szCs w:val="28"/>
        </w:rPr>
        <w:t xml:space="preserve">e </w:t>
      </w:r>
      <w:r w:rsidR="00F21969" w:rsidRPr="00E03B7D">
        <w:rPr>
          <w:rStyle w:val="a8"/>
          <w:i w:val="0"/>
          <w:iCs w:val="0"/>
          <w:sz w:val="28"/>
          <w:szCs w:val="28"/>
        </w:rPr>
        <w:t>Management</w:t>
      </w:r>
      <w:r w:rsidR="0023395A" w:rsidRPr="00E03B7D">
        <w:rPr>
          <w:rStyle w:val="a8"/>
          <w:i w:val="0"/>
          <w:iCs w:val="0"/>
          <w:sz w:val="28"/>
          <w:szCs w:val="28"/>
        </w:rPr>
        <w:t xml:space="preserve"> 2006 </w:t>
      </w:r>
    </w:p>
    <w:p w:rsidR="00CF238A" w:rsidRPr="00E03B7D" w:rsidRDefault="00E9126F" w:rsidP="00E03B7D">
      <w:pPr>
        <w:pStyle w:val="3"/>
        <w:rPr>
          <w:rStyle w:val="a8"/>
          <w:b/>
          <w:bCs/>
          <w:i w:val="0"/>
          <w:iCs w:val="0"/>
          <w:sz w:val="32"/>
          <w:szCs w:val="32"/>
          <w:rtl/>
          <w:lang w:bidi="ar-YE"/>
        </w:rPr>
      </w:pPr>
      <w:r w:rsidRPr="00E03B7D">
        <w:rPr>
          <w:rStyle w:val="a8"/>
          <w:i w:val="0"/>
          <w:iCs w:val="0"/>
          <w:sz w:val="28"/>
          <w:szCs w:val="28"/>
        </w:rPr>
        <w:t xml:space="preserve">       </w:t>
      </w:r>
      <w:r w:rsidR="00F80FDC" w:rsidRPr="00E03B7D">
        <w:rPr>
          <w:rStyle w:val="a8"/>
          <w:rFonts w:hint="cs"/>
          <w:b/>
          <w:bCs/>
          <w:i w:val="0"/>
          <w:iCs w:val="0"/>
          <w:sz w:val="32"/>
          <w:szCs w:val="32"/>
          <w:rtl/>
        </w:rPr>
        <w:t xml:space="preserve">رابعا: </w:t>
      </w:r>
      <w:proofErr w:type="gramStart"/>
      <w:r w:rsidR="00F80FDC" w:rsidRPr="00E03B7D">
        <w:rPr>
          <w:rStyle w:val="a8"/>
          <w:rFonts w:hint="cs"/>
          <w:b/>
          <w:bCs/>
          <w:i w:val="0"/>
          <w:iCs w:val="0"/>
          <w:sz w:val="32"/>
          <w:szCs w:val="32"/>
          <w:rtl/>
        </w:rPr>
        <w:t>التقييم</w:t>
      </w:r>
      <w:r w:rsidR="00753F5A" w:rsidRPr="00E03B7D">
        <w:rPr>
          <w:rStyle w:val="a8"/>
          <w:rFonts w:hint="cs"/>
          <w:b/>
          <w:bCs/>
          <w:i w:val="0"/>
          <w:iCs w:val="0"/>
          <w:sz w:val="32"/>
          <w:szCs w:val="32"/>
          <w:rtl/>
        </w:rPr>
        <w:t>:-</w:t>
      </w:r>
      <w:proofErr w:type="gramEnd"/>
      <w:r w:rsidR="00753F5A" w:rsidRPr="00E03B7D">
        <w:rPr>
          <w:rStyle w:val="a8"/>
          <w:rFonts w:hint="cs"/>
          <w:b/>
          <w:bCs/>
          <w:i w:val="0"/>
          <w:iCs w:val="0"/>
          <w:sz w:val="32"/>
          <w:szCs w:val="32"/>
          <w:rtl/>
        </w:rPr>
        <w:t xml:space="preserve"> </w:t>
      </w:r>
      <w:r w:rsidR="00963FFC" w:rsidRPr="00E03B7D">
        <w:rPr>
          <w:rStyle w:val="a8"/>
          <w:rFonts w:hint="cs"/>
          <w:b/>
          <w:bCs/>
          <w:i w:val="0"/>
          <w:iCs w:val="0"/>
          <w:sz w:val="32"/>
          <w:szCs w:val="32"/>
          <w:rtl/>
        </w:rPr>
        <w:t xml:space="preserve">   </w:t>
      </w:r>
    </w:p>
    <w:p w:rsidR="00CF238A" w:rsidRPr="00E03B7D" w:rsidRDefault="004F21FD" w:rsidP="00E03B7D">
      <w:pPr>
        <w:pStyle w:val="3"/>
        <w:rPr>
          <w:rStyle w:val="a8"/>
          <w:i w:val="0"/>
          <w:iCs w:val="0"/>
          <w:sz w:val="28"/>
          <w:szCs w:val="28"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أ</w:t>
      </w:r>
      <w:r w:rsidR="004C1ED4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وراق عمل ومناقشات 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وحضور</w:t>
      </w:r>
      <w:r w:rsidR="004C1ED4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  </w:t>
      </w:r>
      <w:r w:rsidR="004C1ED4" w:rsidRPr="00E03B7D">
        <w:rPr>
          <w:rStyle w:val="a8"/>
          <w:i w:val="0"/>
          <w:iCs w:val="0"/>
          <w:sz w:val="28"/>
          <w:szCs w:val="28"/>
        </w:rPr>
        <w:t>20%</w:t>
      </w:r>
    </w:p>
    <w:p w:rsidR="00CF238A" w:rsidRPr="00E03B7D" w:rsidRDefault="00CF238A" w:rsidP="00E03B7D">
      <w:pPr>
        <w:pStyle w:val="3"/>
        <w:rPr>
          <w:rStyle w:val="a8"/>
          <w:i w:val="0"/>
          <w:iCs w:val="0"/>
          <w:sz w:val="28"/>
          <w:szCs w:val="28"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امتحان نصفي          </w:t>
      </w:r>
      <w:r w:rsidR="004F21FD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         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  </w:t>
      </w:r>
      <w:r w:rsidRPr="00E03B7D">
        <w:rPr>
          <w:rStyle w:val="a8"/>
          <w:i w:val="0"/>
          <w:iCs w:val="0"/>
          <w:sz w:val="28"/>
          <w:szCs w:val="28"/>
        </w:rPr>
        <w:t>20%</w:t>
      </w:r>
    </w:p>
    <w:p w:rsidR="00CF238A" w:rsidRPr="004A36DF" w:rsidRDefault="00CF238A" w:rsidP="00E03B7D">
      <w:pPr>
        <w:pStyle w:val="3"/>
        <w:rPr>
          <w:rStyle w:val="a8"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امتحان نهائي            </w:t>
      </w:r>
      <w:r w:rsidR="004F21FD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         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 </w:t>
      </w:r>
      <w:r w:rsidRPr="00E03B7D">
        <w:rPr>
          <w:rStyle w:val="a8"/>
          <w:i w:val="0"/>
          <w:iCs w:val="0"/>
          <w:sz w:val="28"/>
          <w:szCs w:val="28"/>
        </w:rPr>
        <w:t>6</w:t>
      </w:r>
      <w:r w:rsidRPr="00E03B7D">
        <w:rPr>
          <w:rStyle w:val="a8"/>
          <w:sz w:val="28"/>
          <w:szCs w:val="28"/>
        </w:rPr>
        <w:t>0%</w:t>
      </w:r>
      <w:r w:rsidRPr="00E03B7D">
        <w:rPr>
          <w:rStyle w:val="a8"/>
          <w:rFonts w:hint="cs"/>
          <w:sz w:val="28"/>
          <w:szCs w:val="28"/>
          <w:rtl/>
        </w:rPr>
        <w:t xml:space="preserve">    </w:t>
      </w:r>
      <w:r w:rsidRPr="004A36DF">
        <w:rPr>
          <w:rStyle w:val="a8"/>
          <w:rFonts w:hint="cs"/>
          <w:rtl/>
        </w:rPr>
        <w:t xml:space="preserve"> </w:t>
      </w:r>
    </w:p>
    <w:p w:rsidR="00CF238A" w:rsidRPr="00E03B7D" w:rsidRDefault="00696A3C" w:rsidP="00E03B7D">
      <w:pPr>
        <w:pStyle w:val="3"/>
        <w:rPr>
          <w:rStyle w:val="a8"/>
          <w:i w:val="0"/>
          <w:iCs w:val="0"/>
          <w:sz w:val="28"/>
          <w:szCs w:val="28"/>
          <w:rtl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خامسا</w:t>
      </w:r>
      <w:r w:rsidR="00F80FDC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تعليمات</w:t>
      </w:r>
      <w:r w:rsidR="00CF238A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: على الدراسة أن يلتزم </w:t>
      </w:r>
      <w:proofErr w:type="gramStart"/>
      <w:r w:rsidR="00F80FDC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بالاتي 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:</w:t>
      </w:r>
      <w:proofErr w:type="gramEnd"/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-</w:t>
      </w:r>
    </w:p>
    <w:p w:rsidR="00696A3C" w:rsidRPr="00E03B7D" w:rsidRDefault="00CA642A" w:rsidP="00E03B7D">
      <w:pPr>
        <w:pStyle w:val="3"/>
        <w:rPr>
          <w:rStyle w:val="a8"/>
          <w:i w:val="0"/>
          <w:iCs w:val="0"/>
          <w:sz w:val="28"/>
          <w:szCs w:val="28"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نظام الحضور المطبق بالوحدة</w:t>
      </w:r>
      <w:r w:rsidR="00653763"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لا يقل عن 70%</w:t>
      </w:r>
      <w:r w:rsidR="00696A3C" w:rsidRPr="00E03B7D">
        <w:rPr>
          <w:rStyle w:val="a8"/>
          <w:rFonts w:hint="cs"/>
          <w:i w:val="0"/>
          <w:iCs w:val="0"/>
          <w:sz w:val="28"/>
          <w:szCs w:val="28"/>
          <w:rtl/>
        </w:rPr>
        <w:t>.</w:t>
      </w:r>
    </w:p>
    <w:p w:rsidR="00696A3C" w:rsidRPr="00E03B7D" w:rsidRDefault="00696A3C" w:rsidP="00E03B7D">
      <w:pPr>
        <w:pStyle w:val="3"/>
        <w:rPr>
          <w:rStyle w:val="a8"/>
          <w:i w:val="0"/>
          <w:iCs w:val="0"/>
          <w:sz w:val="28"/>
          <w:szCs w:val="28"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الاطلاع على</w:t>
      </w:r>
      <w:r w:rsidR="009100AB">
        <w:rPr>
          <w:rStyle w:val="a8"/>
          <w:rFonts w:hint="cs"/>
          <w:i w:val="0"/>
          <w:iCs w:val="0"/>
          <w:sz w:val="28"/>
          <w:szCs w:val="28"/>
          <w:rtl/>
        </w:rPr>
        <w:t xml:space="preserve"> أ</w:t>
      </w:r>
      <w:r w:rsidR="004A36DF" w:rsidRPr="00E03B7D">
        <w:rPr>
          <w:rStyle w:val="a8"/>
          <w:rFonts w:hint="cs"/>
          <w:i w:val="0"/>
          <w:iCs w:val="0"/>
          <w:sz w:val="28"/>
          <w:szCs w:val="28"/>
          <w:rtl/>
        </w:rPr>
        <w:t>حدث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  <w:r w:rsidR="004A36DF" w:rsidRPr="00E03B7D">
        <w:rPr>
          <w:rStyle w:val="a8"/>
          <w:rFonts w:hint="cs"/>
          <w:i w:val="0"/>
          <w:iCs w:val="0"/>
          <w:sz w:val="28"/>
          <w:szCs w:val="28"/>
          <w:rtl/>
        </w:rPr>
        <w:t>المراجع ذات العلقة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</w:t>
      </w:r>
      <w:r w:rsidR="003C694D" w:rsidRPr="00E03B7D">
        <w:rPr>
          <w:rStyle w:val="a8"/>
          <w:rFonts w:hint="cs"/>
          <w:i w:val="0"/>
          <w:iCs w:val="0"/>
          <w:sz w:val="28"/>
          <w:szCs w:val="28"/>
          <w:rtl/>
        </w:rPr>
        <w:t>بالإضافة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 إل</w:t>
      </w:r>
      <w:r w:rsidR="009F40F5" w:rsidRPr="00E03B7D">
        <w:rPr>
          <w:rStyle w:val="a8"/>
          <w:rFonts w:hint="cs"/>
          <w:i w:val="0"/>
          <w:iCs w:val="0"/>
          <w:sz w:val="28"/>
          <w:szCs w:val="28"/>
          <w:rtl/>
        </w:rPr>
        <w:t>ى المراجع المحددة مسبقا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. </w:t>
      </w:r>
    </w:p>
    <w:p w:rsidR="00653763" w:rsidRPr="00E03B7D" w:rsidRDefault="00696A3C" w:rsidP="00E03B7D">
      <w:pPr>
        <w:pStyle w:val="3"/>
        <w:rPr>
          <w:rStyle w:val="a8"/>
          <w:i w:val="0"/>
          <w:iCs w:val="0"/>
          <w:sz w:val="28"/>
          <w:szCs w:val="28"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متا</w:t>
      </w:r>
      <w:r w:rsidR="004F21FD" w:rsidRPr="00E03B7D">
        <w:rPr>
          <w:rStyle w:val="a8"/>
          <w:rFonts w:hint="cs"/>
          <w:i w:val="0"/>
          <w:iCs w:val="0"/>
          <w:sz w:val="28"/>
          <w:szCs w:val="28"/>
          <w:rtl/>
        </w:rPr>
        <w:t>بعة كلما هو جديد في مجال إدارة الموارد البشرية</w:t>
      </w: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.</w:t>
      </w:r>
    </w:p>
    <w:p w:rsidR="00FA7FC1" w:rsidRPr="00E03B7D" w:rsidRDefault="00653763" w:rsidP="00E03B7D">
      <w:pPr>
        <w:pStyle w:val="3"/>
        <w:rPr>
          <w:rStyle w:val="a8"/>
          <w:i w:val="0"/>
          <w:iCs w:val="0"/>
          <w:sz w:val="28"/>
          <w:szCs w:val="28"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>الحرص على الالتزام بمواعيد المحاضرات.</w:t>
      </w:r>
    </w:p>
    <w:p w:rsidR="00653763" w:rsidRPr="00E03B7D" w:rsidRDefault="00653763" w:rsidP="00E03B7D">
      <w:pPr>
        <w:pStyle w:val="3"/>
        <w:rPr>
          <w:rStyle w:val="a8"/>
          <w:i w:val="0"/>
          <w:iCs w:val="0"/>
          <w:sz w:val="28"/>
          <w:szCs w:val="28"/>
        </w:rPr>
      </w:pPr>
      <w:r w:rsidRPr="00E03B7D">
        <w:rPr>
          <w:rStyle w:val="a8"/>
          <w:rFonts w:hint="cs"/>
          <w:i w:val="0"/>
          <w:iCs w:val="0"/>
          <w:sz w:val="28"/>
          <w:szCs w:val="28"/>
          <w:rtl/>
        </w:rPr>
        <w:t xml:space="preserve">اعداد التكاليف وتسليمها في </w:t>
      </w:r>
      <w:r w:rsidR="004A36DF" w:rsidRPr="00E03B7D">
        <w:rPr>
          <w:rStyle w:val="a8"/>
          <w:rFonts w:hint="cs"/>
          <w:i w:val="0"/>
          <w:iCs w:val="0"/>
          <w:sz w:val="28"/>
          <w:szCs w:val="28"/>
          <w:rtl/>
        </w:rPr>
        <w:t>الوقت المحدد.</w:t>
      </w:r>
    </w:p>
    <w:p w:rsidR="001D4A92" w:rsidRPr="00E03B7D" w:rsidRDefault="001D4A92" w:rsidP="001D4A92">
      <w:pPr>
        <w:pStyle w:val="a4"/>
        <w:rPr>
          <w:rStyle w:val="a8"/>
          <w:b/>
          <w:bCs/>
          <w:i w:val="0"/>
          <w:iCs w:val="0"/>
          <w:sz w:val="28"/>
          <w:szCs w:val="28"/>
          <w:rtl/>
        </w:rPr>
      </w:pPr>
      <w:r w:rsidRPr="00E03B7D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 xml:space="preserve">                                 </w:t>
      </w:r>
      <w:r w:rsidR="00E03B7D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 xml:space="preserve">                      </w:t>
      </w:r>
      <w:r w:rsidR="009100AB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 xml:space="preserve"> أ</w:t>
      </w:r>
      <w:r w:rsidRPr="00E03B7D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 xml:space="preserve">. د </w:t>
      </w:r>
      <w:r w:rsidRPr="00E03B7D">
        <w:rPr>
          <w:rStyle w:val="a8"/>
          <w:b/>
          <w:bCs/>
          <w:i w:val="0"/>
          <w:iCs w:val="0"/>
          <w:sz w:val="28"/>
          <w:szCs w:val="28"/>
        </w:rPr>
        <w:t xml:space="preserve">/ </w:t>
      </w:r>
      <w:r w:rsidRPr="00E03B7D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 xml:space="preserve"> </w:t>
      </w:r>
      <w:r w:rsidR="00E03B7D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 xml:space="preserve"> </w:t>
      </w:r>
      <w:r w:rsidRPr="00E03B7D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>حمود عبد</w:t>
      </w:r>
      <w:r w:rsidR="009100AB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 xml:space="preserve"> </w:t>
      </w:r>
      <w:r w:rsidRPr="00E03B7D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 xml:space="preserve">الله صالح </w:t>
      </w:r>
      <w:r w:rsidR="00F80FDC" w:rsidRPr="00E03B7D">
        <w:rPr>
          <w:rStyle w:val="a8"/>
          <w:rFonts w:hint="cs"/>
          <w:b/>
          <w:bCs/>
          <w:i w:val="0"/>
          <w:iCs w:val="0"/>
          <w:sz w:val="28"/>
          <w:szCs w:val="28"/>
          <w:rtl/>
        </w:rPr>
        <w:t>عقلان</w:t>
      </w:r>
    </w:p>
    <w:sectPr w:rsidR="001D4A92" w:rsidRPr="00E03B7D" w:rsidSect="009100AB">
      <w:pgSz w:w="11906" w:h="16838"/>
      <w:pgMar w:top="567" w:right="1800" w:bottom="993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778A"/>
    <w:multiLevelType w:val="hybridMultilevel"/>
    <w:tmpl w:val="5A001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02724"/>
    <w:multiLevelType w:val="hybridMultilevel"/>
    <w:tmpl w:val="A9F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C70AA"/>
    <w:multiLevelType w:val="hybridMultilevel"/>
    <w:tmpl w:val="432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52924"/>
    <w:multiLevelType w:val="hybridMultilevel"/>
    <w:tmpl w:val="E30AA086"/>
    <w:lvl w:ilvl="0" w:tplc="04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">
    <w:nsid w:val="28CC5315"/>
    <w:multiLevelType w:val="hybridMultilevel"/>
    <w:tmpl w:val="34728916"/>
    <w:lvl w:ilvl="0" w:tplc="A5EA817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3296B"/>
    <w:multiLevelType w:val="hybridMultilevel"/>
    <w:tmpl w:val="80B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869A7"/>
    <w:multiLevelType w:val="hybridMultilevel"/>
    <w:tmpl w:val="E33054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4F50449"/>
    <w:multiLevelType w:val="hybridMultilevel"/>
    <w:tmpl w:val="C5980E74"/>
    <w:lvl w:ilvl="0" w:tplc="40265DB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D4EC5"/>
    <w:multiLevelType w:val="hybridMultilevel"/>
    <w:tmpl w:val="2CE4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B5164"/>
    <w:multiLevelType w:val="hybridMultilevel"/>
    <w:tmpl w:val="747E9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7FC1"/>
    <w:rsid w:val="000360E5"/>
    <w:rsid w:val="00052B1D"/>
    <w:rsid w:val="0006233E"/>
    <w:rsid w:val="00094E82"/>
    <w:rsid w:val="000F04AE"/>
    <w:rsid w:val="00110E4F"/>
    <w:rsid w:val="00182FDC"/>
    <w:rsid w:val="00186413"/>
    <w:rsid w:val="001D4A92"/>
    <w:rsid w:val="001E6C44"/>
    <w:rsid w:val="0020541C"/>
    <w:rsid w:val="0021121A"/>
    <w:rsid w:val="0023395A"/>
    <w:rsid w:val="002B22A4"/>
    <w:rsid w:val="002F3AC3"/>
    <w:rsid w:val="00312103"/>
    <w:rsid w:val="003A2D4F"/>
    <w:rsid w:val="003C694D"/>
    <w:rsid w:val="003F6410"/>
    <w:rsid w:val="004A36DF"/>
    <w:rsid w:val="004A79FC"/>
    <w:rsid w:val="004B76AE"/>
    <w:rsid w:val="004C1ED4"/>
    <w:rsid w:val="004F21FD"/>
    <w:rsid w:val="00512187"/>
    <w:rsid w:val="00537C3B"/>
    <w:rsid w:val="00557C45"/>
    <w:rsid w:val="00587F42"/>
    <w:rsid w:val="005D1AAC"/>
    <w:rsid w:val="006473F4"/>
    <w:rsid w:val="0065268A"/>
    <w:rsid w:val="00653763"/>
    <w:rsid w:val="00680534"/>
    <w:rsid w:val="00696A3C"/>
    <w:rsid w:val="006C57AE"/>
    <w:rsid w:val="006C7EF7"/>
    <w:rsid w:val="006D0CC3"/>
    <w:rsid w:val="0070390E"/>
    <w:rsid w:val="00712FE5"/>
    <w:rsid w:val="00734D48"/>
    <w:rsid w:val="00736093"/>
    <w:rsid w:val="007504B9"/>
    <w:rsid w:val="00753F5A"/>
    <w:rsid w:val="0077300B"/>
    <w:rsid w:val="007A7D07"/>
    <w:rsid w:val="007F66CF"/>
    <w:rsid w:val="00815BA5"/>
    <w:rsid w:val="00821822"/>
    <w:rsid w:val="00825B21"/>
    <w:rsid w:val="0083250F"/>
    <w:rsid w:val="008701A9"/>
    <w:rsid w:val="008934F2"/>
    <w:rsid w:val="008B5604"/>
    <w:rsid w:val="008F4627"/>
    <w:rsid w:val="009100AB"/>
    <w:rsid w:val="00914AF4"/>
    <w:rsid w:val="00917083"/>
    <w:rsid w:val="00923196"/>
    <w:rsid w:val="00923F11"/>
    <w:rsid w:val="00957354"/>
    <w:rsid w:val="00960CA0"/>
    <w:rsid w:val="00963FFC"/>
    <w:rsid w:val="00964CC0"/>
    <w:rsid w:val="00982827"/>
    <w:rsid w:val="009C5625"/>
    <w:rsid w:val="009F40F5"/>
    <w:rsid w:val="00A074A8"/>
    <w:rsid w:val="00A26712"/>
    <w:rsid w:val="00A477B5"/>
    <w:rsid w:val="00A6654E"/>
    <w:rsid w:val="00A96542"/>
    <w:rsid w:val="00A96AC3"/>
    <w:rsid w:val="00AB4C30"/>
    <w:rsid w:val="00AF7F53"/>
    <w:rsid w:val="00B20A8C"/>
    <w:rsid w:val="00B42168"/>
    <w:rsid w:val="00BF5124"/>
    <w:rsid w:val="00C220AF"/>
    <w:rsid w:val="00C2424B"/>
    <w:rsid w:val="00C84CEC"/>
    <w:rsid w:val="00CA642A"/>
    <w:rsid w:val="00CB0DB1"/>
    <w:rsid w:val="00CB1DC4"/>
    <w:rsid w:val="00CD0089"/>
    <w:rsid w:val="00CF238A"/>
    <w:rsid w:val="00D134DF"/>
    <w:rsid w:val="00D83105"/>
    <w:rsid w:val="00DE4F36"/>
    <w:rsid w:val="00E02EDD"/>
    <w:rsid w:val="00E03B7D"/>
    <w:rsid w:val="00E104E0"/>
    <w:rsid w:val="00E34BDB"/>
    <w:rsid w:val="00E36FAB"/>
    <w:rsid w:val="00E37EA8"/>
    <w:rsid w:val="00E76D86"/>
    <w:rsid w:val="00E8213E"/>
    <w:rsid w:val="00E866B7"/>
    <w:rsid w:val="00E9126F"/>
    <w:rsid w:val="00EB1D69"/>
    <w:rsid w:val="00EB6FA2"/>
    <w:rsid w:val="00EC7B45"/>
    <w:rsid w:val="00F20C3F"/>
    <w:rsid w:val="00F21969"/>
    <w:rsid w:val="00F80FDC"/>
    <w:rsid w:val="00FA7FC1"/>
    <w:rsid w:val="00FC2BB4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;"/>
  <w15:docId w15:val="{9FCD7E2E-FC4E-405D-91CC-26DA6EC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27"/>
  </w:style>
  <w:style w:type="paragraph" w:styleId="1">
    <w:name w:val="heading 1"/>
    <w:basedOn w:val="a"/>
    <w:next w:val="a"/>
    <w:link w:val="1Char"/>
    <w:uiPriority w:val="9"/>
    <w:qFormat/>
    <w:rsid w:val="0098282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82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82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282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282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282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2827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2827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2827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7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2827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9828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F80FD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F80FDC"/>
    <w:rPr>
      <w:rFonts w:ascii="Tahoma" w:hAnsi="Tahoma" w:cs="Tahoma"/>
      <w:sz w:val="18"/>
      <w:szCs w:val="18"/>
    </w:rPr>
  </w:style>
  <w:style w:type="table" w:styleId="a6">
    <w:name w:val="Grid Table Light"/>
    <w:basedOn w:val="a1"/>
    <w:uiPriority w:val="40"/>
    <w:rsid w:val="007504B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750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750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504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7504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7504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Char">
    <w:name w:val="عنوان 1 Char"/>
    <w:basedOn w:val="a0"/>
    <w:link w:val="1"/>
    <w:uiPriority w:val="9"/>
    <w:rsid w:val="0098282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3Char">
    <w:name w:val="عنوان 3 Char"/>
    <w:basedOn w:val="a0"/>
    <w:link w:val="3"/>
    <w:uiPriority w:val="9"/>
    <w:rsid w:val="0098282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عنوان 4 Char"/>
    <w:basedOn w:val="a0"/>
    <w:link w:val="4"/>
    <w:uiPriority w:val="9"/>
    <w:rsid w:val="0098282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a7">
    <w:name w:val="Subtle Emphasis"/>
    <w:basedOn w:val="a0"/>
    <w:uiPriority w:val="19"/>
    <w:qFormat/>
    <w:rsid w:val="00982827"/>
    <w:rPr>
      <w:i/>
      <w:iCs/>
      <w:color w:val="auto"/>
    </w:rPr>
  </w:style>
  <w:style w:type="character" w:styleId="a8">
    <w:name w:val="Emphasis"/>
    <w:basedOn w:val="a0"/>
    <w:uiPriority w:val="20"/>
    <w:qFormat/>
    <w:rsid w:val="00982827"/>
    <w:rPr>
      <w:i/>
      <w:iCs/>
      <w:color w:val="auto"/>
    </w:rPr>
  </w:style>
  <w:style w:type="paragraph" w:styleId="a9">
    <w:name w:val="No Spacing"/>
    <w:uiPriority w:val="1"/>
    <w:qFormat/>
    <w:rsid w:val="00982827"/>
    <w:pPr>
      <w:spacing w:after="0" w:line="240" w:lineRule="auto"/>
    </w:pPr>
  </w:style>
  <w:style w:type="character" w:customStyle="1" w:styleId="5Char">
    <w:name w:val="عنوان 5 Char"/>
    <w:basedOn w:val="a0"/>
    <w:link w:val="5"/>
    <w:uiPriority w:val="9"/>
    <w:semiHidden/>
    <w:rsid w:val="00982827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عنوان 6 Char"/>
    <w:basedOn w:val="a0"/>
    <w:link w:val="6"/>
    <w:uiPriority w:val="9"/>
    <w:semiHidden/>
    <w:rsid w:val="009828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عنوان 7 Char"/>
    <w:basedOn w:val="a0"/>
    <w:link w:val="7"/>
    <w:uiPriority w:val="9"/>
    <w:semiHidden/>
    <w:rsid w:val="00982827"/>
    <w:rPr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982827"/>
    <w:rPr>
      <w:b/>
      <w:bCs/>
    </w:rPr>
  </w:style>
  <w:style w:type="character" w:customStyle="1" w:styleId="9Char">
    <w:name w:val="عنوان 9 Char"/>
    <w:basedOn w:val="a0"/>
    <w:link w:val="9"/>
    <w:uiPriority w:val="9"/>
    <w:semiHidden/>
    <w:rsid w:val="00982827"/>
    <w:rPr>
      <w:i/>
      <w:iCs/>
    </w:rPr>
  </w:style>
  <w:style w:type="paragraph" w:styleId="aa">
    <w:name w:val="caption"/>
    <w:basedOn w:val="a"/>
    <w:next w:val="a"/>
    <w:uiPriority w:val="35"/>
    <w:semiHidden/>
    <w:unhideWhenUsed/>
    <w:qFormat/>
    <w:rsid w:val="00982827"/>
    <w:rPr>
      <w:b/>
      <w:bCs/>
      <w:sz w:val="18"/>
      <w:szCs w:val="18"/>
    </w:rPr>
  </w:style>
  <w:style w:type="paragraph" w:styleId="ab">
    <w:name w:val="Title"/>
    <w:basedOn w:val="a"/>
    <w:next w:val="a"/>
    <w:link w:val="Char0"/>
    <w:uiPriority w:val="10"/>
    <w:qFormat/>
    <w:rsid w:val="009828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0">
    <w:name w:val="العنوان Char"/>
    <w:basedOn w:val="a0"/>
    <w:link w:val="ab"/>
    <w:uiPriority w:val="10"/>
    <w:rsid w:val="0098282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c">
    <w:name w:val="Subtitle"/>
    <w:basedOn w:val="a"/>
    <w:next w:val="a"/>
    <w:link w:val="Char1"/>
    <w:uiPriority w:val="11"/>
    <w:qFormat/>
    <w:rsid w:val="0098282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عنوان فرعي Char"/>
    <w:basedOn w:val="a0"/>
    <w:link w:val="ac"/>
    <w:uiPriority w:val="11"/>
    <w:rsid w:val="00982827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982827"/>
    <w:rPr>
      <w:b/>
      <w:bCs/>
      <w:color w:val="auto"/>
    </w:rPr>
  </w:style>
  <w:style w:type="paragraph" w:styleId="ae">
    <w:name w:val="Quote"/>
    <w:basedOn w:val="a"/>
    <w:next w:val="a"/>
    <w:link w:val="Char2"/>
    <w:uiPriority w:val="29"/>
    <w:qFormat/>
    <w:rsid w:val="0098282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2">
    <w:name w:val="اقتباس Char"/>
    <w:basedOn w:val="a0"/>
    <w:link w:val="ae"/>
    <w:uiPriority w:val="29"/>
    <w:rsid w:val="0098282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">
    <w:name w:val="Intense Quote"/>
    <w:basedOn w:val="a"/>
    <w:next w:val="a"/>
    <w:link w:val="Char3"/>
    <w:uiPriority w:val="30"/>
    <w:qFormat/>
    <w:rsid w:val="0098282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3">
    <w:name w:val="اقتباس مكثف Char"/>
    <w:basedOn w:val="a0"/>
    <w:link w:val="af"/>
    <w:uiPriority w:val="30"/>
    <w:rsid w:val="00982827"/>
    <w:rPr>
      <w:rFonts w:asciiTheme="majorHAnsi" w:eastAsiaTheme="majorEastAsia" w:hAnsiTheme="majorHAnsi" w:cstheme="majorBidi"/>
      <w:sz w:val="26"/>
      <w:szCs w:val="26"/>
    </w:rPr>
  </w:style>
  <w:style w:type="character" w:styleId="af0">
    <w:name w:val="Intense Emphasis"/>
    <w:basedOn w:val="a0"/>
    <w:uiPriority w:val="21"/>
    <w:qFormat/>
    <w:rsid w:val="00982827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82827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82827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982827"/>
    <w:rPr>
      <w:b/>
      <w:bCs/>
      <w:smallCap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9828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66563-FC5A-4D22-830C-7E6A7F64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ktc</dc:creator>
  <cp:lastModifiedBy>ktc</cp:lastModifiedBy>
  <cp:revision>42</cp:revision>
  <cp:lastPrinted>2019-09-18T16:48:00Z</cp:lastPrinted>
  <dcterms:created xsi:type="dcterms:W3CDTF">2017-01-14T08:21:00Z</dcterms:created>
  <dcterms:modified xsi:type="dcterms:W3CDTF">2019-09-18T16:50:00Z</dcterms:modified>
</cp:coreProperties>
</file>