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9AE51"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" filled="f" stroked="f" strokeweight=".5pt">
                <v:textbox inset="0,0,0,0">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33E1"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" filled="f" stroked="f" strokeweight=".5pt">
                <v:textbox inset="0,0,0,0">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E77" w:rsidRDefault="00741E77" w:rsidP="00B07EE9"/>
                        </w:txbxContent>
                      </wps:txbx>
                      <wps:bodyPr wrap="square" lIns="1656000" rIns="360000" rtlCol="0" anchor="ctr"/>
                    </wps:wsp>
                  </a:graphicData>
                </a:graphic>
                <wp14:sizeRelH relativeFrom="margin">
                  <wp14:pctWidth>0</wp14:pctWidth>
                </wp14:sizeRelH>
              </wp:anchor>
            </w:drawing>
          </mc:Choice>
          <mc:Fallback>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741E77" w:rsidRDefault="00741E77"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16"/>
        <w:gridCol w:w="946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du clips. </w:t>
            </w:r>
          </w:p>
          <w:p w:rsidR="00F07B9B" w:rsidRP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le clips et un élément intermédiaire nommée cardan. Quelles sont les liaisons entre ces pièces ?</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8E76CC" w:rsidTr="00F52C56">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w:t>
            </w:r>
            <w:r w:rsidR="00F52C56">
              <w:rPr>
                <w:rFonts w:cs="Arial"/>
                <w:bCs/>
              </w:rPr>
              <w:t xml:space="preserve"> (voir ci-dessous)</w:t>
            </w:r>
            <w:r w:rsidRPr="00F07B9B">
              <w:rPr>
                <w:rFonts w:cs="Arial"/>
                <w:bCs/>
              </w:rPr>
              <w:t xml:space="preserve">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Default="00F52C56" w:rsidP="00F52C56">
      <w:pPr>
        <w:jc w:val="center"/>
      </w:pPr>
      <w:r>
        <w:rPr>
          <w:noProof/>
        </w:rPr>
        <w:lastRenderedPageBreak/>
        <w:drawing>
          <wp:inline distT="0" distB="0" distL="0" distR="0" wp14:anchorId="33EB68B1" wp14:editId="691C0EF6">
            <wp:extent cx="5106838" cy="4106208"/>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2" t="541" r="6803" b="4184"/>
                    <a:stretch/>
                  </pic:blipFill>
                  <pic:spPr bwMode="auto">
                    <a:xfrm>
                      <a:off x="0" y="0"/>
                      <a:ext cx="5112628" cy="4110863"/>
                    </a:xfrm>
                    <a:prstGeom prst="rect">
                      <a:avLst/>
                    </a:prstGeom>
                    <a:ln>
                      <a:noFill/>
                    </a:ln>
                    <a:extLst>
                      <a:ext uri="{53640926-AAD7-44D8-BBD7-CCE9431645EC}">
                        <a14:shadowObscured xmlns:a14="http://schemas.microsoft.com/office/drawing/2010/main"/>
                      </a:ext>
                    </a:extLst>
                  </pic:spPr>
                </pic:pic>
              </a:graphicData>
            </a:graphic>
          </wp:inline>
        </w:drawing>
      </w:r>
    </w:p>
    <w:p w:rsidR="00F52C56" w:rsidRPr="0056426A" w:rsidRDefault="00F52C56" w:rsidP="00F52C56">
      <w:pPr>
        <w:jc w:val="cente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lang w:eastAsia="fr-FR"/>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EVOLAP_assemblage_incomplet.sldasm</w:t>
            </w:r>
            <w:proofErr w:type="spell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lang w:eastAsia="fr-FR"/>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lang w:eastAsia="fr-FR"/>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lang w:eastAsia="fr-FR"/>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Imposer en plus de ce contact une distance fixe de 9 cm entre le point 1 du disque jaune et le point milieu au niveau du clips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741E77">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lang w:eastAsia="fr-FR"/>
              </w:rPr>
              <w:drawing>
                <wp:inline distT="0" distB="0" distL="0" distR="0" wp14:anchorId="3FC962B1" wp14:editId="2BDBF2A6">
                  <wp:extent cx="187683" cy="135364"/>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05" t="11601" r="24774" b="17288"/>
                          <a:stretch/>
                        </pic:blipFill>
                        <pic:spPr bwMode="auto">
                          <a:xfrm>
                            <a:off x="0" y="0"/>
                            <a:ext cx="187822" cy="135465"/>
                          </a:xfrm>
                          <a:prstGeom prst="rect">
                            <a:avLst/>
                          </a:prstGeom>
                          <a:ln>
                            <a:noFill/>
                          </a:ln>
                          <a:extLst>
                            <a:ext uri="{53640926-AAD7-44D8-BBD7-CCE9431645EC}">
                              <a14:shadowObscured xmlns:a14="http://schemas.microsoft.com/office/drawing/2010/main"/>
                            </a:ext>
                          </a:extLst>
                        </pic:spPr>
                      </pic:pic>
                    </a:graphicData>
                  </a:graphic>
                </wp:inline>
              </w:drawing>
            </w:r>
            <w:r>
              <w:t xml:space="preserve"> et cliquer droit puis Modifier sur chaque liaison qui pose problème </w:t>
            </w:r>
            <w:r>
              <w:rPr>
                <w:noProof/>
                <w:lang w:eastAsia="fr-FR"/>
              </w:rPr>
              <w:drawing>
                <wp:inline distT="0" distB="0" distL="0" distR="0" wp14:anchorId="2FF895AF" wp14:editId="6E932A12">
                  <wp:extent cx="855980" cy="320227"/>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84" t="5148" r="12468" b="9587"/>
                          <a:stretch/>
                        </pic:blipFill>
                        <pic:spPr bwMode="auto">
                          <a:xfrm>
                            <a:off x="0" y="0"/>
                            <a:ext cx="872431" cy="326381"/>
                          </a:xfrm>
                          <a:prstGeom prst="rect">
                            <a:avLst/>
                          </a:prstGeom>
                          <a:ln>
                            <a:noFill/>
                          </a:ln>
                          <a:extLst>
                            <a:ext uri="{53640926-AAD7-44D8-BBD7-CCE9431645EC}">
                              <a14:shadowObscured xmlns:a14="http://schemas.microsoft.com/office/drawing/2010/main"/>
                            </a:ext>
                          </a:extLst>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741E77">
            <w:pPr>
              <w:ind w:left="113" w:right="113"/>
              <w:jc w:val="center"/>
              <w:rPr>
                <w:rFonts w:ascii="Tw Cen MT" w:hAnsi="Tw Cen MT"/>
                <w:b/>
                <w:sz w:val="22"/>
              </w:rPr>
            </w:pPr>
            <w:r>
              <w:rPr>
                <w:rFonts w:ascii="Tw Cen MT" w:hAnsi="Tw Cen MT"/>
                <w:b/>
                <w:sz w:val="22"/>
              </w:rPr>
              <w:lastRenderedPageBreak/>
              <w:t>Synthèse</w:t>
            </w:r>
          </w:p>
          <w:p w:rsidR="00F07B9B" w:rsidRPr="00F07B9B" w:rsidRDefault="00F07B9B" w:rsidP="00741E77">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p w:rsidR="008E76CC" w:rsidRDefault="00FC155E" w:rsidP="008E76CC">
      <w:pPr>
        <w:pStyle w:val="Titre1"/>
      </w:pPr>
      <w:r>
        <w:rPr>
          <w:noProof/>
          <w:lang w:eastAsia="fr-FR"/>
        </w:rPr>
        <w:drawing>
          <wp:anchor distT="0" distB="0" distL="114300" distR="114300" simplePos="0" relativeHeight="251667456" behindDoc="0" locked="0" layoutInCell="1" allowOverlap="1" wp14:anchorId="5FA9C78D">
            <wp:simplePos x="0" y="0"/>
            <wp:positionH relativeFrom="margin">
              <wp:posOffset>3622675</wp:posOffset>
            </wp:positionH>
            <wp:positionV relativeFrom="paragraph">
              <wp:posOffset>82550</wp:posOffset>
            </wp:positionV>
            <wp:extent cx="2856230" cy="1381125"/>
            <wp:effectExtent l="0" t="0" r="127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9" cstate="print">
                      <a:extLst>
                        <a:ext uri="{28A0092B-C50C-407E-A947-70E740481C1C}">
                          <a14:useLocalDpi xmlns:a14="http://schemas.microsoft.com/office/drawing/2010/main" val="0"/>
                        </a:ext>
                      </a:extLst>
                    </a:blip>
                    <a:srcRect l="2746" t="14392" r="2621" b="2215"/>
                    <a:stretch/>
                  </pic:blipFill>
                  <pic:spPr bwMode="auto">
                    <a:xfrm>
                      <a:off x="0" y="0"/>
                      <a:ext cx="285623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r>
        <w:t>distance du point d’insert du laparoscope au clips égal à la longueur d’une biellette ;</w:t>
      </w:r>
    </w:p>
    <w:p w:rsidR="008E76CC" w:rsidRPr="00FC155E" w:rsidRDefault="008E76CC" w:rsidP="005B0678">
      <w:pPr>
        <w:pStyle w:val="Paragraphedeliste"/>
        <w:numPr>
          <w:ilvl w:val="0"/>
          <w:numId w:val="8"/>
        </w:numPr>
      </w:pPr>
      <w:r>
        <w:t>laparoscope parallèle aux biellettes et formant un rectangle en vue de dessus.</w:t>
      </w:r>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B56F7C" w:rsidP="005B0678">
            <w:pPr>
              <w:pStyle w:val="Paragraphedeliste"/>
              <w:numPr>
                <w:ilvl w:val="0"/>
                <w:numId w:val="9"/>
              </w:numPr>
              <w:rPr>
                <w:rFonts w:cs="Arial"/>
                <w:bCs/>
              </w:rPr>
            </w:pPr>
            <w:r>
              <w:rPr>
                <w:rFonts w:cs="Arial"/>
                <w:bCs/>
              </w:rPr>
              <w:t>Le réglage est-il correctement réalisé ? (regarder no</w:t>
            </w:r>
            <w:r w:rsidR="00FC155E" w:rsidRPr="00FC155E">
              <w:rPr>
                <w:rFonts w:cs="Arial"/>
                <w:bCs/>
              </w:rPr>
              <w:t xml:space="preserve">tamment </w:t>
            </w:r>
            <w:r>
              <w:rPr>
                <w:rFonts w:cs="Arial"/>
                <w:bCs/>
              </w:rPr>
              <w:t xml:space="preserve">si </w:t>
            </w:r>
            <w:r w:rsidR="00FC155E" w:rsidRPr="00FC155E">
              <w:rPr>
                <w:rFonts w:cs="Arial"/>
                <w:bCs/>
              </w:rPr>
              <w:t>le cardan soit bien perpendiculaire au laparoscope en position médiane</w:t>
            </w:r>
            <w:r>
              <w:rPr>
                <w:rFonts w:cs="Arial"/>
                <w:bCs/>
              </w:rPr>
              <w:t>)</w:t>
            </w:r>
            <w:r w:rsidR="00FC155E" w:rsidRPr="00FC155E">
              <w:rPr>
                <w:rFonts w:cs="Arial"/>
                <w:bCs/>
              </w:rPr>
              <w:t>.</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w:t>
            </w:r>
            <w:r w:rsidR="00326835">
              <w:rPr>
                <w:bCs/>
              </w:rPr>
              <w:t>« </w:t>
            </w:r>
            <w:r w:rsidRPr="00FC155E">
              <w:rPr>
                <w:bCs/>
              </w:rPr>
              <w:t>configuration</w:t>
            </w:r>
            <w:r w:rsidR="00326835">
              <w:rPr>
                <w:bCs/>
              </w:rPr>
              <w:t> »</w:t>
            </w:r>
            <w:r w:rsidRPr="00FC155E">
              <w:rPr>
                <w:bCs/>
              </w:rPr>
              <w:t xml:space="preserve">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lang w:eastAsia="fr-FR"/>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lang w:eastAsia="fr-FR"/>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led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253BCE" w:rsidTr="00326835">
        <w:trPr>
          <w:cantSplit/>
          <w:trHeight w:val="1820"/>
        </w:trPr>
        <w:tc>
          <w:tcPr>
            <w:tcW w:w="706" w:type="dxa"/>
            <w:shd w:val="clear" w:color="auto" w:fill="DBE5F1" w:themeFill="accent1" w:themeFillTint="33"/>
            <w:textDirection w:val="btLr"/>
            <w:vAlign w:val="center"/>
          </w:tcPr>
          <w:p w:rsidR="00253BCE" w:rsidRPr="00F07B9B" w:rsidRDefault="00253BC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lang w:eastAsia="fr-FR"/>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Refaire un déplacement en modifiant la position du clips par rapport au laparoscope (mettre 6</w:t>
            </w:r>
            <w:r w:rsidR="000E427D">
              <w:rPr>
                <w:bCs/>
              </w:rPr>
              <w:t> </w:t>
            </w:r>
            <w:r w:rsidRPr="00253BCE">
              <w:rPr>
                <w:bCs/>
              </w:rPr>
              <w:t>cm environ). Analyser à nouveau l’image.</w:t>
            </w:r>
          </w:p>
          <w:p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326835" w:rsidRDefault="00326835" w:rsidP="00326835"/>
    <w:p w:rsidR="00326835" w:rsidRDefault="00326835" w:rsidP="00326835">
      <w:pPr>
        <w:pStyle w:val="Titre2"/>
      </w:pPr>
      <w:r>
        <w:lastRenderedPageBreak/>
        <w:t>Modélisateurs</w:t>
      </w: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741E77">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741E77">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 xml:space="preserve">Lancer le logiciel SolidWorks et ouvrir le fichier </w:t>
            </w:r>
            <w:proofErr w:type="spellStart"/>
            <w:r w:rsidRPr="00403574">
              <w:rPr>
                <w:bCs/>
              </w:rPr>
              <w:t>Evolap_cinematique_reglee.sldasm</w:t>
            </w:r>
            <w:proofErr w:type="spellEnd"/>
            <w:r w:rsidRPr="00403574">
              <w:rPr>
                <w:bCs/>
              </w:rPr>
              <w:t>. Lancer une simulation de cinématique meca3D en gardant les paramètres proposés (calcul cinématique, 3 tr/min pour la p</w:t>
            </w:r>
            <w:r w:rsidR="00DF2E6D">
              <w:rPr>
                <w:bCs/>
              </w:rPr>
              <w:t xml:space="preserve">ivot 4, 0 pour la pivot 2, 100 </w:t>
            </w:r>
            <w:r w:rsidRPr="00403574">
              <w:rPr>
                <w:bCs/>
              </w:rPr>
              <w:t>points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Evolap_cinematique_malregle.sldasm</w:t>
            </w:r>
            <w:proofErr w:type="spell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DF2E6D" w:rsidRPr="00DF2E6D" w:rsidRDefault="00DF2E6D" w:rsidP="00DF2E6D">
      <w:pPr>
        <w:rPr>
          <w:lang w:eastAsia="fr-FR"/>
        </w:rPr>
      </w:pP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741E77">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bookmarkStart w:id="0" w:name="_GoBack"/>
            <w:bookmarkEnd w:id="0"/>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lang w:eastAsia="fr-FR"/>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9"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L et </w:t>
            </w:r>
            <m:oMath>
              <m:r>
                <w:rPr>
                  <w:rFonts w:ascii="Cambria Math" w:hAnsi="Cambria Math" w:cs="Arial"/>
                </w:rPr>
                <m:t>b</m:t>
              </m:r>
            </m:oMath>
            <w:r w:rsidRPr="00403574">
              <w:rPr>
                <w:rFonts w:cs="Arial"/>
                <w:bCs/>
              </w:rPr>
              <w:t xml:space="preserve"> pour respecter la condition initiale de parallélisme. </w:t>
            </w:r>
          </w:p>
          <w:p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3"/>
      <w:footerReference w:type="default" r:id="rId24"/>
      <w:footerReference w:type="first" r:id="rId25"/>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E58" w:rsidRDefault="00915E58" w:rsidP="00B07EE9">
      <w:pPr>
        <w:spacing w:line="240" w:lineRule="auto"/>
      </w:pPr>
      <w:r>
        <w:separator/>
      </w:r>
    </w:p>
  </w:endnote>
  <w:endnote w:type="continuationSeparator" w:id="0">
    <w:p w:rsidR="00915E58" w:rsidRDefault="00915E58"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741E77">
      <w:tc>
        <w:tcPr>
          <w:tcW w:w="3438" w:type="dxa"/>
          <w:vAlign w:val="center"/>
        </w:tcPr>
        <w:p w:rsidR="00741E77" w:rsidRDefault="00741E77" w:rsidP="00741E77">
          <w:pPr>
            <w:pStyle w:val="Pieddepage"/>
            <w:jc w:val="left"/>
            <w:rPr>
              <w:rFonts w:ascii="Tw Cen MT" w:hAnsi="Tw Cen MT"/>
              <w:i/>
              <w:sz w:val="18"/>
            </w:rPr>
          </w:pPr>
          <w:r>
            <w:rPr>
              <w:rFonts w:ascii="Tw Cen MT" w:hAnsi="Tw Cen MT"/>
              <w:i/>
              <w:sz w:val="18"/>
            </w:rPr>
            <w:t>Emilien Durif</w:t>
          </w:r>
        </w:p>
        <w:p w:rsidR="00741E77" w:rsidRPr="00CF549E" w:rsidRDefault="00741E77" w:rsidP="00741E77">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741E77">
          <w:pPr>
            <w:pStyle w:val="Pieddepage"/>
            <w:jc w:val="center"/>
            <w:rPr>
              <w:b/>
            </w:rPr>
          </w:pPr>
          <w:r w:rsidRPr="00A4601C">
            <w:rPr>
              <w:b/>
            </w:rPr>
            <w:fldChar w:fldCharType="begin"/>
          </w:r>
          <w:r w:rsidRPr="00A4601C">
            <w:rPr>
              <w:b/>
            </w:rPr>
            <w:instrText>PAGE   \* MERGEFORMAT</w:instrText>
          </w:r>
          <w:r w:rsidRPr="00A4601C">
            <w:rPr>
              <w:b/>
            </w:rPr>
            <w:fldChar w:fldCharType="separate"/>
          </w:r>
          <w:r w:rsidR="00326835">
            <w:rPr>
              <w:b/>
              <w:noProof/>
            </w:rPr>
            <w:t>4</w:t>
          </w:r>
          <w:r w:rsidRPr="00A4601C">
            <w:rPr>
              <w:b/>
            </w:rPr>
            <w:fldChar w:fldCharType="end"/>
          </w:r>
        </w:p>
      </w:tc>
      <w:tc>
        <w:tcPr>
          <w:tcW w:w="3438" w:type="dxa"/>
        </w:tcPr>
        <w:p w:rsidR="00741E77" w:rsidRPr="00CF549E" w:rsidRDefault="00741E77" w:rsidP="00741E77">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9D25D9">
      <w:tc>
        <w:tcPr>
          <w:tcW w:w="3438" w:type="dxa"/>
          <w:vAlign w:val="center"/>
        </w:tcPr>
        <w:p w:rsidR="00741E77" w:rsidRDefault="00741E77" w:rsidP="009D25D9">
          <w:pPr>
            <w:pStyle w:val="Pieddepage"/>
            <w:jc w:val="left"/>
            <w:rPr>
              <w:rFonts w:ascii="Tw Cen MT" w:hAnsi="Tw Cen MT"/>
              <w:i/>
              <w:sz w:val="18"/>
            </w:rPr>
          </w:pPr>
          <w:r>
            <w:rPr>
              <w:rFonts w:ascii="Tw Cen MT" w:hAnsi="Tw Cen MT"/>
              <w:i/>
              <w:sz w:val="18"/>
            </w:rPr>
            <w:t>Emilien Durif</w:t>
          </w:r>
        </w:p>
        <w:p w:rsidR="00741E77" w:rsidRPr="00CF549E" w:rsidRDefault="00741E77"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F52C56">
            <w:rPr>
              <w:b/>
              <w:noProof/>
            </w:rPr>
            <w:t>1</w:t>
          </w:r>
          <w:r w:rsidRPr="00A4601C">
            <w:rPr>
              <w:b/>
            </w:rPr>
            <w:fldChar w:fldCharType="end"/>
          </w:r>
        </w:p>
      </w:tc>
      <w:tc>
        <w:tcPr>
          <w:tcW w:w="3438" w:type="dxa"/>
        </w:tcPr>
        <w:p w:rsidR="00741E77" w:rsidRPr="00CF549E" w:rsidRDefault="00741E77" w:rsidP="00821613">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E58" w:rsidRDefault="00915E58" w:rsidP="00B07EE9">
      <w:pPr>
        <w:spacing w:line="240" w:lineRule="auto"/>
      </w:pPr>
      <w:r>
        <w:separator/>
      </w:r>
    </w:p>
  </w:footnote>
  <w:footnote w:type="continuationSeparator" w:id="0">
    <w:p w:rsidR="00915E58" w:rsidRDefault="00915E58"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741E77" w:rsidTr="009D25D9">
      <w:tc>
        <w:tcPr>
          <w:tcW w:w="1242" w:type="dxa"/>
        </w:tcPr>
        <w:p w:rsidR="00741E77" w:rsidRDefault="00741E7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741E77" w:rsidRDefault="00741E77">
          <w:pPr>
            <w:pStyle w:val="En-tte"/>
          </w:pPr>
        </w:p>
      </w:tc>
      <w:tc>
        <w:tcPr>
          <w:tcW w:w="1842" w:type="dxa"/>
          <w:vMerge w:val="restart"/>
        </w:tcPr>
        <w:p w:rsidR="00741E77" w:rsidRPr="00CF549E" w:rsidRDefault="00741E77" w:rsidP="009D25D9">
          <w:pPr>
            <w:pStyle w:val="En-tte"/>
            <w:jc w:val="right"/>
            <w:rPr>
              <w:rFonts w:ascii="Tw Cen MT" w:hAnsi="Tw Cen MT"/>
              <w:i/>
              <w:sz w:val="18"/>
            </w:rPr>
          </w:pPr>
          <w:r w:rsidRPr="00CF549E">
            <w:rPr>
              <w:rFonts w:ascii="Tw Cen MT" w:hAnsi="Tw Cen MT"/>
              <w:i/>
              <w:sz w:val="18"/>
            </w:rPr>
            <w:t>Sciences Industrielles de l’ingénieur</w:t>
          </w:r>
        </w:p>
      </w:tc>
    </w:tr>
    <w:tr w:rsidR="00741E77" w:rsidTr="009D25D9">
      <w:tc>
        <w:tcPr>
          <w:tcW w:w="1242" w:type="dxa"/>
        </w:tcPr>
        <w:p w:rsidR="00741E77" w:rsidRDefault="00741E77">
          <w:pPr>
            <w:pStyle w:val="En-tte"/>
          </w:pPr>
        </w:p>
      </w:tc>
      <w:tc>
        <w:tcPr>
          <w:tcW w:w="7230" w:type="dxa"/>
          <w:tcBorders>
            <w:top w:val="single" w:sz="4" w:space="0" w:color="auto"/>
          </w:tcBorders>
        </w:tcPr>
        <w:p w:rsidR="00741E77" w:rsidRDefault="00741E77">
          <w:pPr>
            <w:pStyle w:val="En-tte"/>
          </w:pPr>
        </w:p>
      </w:tc>
      <w:tc>
        <w:tcPr>
          <w:tcW w:w="1842" w:type="dxa"/>
          <w:vMerge/>
        </w:tcPr>
        <w:p w:rsidR="00741E77" w:rsidRDefault="00741E77">
          <w:pPr>
            <w:pStyle w:val="En-tte"/>
          </w:pPr>
        </w:p>
      </w:tc>
    </w:tr>
  </w:tbl>
  <w:p w:rsidR="00741E77" w:rsidRDefault="00741E77"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030"/>
    <w:rsid w:val="000138D9"/>
    <w:rsid w:val="00031030"/>
    <w:rsid w:val="00062D70"/>
    <w:rsid w:val="000E427D"/>
    <w:rsid w:val="00120DFC"/>
    <w:rsid w:val="001A3482"/>
    <w:rsid w:val="001A7EB6"/>
    <w:rsid w:val="002165C4"/>
    <w:rsid w:val="00240750"/>
    <w:rsid w:val="00253BCE"/>
    <w:rsid w:val="00256A0A"/>
    <w:rsid w:val="00266CD3"/>
    <w:rsid w:val="002778B3"/>
    <w:rsid w:val="002870D6"/>
    <w:rsid w:val="00310132"/>
    <w:rsid w:val="00326835"/>
    <w:rsid w:val="00403574"/>
    <w:rsid w:val="00437E2F"/>
    <w:rsid w:val="004877F0"/>
    <w:rsid w:val="004D1684"/>
    <w:rsid w:val="004E0054"/>
    <w:rsid w:val="00533805"/>
    <w:rsid w:val="0056426A"/>
    <w:rsid w:val="00595619"/>
    <w:rsid w:val="005962AA"/>
    <w:rsid w:val="005B0678"/>
    <w:rsid w:val="00671499"/>
    <w:rsid w:val="00695889"/>
    <w:rsid w:val="006B21E3"/>
    <w:rsid w:val="006E49CE"/>
    <w:rsid w:val="00701C4B"/>
    <w:rsid w:val="00741E77"/>
    <w:rsid w:val="007624A2"/>
    <w:rsid w:val="00782515"/>
    <w:rsid w:val="007A1A60"/>
    <w:rsid w:val="007C24C4"/>
    <w:rsid w:val="00816FFB"/>
    <w:rsid w:val="00821613"/>
    <w:rsid w:val="008C30BA"/>
    <w:rsid w:val="008D0520"/>
    <w:rsid w:val="008D6BC2"/>
    <w:rsid w:val="008E76CC"/>
    <w:rsid w:val="00915E58"/>
    <w:rsid w:val="00923611"/>
    <w:rsid w:val="00924268"/>
    <w:rsid w:val="0092576F"/>
    <w:rsid w:val="009650C0"/>
    <w:rsid w:val="009A41C8"/>
    <w:rsid w:val="009D25D9"/>
    <w:rsid w:val="009D4E53"/>
    <w:rsid w:val="009D4FE5"/>
    <w:rsid w:val="00A55D0F"/>
    <w:rsid w:val="00A65F6E"/>
    <w:rsid w:val="00AA19D0"/>
    <w:rsid w:val="00AC53BF"/>
    <w:rsid w:val="00AC6B3D"/>
    <w:rsid w:val="00B07EE9"/>
    <w:rsid w:val="00B2653A"/>
    <w:rsid w:val="00B377C5"/>
    <w:rsid w:val="00B45413"/>
    <w:rsid w:val="00B460A6"/>
    <w:rsid w:val="00B56F7C"/>
    <w:rsid w:val="00BD5610"/>
    <w:rsid w:val="00C15751"/>
    <w:rsid w:val="00C27CE8"/>
    <w:rsid w:val="00C60E5C"/>
    <w:rsid w:val="00CB71F2"/>
    <w:rsid w:val="00D0211E"/>
    <w:rsid w:val="00D06B75"/>
    <w:rsid w:val="00D21DDF"/>
    <w:rsid w:val="00D518C2"/>
    <w:rsid w:val="00D9007F"/>
    <w:rsid w:val="00DA5B40"/>
    <w:rsid w:val="00DB4303"/>
    <w:rsid w:val="00DF2E6D"/>
    <w:rsid w:val="00E354E2"/>
    <w:rsid w:val="00E36E10"/>
    <w:rsid w:val="00E52905"/>
    <w:rsid w:val="00E73999"/>
    <w:rsid w:val="00EA0AAF"/>
    <w:rsid w:val="00EB1E27"/>
    <w:rsid w:val="00EE18F7"/>
    <w:rsid w:val="00F07B9B"/>
    <w:rsid w:val="00F42522"/>
    <w:rsid w:val="00F52C56"/>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F2C45"/>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38DB7-4D06-4A7F-AE4A-66ECA8FB0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1401</Words>
  <Characters>7710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46</cp:revision>
  <cp:lastPrinted>2018-02-27T09:15:00Z</cp:lastPrinted>
  <dcterms:created xsi:type="dcterms:W3CDTF">2018-01-13T18:43:00Z</dcterms:created>
  <dcterms:modified xsi:type="dcterms:W3CDTF">2019-02-13T08:09:00Z</dcterms:modified>
</cp:coreProperties>
</file>