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Emploi : Data Scientist H/F</w:t>
      </w:r>
    </w:p>
    <w:p>
      <w:pPr>
        <w:pStyle w:val="Heading1"/>
      </w:pPr>
      <w:r>
        <w:t>Localisation : France</w:t>
      </w:r>
    </w:p>
    <w:p>
      <w:pPr>
        <w:pStyle w:val="Heading1"/>
      </w:pPr>
      <w:r>
        <w:t>Nom de l'entreprise : Linkvalue</w:t>
      </w:r>
    </w:p>
    <w:p>
      <w:pPr>
        <w:pStyle w:val="Heading1"/>
      </w:pPr>
      <w:r>
        <w:t>Salaire : Indisponible</w:t>
      </w:r>
    </w:p>
    <w:p>
      <w:pPr>
        <w:pStyle w:val="Heading1"/>
      </w:pPr>
      <w:r>
        <w:t xml:space="preserve">Description : </w:t>
      </w:r>
    </w:p>
    <w:p>
      <w:r>
        <w:t>Si tu as...</w:t>
        <w:br/>
        <w:t>Une bonne maitrise des concepts de Machine Learning : apprentissage, optimisation, classification, régression, recommandation, clustering, réseaux de neurones, NLP, Computer Vision...</w:t>
        <w:br/>
        <w:t>Que tu partages notre passion des technos...</w:t>
        <w:br/>
        <w:t>Python, R, Scala, Go, JS</w:t>
        <w:br/>
        <w:t>Environnement : Jupyter, Spark, Hadoop, Tensorflow...</w:t>
        <w:br/>
        <w:t>Et que toi aussi tu exiges du code sexy …</w:t>
        <w:br/>
        <w:t>Maitrise des bonnes pratiques du développement et de conception</w:t>
        <w:br/>
        <w:t>Tests d’intégration ...</w:t>
        <w:br/>
        <w:t>Alors tu as ta place chez Linkvalue !</w:t>
        <w:br/>
        <w:t>Les plus :</w:t>
        <w:br/>
        <w:t>Participation aux événements majeurs de la Data Science (DotAI...)</w:t>
        <w:br/>
        <w:t>Evangélisation de la Data Science auprès des Partners Linkvalue</w:t>
        <w:br/>
        <w:t>Force de proposition sur les technos à utiliser</w:t>
        <w:br/>
        <w:t>Des bureaux agréables en plein coeur de ville (Paris, Lyon et Lille)</w:t>
        <w:br/>
        <w:t>Accès au Training Center</w:t>
        <w:br/>
        <w:t>Contribution aux projets du Lab autour de la data, avec 10% du temps dédié à la R&amp;D</w:t>
        <w:br/>
        <w:t>Nombre d'activités et events fun (afterwork, sortie sportive, meetup, soirée, séminaire...)</w:t>
        <w:br/>
        <w:t>Evoluer au sein d'une entreprise co-construite avec une vraie liberté d'entreprendre</w:t>
        <w:br/>
        <w:t>Et plein de choses à découvrir lors de notre prochaine rencontre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