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Emploi : CIFRE - Data Scientist pour la conduite automatique des navi...</w:t>
      </w:r>
    </w:p>
    <w:p>
      <w:pPr>
        <w:pStyle w:val="Heading1"/>
      </w:pPr>
      <w:r>
        <w:t>Localisation : France</w:t>
      </w:r>
    </w:p>
    <w:p>
      <w:pPr>
        <w:pStyle w:val="Heading1"/>
      </w:pPr>
      <w:r>
        <w:t>Nom de l'entreprise : Naval Group</w:t>
      </w:r>
    </w:p>
    <w:p>
      <w:pPr>
        <w:pStyle w:val="Heading1"/>
      </w:pPr>
      <w:r>
        <w:t>Salaire : Indisponible</w:t>
      </w:r>
    </w:p>
    <w:p>
      <w:pPr>
        <w:pStyle w:val="Heading1"/>
      </w:pPr>
      <w:r>
        <w:t xml:space="preserve">Description : </w:t>
      </w:r>
    </w:p>
    <w:p>
      <w:r>
        <w:t>Data Scientist</w:t>
        <w:br/>
        <w:t>Effectuer une modélisation approfondie des données à traiter ;</w:t>
        <w:br/>
        <w:t>Imaginer et développer des algorithmes de traitement de données adaptées aux problématiques soulevées, réaliser les simulations et valider les performances attendues ; participer à des campagnes de collecte de l’information et des campagnes d’expérimentation réelles ;</w:t>
        <w:br/>
        <w:t>Optimiser la modélisation pour rendre les traitements des données plus efficaces ;</w:t>
        <w:br/>
        <w:t>Développer des modes de représentations adaptés à l'exploitation de la donnée ;</w:t>
        <w:br/>
        <w:t>Former les utilisateurs à l’emploi des traitements de données ;</w:t>
        <w:br/>
        <w:t>Etablir le retour d’expérience et d’amélioration des traitements ;</w:t>
        <w:br/>
        <w:t>Assurer une veille technologique dans ce domaine, et un rayonnement scientifique par une communication des résultats.</w:t>
        <w:br/>
        <w:br/>
        <w:t>Data Analyst / Business Intelligence</w:t>
        <w:br/>
        <w:t>Fournir un appui analytique à la conduite d’exploration et à l’analyse complexe de données ;</w:t>
        <w:br/>
        <w:t>Créer des algorithmes de recherche de données qui permettent d'explorer les données utiles ;</w:t>
        <w:br/>
        <w:t>Analyser et interpréter des résultats de traitement de données, intégrant sa compétence métier du réel ;</w:t>
        <w:br/>
        <w:t>Produire des résultats interprétés, à usage opérationnel ;</w:t>
        <w:br/>
        <w:t>Réaliser des bilans sur la performance attendue et les améliorations attendues ;</w:t>
        <w:br/>
        <w:t>Analyser le besoin utilisateur en matière de traitement des données ;</w:t>
        <w:br/>
        <w:t>Savoir proposer des solutions basées sur les technologies Big Data ;</w:t>
        <w:br/>
        <w:t>Concevoir et développer des tableaux de bord présentant les données aux utilisateurs.</w:t>
        <w:br/>
        <w:br/>
        <w:t>Ingénieur Big Data</w:t>
        <w:br/>
        <w:t>Concevoir, mettre en place et maintenir en conditions opérationnelles, les clusters et les services de l'infrastructure de Big Data ;</w:t>
        <w:br/>
        <w:t>Mettre en place des solutions techniques répondant au besoin de performances (vitesse, volume, validités et implémentation d’algorithme) requis ;</w:t>
        <w:br/>
        <w:t>Concourir à la définition de la politique de gestion de la data, dans son domaine d’activité ;</w:t>
        <w:br/>
        <w:t>Gérer la data (imports, exports, pré-traitements, sécurisation, etc.)</w:t>
        <w:br/>
        <w:t>Le responsable data science a pour mission de créer de la valeur d’un ensemble de données numériques, en réalisant des traitements et en la transformant afin de permettre une présentation des résultats à des équipes ou entités qui les utiliseront et à leurs clients.</w:t>
        <w:br/>
        <w:t>Profil</w:t>
        <w:br/>
        <w:t>Autonomie et initiative, Travail en équipe / Esprit de coopération, Créativité et conception, Management d'équipe, Analyse et synthèse, Connaissance générales des bâtiments de surface, sous-marins, constructions neuves et MCO, Anglais, Modélisation et simulation numérique, Langages de programmation, Intelligence artificielle (72A), Data science: big data</w:t>
        <w:br/>
        <w:t>Type de contrat standard</w:t>
        <w:br/>
        <w:t>CIFRE</w:t>
        <w:br/>
        <w:t>Date prévue de prise de fonction</w:t>
        <w:br/>
        <w:t>17/02/2020</w:t>
        <w:br/>
        <w:t>Durée du contrat (en mois)</w:t>
        <w:br/>
        <w:t>36</w:t>
        <w:br/>
        <w:t>Catégorie Professionnelle</w:t>
        <w:br/>
        <w:t>Ingénieurs et Cadres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