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7B68F" w14:textId="77777777" w:rsidR="008C53BB" w:rsidRDefault="008C53BB">
      <w:pPr>
        <w:spacing w:before="2000"/>
      </w:pPr>
    </w:p>
    <w:p w14:paraId="7EE3439E" w14:textId="77777777" w:rsidR="008C53BB" w:rsidRDefault="00193572">
      <w:pPr>
        <w:spacing w:after="200"/>
        <w:jc w:val="center"/>
      </w:pPr>
      <w:r>
        <w:rPr>
          <w:caps/>
          <w:color w:val="999999"/>
          <w:sz w:val="20"/>
          <w:szCs w:val="20"/>
        </w:rPr>
        <w:t>DOCUMENTATION TECHNIQUE</w:t>
      </w:r>
    </w:p>
    <w:p w14:paraId="6FA60306" w14:textId="77777777" w:rsidR="008C53BB" w:rsidRDefault="00193572">
      <w:pPr>
        <w:pBdr>
          <w:bottom w:val="single" w:sz="8" w:space="0" w:color="1F3864"/>
        </w:pBdr>
        <w:spacing w:after="400"/>
        <w:jc w:val="center"/>
      </w:pPr>
      <w:r>
        <w:rPr>
          <w:b/>
          <w:bCs/>
          <w:color w:val="1F3864"/>
          <w:sz w:val="44"/>
          <w:szCs w:val="44"/>
        </w:rPr>
        <w:t>Authentification OAuth2 dans Apache NiFi</w:t>
      </w:r>
    </w:p>
    <w:p w14:paraId="4ECEFC7B" w14:textId="77777777" w:rsidR="008C53BB" w:rsidRDefault="00193572">
      <w:pPr>
        <w:spacing w:before="200" w:after="100"/>
        <w:jc w:val="center"/>
      </w:pPr>
      <w:r>
        <w:rPr>
          <w:color w:val="2E5FA3"/>
          <w:sz w:val="26"/>
          <w:szCs w:val="26"/>
        </w:rPr>
        <w:t>StandardOauth2AccessTokenProvider + Proxy + SSL</w:t>
      </w:r>
    </w:p>
    <w:p w14:paraId="75B8EBE6" w14:textId="77777777" w:rsidR="008C53BB" w:rsidRDefault="00193572">
      <w:pPr>
        <w:spacing w:before="100" w:after="600"/>
        <w:jc w:val="center"/>
      </w:pPr>
      <w:r>
        <w:rPr>
          <w:color w:val="999999"/>
          <w:sz w:val="20"/>
          <w:szCs w:val="20"/>
        </w:rPr>
        <w:t>NiFi 2.8.0  •  Version 1.0  •  2026</w:t>
      </w:r>
    </w:p>
    <w:p w14:paraId="523EC200" w14:textId="77777777" w:rsidR="008C53BB" w:rsidRDefault="00193572">
      <w:r>
        <w:br w:type="page"/>
      </w:r>
    </w:p>
    <w:p w14:paraId="4CA5661F" w14:textId="77777777" w:rsidR="008C53BB" w:rsidRDefault="00193572">
      <w:pPr>
        <w:pStyle w:val="Heading1"/>
      </w:pPr>
      <w:r>
        <w:lastRenderedPageBreak/>
        <w:t>1. Introduction</w:t>
      </w:r>
    </w:p>
    <w:p w14:paraId="004B913A" w14:textId="77777777" w:rsidR="008C53BB" w:rsidRDefault="00193572">
      <w:pPr>
        <w:spacing w:before="80" w:after="120"/>
      </w:pPr>
      <w:r>
        <w:rPr>
          <w:color w:val="333333"/>
        </w:rPr>
        <w:t>Ce document décrit la procédure complète pour configurer l'authentification OAuth2 dans Apache NiFi 2.8 en utilisant le Controller Service StandardOauth2AccessTokenProvider, un proxy réseau d'entreprise et un contexte SSL personnalisé.</w:t>
      </w:r>
    </w:p>
    <w:p w14:paraId="6E0F0900" w14:textId="77777777" w:rsidR="008C53BB" w:rsidRDefault="008C53BB">
      <w:pPr>
        <w:spacing w:before="80" w:after="80"/>
      </w:pPr>
    </w:p>
    <w:p w14:paraId="51D94846" w14:textId="77777777" w:rsidR="008C53BB" w:rsidRDefault="00193572">
      <w:pPr>
        <w:spacing w:before="80" w:after="120"/>
      </w:pPr>
      <w:r>
        <w:rPr>
          <w:color w:val="333333"/>
        </w:rPr>
        <w:t>Il couvre les sujet</w:t>
      </w:r>
      <w:r>
        <w:rPr>
          <w:color w:val="333333"/>
        </w:rPr>
        <w:t>s suivants :</w:t>
      </w:r>
    </w:p>
    <w:p w14:paraId="17B696A6" w14:textId="77777777" w:rsidR="008C53BB" w:rsidRDefault="00193572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Configuration du Controller Service OAuth2 (StandardOauth2AccessTokenProvider)</w:t>
      </w:r>
    </w:p>
    <w:p w14:paraId="52BE2363" w14:textId="77777777" w:rsidR="008C53BB" w:rsidRDefault="00193572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Configuration du proxy réseau (StandardProxyConfigurationService)</w:t>
      </w:r>
    </w:p>
    <w:p w14:paraId="636078EF" w14:textId="77777777" w:rsidR="008C53BB" w:rsidRDefault="00193572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Configuration du contexte SSL (StandardRestrictedSSLContextService)</w:t>
      </w:r>
    </w:p>
    <w:p w14:paraId="070C5F37" w14:textId="77777777" w:rsidR="008C53BB" w:rsidRDefault="00193572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Configuration du processor Inv</w:t>
      </w:r>
      <w:r>
        <w:rPr>
          <w:color w:val="333333"/>
        </w:rPr>
        <w:t>okeHTTP avec OAuth2</w:t>
      </w:r>
    </w:p>
    <w:p w14:paraId="00AD7429" w14:textId="77777777" w:rsidR="008C53BB" w:rsidRDefault="00193572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Gestion des erreurs et du renouvellement automatique de token</w:t>
      </w:r>
    </w:p>
    <w:p w14:paraId="194DFEB2" w14:textId="77777777" w:rsidR="008C53BB" w:rsidRDefault="008C53BB">
      <w:pPr>
        <w:spacing w:before="80" w:after="80"/>
      </w:pPr>
    </w:p>
    <w:p w14:paraId="6030B62D" w14:textId="77777777" w:rsidR="008C53BB" w:rsidRDefault="00193572">
      <w:pPr>
        <w:pStyle w:val="Heading2"/>
      </w:pPr>
      <w:r>
        <w:t>1.1 Prérequis</w:t>
      </w:r>
    </w:p>
    <w:p w14:paraId="47C9B493" w14:textId="77777777" w:rsidR="008C53BB" w:rsidRDefault="00193572">
      <w:pPr>
        <w:spacing w:before="80" w:after="120"/>
      </w:pPr>
      <w:r>
        <w:rPr>
          <w:color w:val="333333"/>
        </w:rPr>
        <w:t>Avant de commencer, tu dois avoir en main les informations suivantes :</w:t>
      </w:r>
    </w:p>
    <w:p w14:paraId="202153DB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6"/>
        <w:gridCol w:w="2868"/>
        <w:gridCol w:w="3636"/>
      </w:tblGrid>
      <w:tr w:rsidR="008C53BB" w14:paraId="619DD5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AB3FA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7593B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Fourni par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71D59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8C53BB" w14:paraId="62A792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E6E1A" w14:textId="77777777" w:rsidR="008C53BB" w:rsidRDefault="00193572">
            <w:r>
              <w:rPr>
                <w:color w:val="333333"/>
                <w:sz w:val="20"/>
                <w:szCs w:val="20"/>
              </w:rPr>
              <w:t>URL du Token 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A2D32E" w14:textId="77777777" w:rsidR="008C53BB" w:rsidRDefault="00193572">
            <w:r>
              <w:rPr>
                <w:color w:val="333333"/>
                <w:sz w:val="20"/>
                <w:szCs w:val="20"/>
              </w:rPr>
              <w:t>Équipe Auth /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C6FBD" w14:textId="77777777" w:rsidR="008C53BB" w:rsidRDefault="00193572">
            <w:r>
              <w:rPr>
                <w:color w:val="333333"/>
                <w:sz w:val="20"/>
                <w:szCs w:val="20"/>
              </w:rPr>
              <w:t>https://auth.example.com/oauth/token</w:t>
            </w:r>
          </w:p>
        </w:tc>
      </w:tr>
      <w:tr w:rsidR="008C53BB" w14:paraId="45ABB0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4A2DC" w14:textId="77777777" w:rsidR="008C53BB" w:rsidRDefault="00193572">
            <w:r>
              <w:rPr>
                <w:color w:val="333333"/>
                <w:sz w:val="20"/>
                <w:szCs w:val="20"/>
              </w:rPr>
              <w:t>Client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8BAAC" w14:textId="77777777" w:rsidR="008C53BB" w:rsidRDefault="00193572">
            <w:r>
              <w:rPr>
                <w:color w:val="333333"/>
                <w:sz w:val="20"/>
                <w:szCs w:val="20"/>
              </w:rPr>
              <w:t>Portail credentials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E2FC6" w14:textId="77777777" w:rsidR="008C53BB" w:rsidRDefault="00193572">
            <w:r>
              <w:rPr>
                <w:color w:val="333333"/>
                <w:sz w:val="20"/>
                <w:szCs w:val="20"/>
              </w:rPr>
              <w:t>my-client-id</w:t>
            </w:r>
          </w:p>
        </w:tc>
      </w:tr>
      <w:tr w:rsidR="008C53BB" w14:paraId="19AA9D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446C2" w14:textId="77777777" w:rsidR="008C53BB" w:rsidRDefault="00193572">
            <w:r>
              <w:rPr>
                <w:color w:val="333333"/>
                <w:sz w:val="20"/>
                <w:szCs w:val="20"/>
              </w:rPr>
              <w:t>Client Secret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B6853" w14:textId="77777777" w:rsidR="008C53BB" w:rsidRDefault="00193572">
            <w:r>
              <w:rPr>
                <w:color w:val="333333"/>
                <w:sz w:val="20"/>
                <w:szCs w:val="20"/>
              </w:rPr>
              <w:t>Portail credentials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8E2EE9" w14:textId="77777777" w:rsidR="008C53BB" w:rsidRDefault="00193572">
            <w:r>
              <w:rPr>
                <w:color w:val="333333"/>
                <w:sz w:val="20"/>
                <w:szCs w:val="20"/>
              </w:rPr>
              <w:t>••••••••••••</w:t>
            </w:r>
          </w:p>
        </w:tc>
      </w:tr>
      <w:tr w:rsidR="008C53BB" w14:paraId="48EE07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6DD1A" w14:textId="77777777" w:rsidR="008C53BB" w:rsidRDefault="00193572">
            <w:r>
              <w:rPr>
                <w:color w:val="333333"/>
                <w:sz w:val="20"/>
                <w:szCs w:val="20"/>
              </w:rPr>
              <w:t>Host du Proxy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6CF3D4" w14:textId="77777777" w:rsidR="008C53BB" w:rsidRDefault="00193572">
            <w:r>
              <w:rPr>
                <w:color w:val="333333"/>
                <w:sz w:val="20"/>
                <w:szCs w:val="20"/>
              </w:rPr>
              <w:t>Équipe Infrastructure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2ED7F" w14:textId="77777777" w:rsidR="008C53BB" w:rsidRDefault="00193572">
            <w:r>
              <w:rPr>
                <w:color w:val="333333"/>
                <w:sz w:val="20"/>
                <w:szCs w:val="20"/>
              </w:rPr>
              <w:t>proxy.entreprise.com</w:t>
            </w:r>
          </w:p>
        </w:tc>
      </w:tr>
      <w:tr w:rsidR="008C53BB" w14:paraId="6205FC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0E5AB" w14:textId="77777777" w:rsidR="008C53BB" w:rsidRDefault="00193572">
            <w:r>
              <w:rPr>
                <w:color w:val="333333"/>
                <w:sz w:val="20"/>
                <w:szCs w:val="20"/>
              </w:rPr>
              <w:t>Port du Proxy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7C58F" w14:textId="77777777" w:rsidR="008C53BB" w:rsidRDefault="00193572">
            <w:r>
              <w:rPr>
                <w:color w:val="333333"/>
                <w:sz w:val="20"/>
                <w:szCs w:val="20"/>
              </w:rPr>
              <w:t>Équipe Infrastructure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2E347" w14:textId="77777777" w:rsidR="008C53BB" w:rsidRDefault="00193572">
            <w:r>
              <w:rPr>
                <w:color w:val="333333"/>
                <w:sz w:val="20"/>
                <w:szCs w:val="20"/>
              </w:rPr>
              <w:t>8080 ou 3128</w:t>
            </w:r>
          </w:p>
        </w:tc>
      </w:tr>
      <w:tr w:rsidR="008C53BB" w14:paraId="019B96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5CE2C" w14:textId="77777777" w:rsidR="008C53BB" w:rsidRDefault="00193572">
            <w:r>
              <w:rPr>
                <w:color w:val="333333"/>
                <w:sz w:val="20"/>
                <w:szCs w:val="20"/>
              </w:rPr>
              <w:t>Certificat CA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323EF" w14:textId="77777777" w:rsidR="008C53BB" w:rsidRDefault="00193572">
            <w:r>
              <w:rPr>
                <w:color w:val="333333"/>
                <w:sz w:val="20"/>
                <w:szCs w:val="20"/>
              </w:rPr>
              <w:t>Équipe Infrastructure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65946" w14:textId="77777777" w:rsidR="008C53BB" w:rsidRDefault="00193572">
            <w:r>
              <w:rPr>
                <w:color w:val="333333"/>
                <w:sz w:val="20"/>
                <w:szCs w:val="20"/>
              </w:rPr>
              <w:t>ca-proxy.crt</w:t>
            </w:r>
          </w:p>
        </w:tc>
      </w:tr>
      <w:tr w:rsidR="008C53BB" w14:paraId="5683BE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96999" w14:textId="77777777" w:rsidR="008C53BB" w:rsidRDefault="00193572">
            <w:r>
              <w:rPr>
                <w:color w:val="333333"/>
                <w:sz w:val="20"/>
                <w:szCs w:val="20"/>
              </w:rPr>
              <w:t>Sub-domain (si requis)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4DD37" w14:textId="77777777" w:rsidR="008C53BB" w:rsidRDefault="00193572">
            <w:r>
              <w:rPr>
                <w:color w:val="333333"/>
                <w:sz w:val="20"/>
                <w:szCs w:val="20"/>
              </w:rPr>
              <w:t>Équipe Auth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742A1" w14:textId="77777777" w:rsidR="008C53BB" w:rsidRDefault="00193572">
            <w:r>
              <w:rPr>
                <w:color w:val="333333"/>
                <w:sz w:val="20"/>
                <w:szCs w:val="20"/>
              </w:rPr>
              <w:t>monapp</w:t>
            </w:r>
          </w:p>
        </w:tc>
      </w:tr>
      <w:tr w:rsidR="008C53BB" w14:paraId="2EFB7C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FE9D2" w14:textId="77777777" w:rsidR="008C53BB" w:rsidRDefault="00193572">
            <w:r>
              <w:rPr>
                <w:color w:val="333333"/>
                <w:sz w:val="20"/>
                <w:szCs w:val="20"/>
              </w:rPr>
              <w:t>Domain (si requis)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59EDFD" w14:textId="77777777" w:rsidR="008C53BB" w:rsidRDefault="00193572">
            <w:r>
              <w:rPr>
                <w:color w:val="333333"/>
                <w:sz w:val="20"/>
                <w:szCs w:val="20"/>
              </w:rPr>
              <w:t>Équipe Auth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BCE71" w14:textId="77777777" w:rsidR="008C53BB" w:rsidRDefault="00193572">
            <w:r>
              <w:rPr>
                <w:color w:val="333333"/>
                <w:sz w:val="20"/>
                <w:szCs w:val="20"/>
              </w:rPr>
              <w:t>entreprise.com</w:t>
            </w:r>
          </w:p>
        </w:tc>
      </w:tr>
    </w:tbl>
    <w:p w14:paraId="00D59E83" w14:textId="77777777" w:rsidR="008C53BB" w:rsidRDefault="008C53BB">
      <w:pPr>
        <w:spacing w:before="80" w:after="80"/>
      </w:pPr>
    </w:p>
    <w:p w14:paraId="1E2EB4A0" w14:textId="77777777" w:rsidR="008C53BB" w:rsidRDefault="00193572">
      <w:r>
        <w:br w:type="page"/>
      </w:r>
    </w:p>
    <w:p w14:paraId="00D417FA" w14:textId="77777777" w:rsidR="008C53BB" w:rsidRDefault="00193572">
      <w:pPr>
        <w:pStyle w:val="Heading1"/>
      </w:pPr>
      <w:r>
        <w:lastRenderedPageBreak/>
        <w:t>2. Architecture et flux OAuth2</w:t>
      </w:r>
    </w:p>
    <w:p w14:paraId="63A87320" w14:textId="77777777" w:rsidR="008C53BB" w:rsidRDefault="00193572">
      <w:pPr>
        <w:spacing w:before="80" w:after="120"/>
      </w:pPr>
      <w:r>
        <w:rPr>
          <w:color w:val="333333"/>
        </w:rPr>
        <w:t>Dans NiFi, le flux OAuth2 avec proxy et SSL suit l'architecture suivante :</w:t>
      </w:r>
    </w:p>
    <w:p w14:paraId="505575A5" w14:textId="77777777" w:rsidR="008C53BB" w:rsidRDefault="008C53BB">
      <w:pPr>
        <w:spacing w:before="80" w:after="80"/>
      </w:pPr>
    </w:p>
    <w:p w14:paraId="798F0E8F" w14:textId="77777777" w:rsidR="008C53BB" w:rsidRDefault="00193572">
      <w:pPr>
        <w:pBdr>
          <w:left w:val="single" w:sz="8" w:space="0" w:color="2E5FA3"/>
        </w:pBdr>
        <w:spacing w:before="120" w:after="120"/>
        <w:ind w:left="360"/>
      </w:pPr>
      <w:r>
        <w:rPr>
          <w:i/>
          <w:iCs/>
          <w:color w:val="2E5FA3"/>
          <w:sz w:val="20"/>
          <w:szCs w:val="20"/>
        </w:rPr>
        <w:t>ℹ</w:t>
      </w:r>
      <w:r>
        <w:rPr>
          <w:i/>
          <w:iCs/>
          <w:color w:val="2E5FA3"/>
          <w:sz w:val="20"/>
          <w:szCs w:val="20"/>
        </w:rPr>
        <w:t xml:space="preserve">  Le StandardOauth2AccessTokenProvider est un Controller Service partagé — tous les processors InvokeHTTP de ton flux utilisent le même token en mémoire. NiFi ne fait pas de requê</w:t>
      </w:r>
      <w:r>
        <w:rPr>
          <w:i/>
          <w:iCs/>
          <w:color w:val="2E5FA3"/>
          <w:sz w:val="20"/>
          <w:szCs w:val="20"/>
        </w:rPr>
        <w:t>te token par FlowFile.</w:t>
      </w:r>
    </w:p>
    <w:p w14:paraId="002E7911" w14:textId="77777777" w:rsidR="008C53BB" w:rsidRDefault="008C53BB">
      <w:pPr>
        <w:spacing w:before="80" w:after="80"/>
      </w:pPr>
    </w:p>
    <w:p w14:paraId="11E7310F" w14:textId="77777777" w:rsidR="008C53BB" w:rsidRDefault="00193572">
      <w:pPr>
        <w:pStyle w:val="Heading2"/>
      </w:pPr>
      <w:r>
        <w:t>2.1 Séquence d'authentification</w:t>
      </w:r>
    </w:p>
    <w:p w14:paraId="6D51C28C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C53BB" w14:paraId="4C6559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1629C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0E059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BA2E8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8C53BB" w14:paraId="3046EB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2383F5" w14:textId="77777777" w:rsidR="008C53BB" w:rsidRDefault="00193572">
            <w:r>
              <w:rPr>
                <w:color w:val="333333"/>
                <w:sz w:val="20"/>
                <w:szCs w:val="20"/>
              </w:rPr>
              <w:t>1 — Initialisation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A290A" w14:textId="77777777" w:rsidR="008C53BB" w:rsidRDefault="00193572">
            <w:r>
              <w:rPr>
                <w:color w:val="333333"/>
                <w:sz w:val="20"/>
                <w:szCs w:val="20"/>
              </w:rPr>
              <w:t>NiFi → Proxy → Auth 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55912" w14:textId="77777777" w:rsidR="008C53BB" w:rsidRDefault="00193572">
            <w:r>
              <w:rPr>
                <w:color w:val="333333"/>
                <w:sz w:val="20"/>
                <w:szCs w:val="20"/>
              </w:rPr>
              <w:t>NiFi envoie client_id + client_secret via le proxy pour obtenir un access token</w:t>
            </w:r>
          </w:p>
        </w:tc>
      </w:tr>
      <w:tr w:rsidR="008C53BB" w14:paraId="16346E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DC611" w14:textId="77777777" w:rsidR="008C53BB" w:rsidRDefault="00193572">
            <w:r>
              <w:rPr>
                <w:color w:val="333333"/>
                <w:sz w:val="20"/>
                <w:szCs w:val="20"/>
              </w:rPr>
              <w:t>2 — Token en cache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433F3" w14:textId="77777777" w:rsidR="008C53BB" w:rsidRDefault="00193572">
            <w:r>
              <w:rPr>
                <w:color w:val="333333"/>
                <w:sz w:val="20"/>
                <w:szCs w:val="20"/>
              </w:rPr>
              <w:t>NiFi (mémoire)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9A67A" w14:textId="77777777" w:rsidR="008C53BB" w:rsidRDefault="00193572">
            <w:r>
              <w:rPr>
                <w:color w:val="333333"/>
                <w:sz w:val="20"/>
                <w:szCs w:val="20"/>
              </w:rPr>
              <w:t>Le token JWT est stocké en mémoire avec son heure d'expiration</w:t>
            </w:r>
          </w:p>
        </w:tc>
      </w:tr>
      <w:tr w:rsidR="008C53BB" w14:paraId="54981A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BE8E4" w14:textId="77777777" w:rsidR="008C53BB" w:rsidRDefault="00193572">
            <w:r>
              <w:rPr>
                <w:color w:val="333333"/>
                <w:sz w:val="20"/>
                <w:szCs w:val="20"/>
              </w:rPr>
              <w:t>3 — Requête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27009" w14:textId="77777777" w:rsidR="008C53BB" w:rsidRDefault="00193572">
            <w:r>
              <w:rPr>
                <w:color w:val="333333"/>
                <w:sz w:val="20"/>
                <w:szCs w:val="20"/>
              </w:rPr>
              <w:t>NiFi → Proxy → API cible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0D0D3" w14:textId="77777777" w:rsidR="008C53BB" w:rsidRDefault="00193572">
            <w:r>
              <w:rPr>
                <w:color w:val="333333"/>
                <w:sz w:val="20"/>
                <w:szCs w:val="20"/>
              </w:rPr>
              <w:t>InvokeHTTP injecte automatiquement Authorization: Bearer &lt;token&gt;</w:t>
            </w:r>
          </w:p>
        </w:tc>
      </w:tr>
      <w:tr w:rsidR="008C53BB" w14:paraId="2AC700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399C89" w14:textId="77777777" w:rsidR="008C53BB" w:rsidRDefault="00193572">
            <w:r>
              <w:rPr>
                <w:color w:val="333333"/>
                <w:sz w:val="20"/>
                <w:szCs w:val="20"/>
              </w:rPr>
              <w:t>4 —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719AC" w14:textId="77777777" w:rsidR="008C53BB" w:rsidRDefault="00193572">
            <w:r>
              <w:rPr>
                <w:color w:val="333333"/>
                <w:sz w:val="20"/>
                <w:szCs w:val="20"/>
              </w:rPr>
              <w:t>API cible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0B686" w14:textId="77777777" w:rsidR="008C53BB" w:rsidRDefault="00193572">
            <w:r>
              <w:rPr>
                <w:color w:val="333333"/>
                <w:sz w:val="20"/>
                <w:szCs w:val="20"/>
              </w:rPr>
              <w:t>L'API vérifie la signature JWT et les scopes</w:t>
            </w:r>
          </w:p>
        </w:tc>
      </w:tr>
      <w:tr w:rsidR="008C53BB" w14:paraId="5D5AF5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4D04B" w14:textId="77777777" w:rsidR="008C53BB" w:rsidRDefault="00193572">
            <w:r>
              <w:rPr>
                <w:color w:val="333333"/>
                <w:sz w:val="20"/>
                <w:szCs w:val="20"/>
              </w:rPr>
              <w:t>5 — Auto-refresh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7A178" w14:textId="77777777" w:rsidR="008C53BB" w:rsidRDefault="00193572">
            <w:r>
              <w:rPr>
                <w:color w:val="333333"/>
                <w:sz w:val="20"/>
                <w:szCs w:val="20"/>
              </w:rPr>
              <w:t>NiFi (automatique)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A325D" w14:textId="77777777" w:rsidR="008C53BB" w:rsidRDefault="00193572">
            <w:r>
              <w:rPr>
                <w:color w:val="333333"/>
                <w:sz w:val="20"/>
                <w:szCs w:val="20"/>
              </w:rPr>
              <w:t>NiFi renouvelle le token avant expiration selon le Refresh Window</w:t>
            </w:r>
          </w:p>
        </w:tc>
      </w:tr>
    </w:tbl>
    <w:p w14:paraId="05832FD4" w14:textId="77777777" w:rsidR="008C53BB" w:rsidRDefault="008C53BB">
      <w:pPr>
        <w:spacing w:before="80" w:after="80"/>
      </w:pPr>
    </w:p>
    <w:p w14:paraId="14CE78FD" w14:textId="77777777" w:rsidR="008C53BB" w:rsidRDefault="00193572">
      <w:pPr>
        <w:pStyle w:val="Heading2"/>
      </w:pPr>
      <w:r>
        <w:t>2.2 Composants NiFi impliqués</w:t>
      </w:r>
    </w:p>
    <w:p w14:paraId="50043263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7"/>
        <w:gridCol w:w="2743"/>
        <w:gridCol w:w="2870"/>
      </w:tblGrid>
      <w:tr w:rsidR="008C53BB" w14:paraId="41FD12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DEDCF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902FA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4166C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8C53BB" w14:paraId="0BA2F7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5A167" w14:textId="77777777" w:rsidR="008C53BB" w:rsidRDefault="00193572">
            <w:r>
              <w:rPr>
                <w:color w:val="333333"/>
                <w:sz w:val="20"/>
                <w:szCs w:val="20"/>
              </w:rPr>
              <w:t>StandardOauth2AccessTokenProvider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CDA8BC" w14:textId="77777777" w:rsidR="008C53BB" w:rsidRDefault="00193572">
            <w:r>
              <w:rPr>
                <w:color w:val="333333"/>
                <w:sz w:val="20"/>
                <w:szCs w:val="20"/>
              </w:rPr>
              <w:t>Controller 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CF169B" w14:textId="77777777" w:rsidR="008C53BB" w:rsidRDefault="00193572">
            <w:r>
              <w:rPr>
                <w:color w:val="333333"/>
                <w:sz w:val="20"/>
                <w:szCs w:val="20"/>
              </w:rPr>
              <w:t>Obtient et renouvelle le token OAuth2</w:t>
            </w:r>
          </w:p>
        </w:tc>
      </w:tr>
      <w:tr w:rsidR="008C53BB" w14:paraId="075B47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83B01" w14:textId="77777777" w:rsidR="008C53BB" w:rsidRDefault="00193572">
            <w:r>
              <w:rPr>
                <w:color w:val="333333"/>
                <w:sz w:val="20"/>
                <w:szCs w:val="20"/>
              </w:rPr>
              <w:t>StandardProxyConfigurationService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C4133" w14:textId="77777777" w:rsidR="008C53BB" w:rsidRDefault="00193572">
            <w:r>
              <w:rPr>
                <w:color w:val="333333"/>
                <w:sz w:val="20"/>
                <w:szCs w:val="20"/>
              </w:rPr>
              <w:t>Controller 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EDFEF8" w14:textId="77777777" w:rsidR="008C53BB" w:rsidRDefault="00193572">
            <w:r>
              <w:rPr>
                <w:color w:val="333333"/>
                <w:sz w:val="20"/>
                <w:szCs w:val="20"/>
              </w:rPr>
              <w:t>Route les requêtes HTTP via le proxy d'entreprise</w:t>
            </w:r>
          </w:p>
        </w:tc>
      </w:tr>
      <w:tr w:rsidR="008C53BB" w14:paraId="406345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FAB1E" w14:textId="77777777" w:rsidR="008C53BB" w:rsidRDefault="00193572">
            <w:r>
              <w:rPr>
                <w:color w:val="333333"/>
                <w:sz w:val="20"/>
                <w:szCs w:val="20"/>
              </w:rPr>
              <w:t>StandardRestrictedSSLContextService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47796" w14:textId="77777777" w:rsidR="008C53BB" w:rsidRDefault="00193572">
            <w:r>
              <w:rPr>
                <w:color w:val="333333"/>
                <w:sz w:val="20"/>
                <w:szCs w:val="20"/>
              </w:rPr>
              <w:t>Controller 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5C9F98" w14:textId="77777777" w:rsidR="008C53BB" w:rsidRDefault="00193572">
            <w:r>
              <w:rPr>
                <w:color w:val="333333"/>
                <w:sz w:val="20"/>
                <w:szCs w:val="20"/>
              </w:rPr>
              <w:t>Gère la confiance SSL (certificats CA internes)</w:t>
            </w:r>
          </w:p>
        </w:tc>
      </w:tr>
      <w:tr w:rsidR="008C53BB" w14:paraId="0FC3C9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D99E3" w14:textId="77777777" w:rsidR="008C53BB" w:rsidRDefault="00193572">
            <w:r>
              <w:rPr>
                <w:color w:val="333333"/>
                <w:sz w:val="20"/>
                <w:szCs w:val="20"/>
              </w:rPr>
              <w:t>InvokeHTTP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56C42" w14:textId="77777777" w:rsidR="008C53BB" w:rsidRDefault="00193572">
            <w:r>
              <w:rPr>
                <w:color w:val="333333"/>
                <w:sz w:val="20"/>
                <w:szCs w:val="20"/>
              </w:rPr>
              <w:t>Processor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07152B" w14:textId="77777777" w:rsidR="008C53BB" w:rsidRDefault="00193572">
            <w:r>
              <w:rPr>
                <w:color w:val="333333"/>
                <w:sz w:val="20"/>
                <w:szCs w:val="20"/>
              </w:rPr>
              <w:t>Appelle l'API cible avec le token Bearer injecté automatiquement</w:t>
            </w:r>
          </w:p>
        </w:tc>
      </w:tr>
    </w:tbl>
    <w:p w14:paraId="6511F910" w14:textId="77777777" w:rsidR="008C53BB" w:rsidRDefault="008C53BB">
      <w:pPr>
        <w:spacing w:before="80" w:after="80"/>
      </w:pPr>
    </w:p>
    <w:p w14:paraId="7D8CBEB0" w14:textId="77777777" w:rsidR="008C53BB" w:rsidRDefault="00193572">
      <w:r>
        <w:br w:type="page"/>
      </w:r>
    </w:p>
    <w:p w14:paraId="1B7C6B03" w14:textId="77777777" w:rsidR="008C53BB" w:rsidRDefault="00193572">
      <w:pPr>
        <w:pStyle w:val="Heading1"/>
      </w:pPr>
      <w:r>
        <w:lastRenderedPageBreak/>
        <w:t>3. Configuration SSL (StandardRestrictedSSLContextService)</w:t>
      </w:r>
    </w:p>
    <w:p w14:paraId="0F221C59" w14:textId="77777777" w:rsidR="008C53BB" w:rsidRDefault="00193572">
      <w:pPr>
        <w:spacing w:before="80" w:after="120"/>
      </w:pPr>
      <w:r>
        <w:rPr>
          <w:color w:val="333333"/>
        </w:rPr>
        <w:t>Cette étape est nécessaire car le proxy d'entreprise intercepte les connexions SSL et remplace les certificats par un certificat CA interne que NiFi ne reconnaît pas par défaut.</w:t>
      </w:r>
    </w:p>
    <w:p w14:paraId="2AA63609" w14:textId="77777777" w:rsidR="008C53BB" w:rsidRDefault="008C53BB">
      <w:pPr>
        <w:spacing w:before="80" w:after="80"/>
      </w:pPr>
    </w:p>
    <w:p w14:paraId="4573B77C" w14:textId="77777777" w:rsidR="008C53BB" w:rsidRDefault="00193572">
      <w:pPr>
        <w:pStyle w:val="Heading2"/>
      </w:pPr>
      <w:r>
        <w:t>3.1 Créer le Truststore Java</w:t>
      </w:r>
    </w:p>
    <w:p w14:paraId="0352DD14" w14:textId="77777777" w:rsidR="008C53BB" w:rsidRDefault="00193572">
      <w:pPr>
        <w:spacing w:before="80" w:after="120"/>
      </w:pPr>
      <w:r>
        <w:rPr>
          <w:color w:val="333333"/>
        </w:rPr>
        <w:t>Sur le serveur NiFi, importer le certificat CA f</w:t>
      </w:r>
      <w:r>
        <w:rPr>
          <w:color w:val="333333"/>
        </w:rPr>
        <w:t>ourni par l'équipe infrastructure :</w:t>
      </w:r>
    </w:p>
    <w:p w14:paraId="1CF7F141" w14:textId="77777777" w:rsidR="008C53BB" w:rsidRDefault="008C53BB">
      <w:pPr>
        <w:spacing w:before="80" w:after="80"/>
      </w:pPr>
    </w:p>
    <w:p w14:paraId="6EEF0BCD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keytool -import \</w:t>
      </w:r>
    </w:p>
    <w:p w14:paraId="63A4A95D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-alias proxy-ca \</w:t>
      </w:r>
    </w:p>
    <w:p w14:paraId="3F023239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-file /chemin/vers/ca-proxy.crt \</w:t>
      </w:r>
    </w:p>
    <w:p w14:paraId="524D7B97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-keystore /opt/nifi/conf/truststore.jks \</w:t>
      </w:r>
    </w:p>
    <w:p w14:paraId="018B2341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-storepass VotreMotDePasse123 \</w:t>
      </w:r>
    </w:p>
    <w:p w14:paraId="51D42E75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-noprompt</w:t>
      </w:r>
    </w:p>
    <w:p w14:paraId="54072109" w14:textId="77777777" w:rsidR="008C53BB" w:rsidRDefault="008C53BB">
      <w:pPr>
        <w:spacing w:before="80" w:after="80"/>
      </w:pPr>
    </w:p>
    <w:p w14:paraId="308B361B" w14:textId="77777777" w:rsidR="008C53BB" w:rsidRDefault="00193572">
      <w:pPr>
        <w:pBdr>
          <w:left w:val="single" w:sz="8" w:space="0" w:color="27AE60"/>
        </w:pBdr>
        <w:spacing w:before="120" w:after="120"/>
        <w:ind w:left="360"/>
      </w:pPr>
      <w:r>
        <w:rPr>
          <w:i/>
          <w:iCs/>
          <w:color w:val="27AE60"/>
          <w:sz w:val="20"/>
          <w:szCs w:val="20"/>
        </w:rPr>
        <w:t>✓</w:t>
      </w:r>
      <w:r>
        <w:rPr>
          <w:i/>
          <w:iCs/>
          <w:color w:val="27AE60"/>
          <w:sz w:val="20"/>
          <w:szCs w:val="20"/>
        </w:rPr>
        <w:t xml:space="preserve">  Vérifier l'import : keytool -list -keystore /opt/nifi/conf/truststore.jks -storepass VotreMotDePasse123</w:t>
      </w:r>
    </w:p>
    <w:p w14:paraId="67A7697F" w14:textId="77777777" w:rsidR="008C53BB" w:rsidRDefault="008C53BB">
      <w:pPr>
        <w:spacing w:before="80" w:after="80"/>
      </w:pPr>
    </w:p>
    <w:p w14:paraId="1C87161D" w14:textId="77777777" w:rsidR="008C53BB" w:rsidRDefault="00193572">
      <w:pPr>
        <w:pStyle w:val="Heading2"/>
      </w:pPr>
      <w:r>
        <w:t>3.2 Créer le Controller Service SSL dans NiFi</w:t>
      </w:r>
    </w:p>
    <w:p w14:paraId="05681C5F" w14:textId="77777777" w:rsidR="008C53BB" w:rsidRDefault="00193572">
      <w:pPr>
        <w:spacing w:before="80" w:after="120"/>
      </w:pPr>
      <w:r>
        <w:rPr>
          <w:color w:val="333333"/>
        </w:rPr>
        <w:t>Menu hamburger → Controller Settings → Controller Services → + → StandardRestrictedSSLContextService</w:t>
      </w:r>
    </w:p>
    <w:p w14:paraId="06152715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C53BB" w14:paraId="4819CD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8F770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98756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Valeur / Description</w:t>
            </w:r>
          </w:p>
        </w:tc>
      </w:tr>
      <w:tr w:rsidR="008C53BB" w14:paraId="3C5CBB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F255BC" w14:textId="77777777" w:rsidR="008C53BB" w:rsidRDefault="00193572">
            <w:r>
              <w:rPr>
                <w:color w:val="333333"/>
                <w:sz w:val="20"/>
                <w:szCs w:val="20"/>
              </w:rPr>
              <w:t>Truststore Filename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FC246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/opt/nifi/conf/truststore.jks</w:t>
            </w:r>
          </w:p>
        </w:tc>
      </w:tr>
      <w:tr w:rsidR="008C53BB" w14:paraId="6BD12D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F5C26" w14:textId="77777777" w:rsidR="008C53BB" w:rsidRDefault="00193572">
            <w:r>
              <w:rPr>
                <w:color w:val="333333"/>
                <w:sz w:val="20"/>
                <w:szCs w:val="20"/>
              </w:rPr>
              <w:t>Truststore Password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EF386" w14:textId="77777777" w:rsidR="008C53BB" w:rsidRDefault="00193572">
            <w:r>
              <w:rPr>
                <w:color w:val="333333"/>
                <w:sz w:val="20"/>
                <w:szCs w:val="20"/>
              </w:rPr>
              <w:t>VotreMotDePasse123 (sensible)</w:t>
            </w:r>
          </w:p>
        </w:tc>
      </w:tr>
      <w:tr w:rsidR="008C53BB" w14:paraId="64B759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40E70" w14:textId="77777777" w:rsidR="008C53BB" w:rsidRDefault="00193572">
            <w:r>
              <w:rPr>
                <w:color w:val="333333"/>
                <w:sz w:val="20"/>
                <w:szCs w:val="20"/>
              </w:rPr>
              <w:t>Truststore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ABED2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JKS</w:t>
            </w:r>
          </w:p>
        </w:tc>
      </w:tr>
      <w:tr w:rsidR="008C53BB" w14:paraId="05A9F0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ED8AF" w14:textId="77777777" w:rsidR="008C53BB" w:rsidRDefault="00193572">
            <w:r>
              <w:rPr>
                <w:color w:val="333333"/>
                <w:sz w:val="20"/>
                <w:szCs w:val="20"/>
              </w:rPr>
              <w:t>SSL Protocol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B9F46" w14:textId="77777777" w:rsidR="008C53BB" w:rsidRDefault="00193572">
            <w:r>
              <w:rPr>
                <w:color w:val="333333"/>
                <w:sz w:val="20"/>
                <w:szCs w:val="20"/>
              </w:rPr>
              <w:t>TLS (défaut)</w:t>
            </w:r>
          </w:p>
        </w:tc>
      </w:tr>
    </w:tbl>
    <w:p w14:paraId="638BE220" w14:textId="77777777" w:rsidR="008C53BB" w:rsidRDefault="008C53BB">
      <w:pPr>
        <w:spacing w:before="80" w:after="80"/>
      </w:pPr>
    </w:p>
    <w:p w14:paraId="086ECA68" w14:textId="77777777" w:rsidR="008C53BB" w:rsidRDefault="00193572">
      <w:pPr>
        <w:spacing w:before="80" w:after="120"/>
      </w:pPr>
      <w:r>
        <w:rPr>
          <w:color w:val="333333"/>
        </w:rPr>
        <w:t>Activer le service avec l'icône ⚡. La pastille doit devenir verte.</w:t>
      </w:r>
    </w:p>
    <w:p w14:paraId="1D57B706" w14:textId="77777777" w:rsidR="008C53BB" w:rsidRDefault="008C53BB">
      <w:pPr>
        <w:spacing w:before="80" w:after="80"/>
      </w:pPr>
    </w:p>
    <w:p w14:paraId="49152058" w14:textId="77777777" w:rsidR="008C53BB" w:rsidRDefault="00193572">
      <w:pPr>
        <w:pBdr>
          <w:left w:val="single" w:sz="8" w:space="0" w:color="2E5FA3"/>
        </w:pBdr>
        <w:spacing w:before="120" w:after="120"/>
        <w:ind w:left="360"/>
      </w:pPr>
      <w:r>
        <w:rPr>
          <w:i/>
          <w:iCs/>
          <w:color w:val="2E5FA3"/>
          <w:sz w:val="20"/>
          <w:szCs w:val="20"/>
        </w:rPr>
        <w:t>ℹ</w:t>
      </w:r>
      <w:r>
        <w:rPr>
          <w:i/>
          <w:iCs/>
          <w:color w:val="2E5FA3"/>
          <w:sz w:val="20"/>
          <w:szCs w:val="20"/>
        </w:rPr>
        <w:t xml:space="preserve">  StandardRestrictedSSLContextService n'autorise que TLS 1.2 et 1.3 — recommandé pour la production car il bloque les protocoles et algorithmes obsolètes.</w:t>
      </w:r>
    </w:p>
    <w:p w14:paraId="4A86AE87" w14:textId="77777777" w:rsidR="008C53BB" w:rsidRDefault="008C53BB">
      <w:pPr>
        <w:spacing w:before="80" w:after="80"/>
      </w:pPr>
    </w:p>
    <w:p w14:paraId="2BE253BA" w14:textId="77777777" w:rsidR="008C53BB" w:rsidRDefault="00193572">
      <w:r>
        <w:br w:type="page"/>
      </w:r>
    </w:p>
    <w:p w14:paraId="24B2C284" w14:textId="77777777" w:rsidR="008C53BB" w:rsidRDefault="00193572">
      <w:pPr>
        <w:pStyle w:val="Heading1"/>
      </w:pPr>
      <w:r>
        <w:lastRenderedPageBreak/>
        <w:t>4. Configuration Proxy (Stand</w:t>
      </w:r>
      <w:r>
        <w:t>ardProxyConfigurationService)</w:t>
      </w:r>
    </w:p>
    <w:p w14:paraId="78DD016A" w14:textId="77777777" w:rsidR="008C53BB" w:rsidRDefault="00193572">
      <w:pPr>
        <w:spacing w:before="80" w:after="120"/>
      </w:pPr>
      <w:r>
        <w:rPr>
          <w:color w:val="333333"/>
        </w:rPr>
        <w:t>Ce service route toutes les requêtes HTTP/HTTPS de NiFi via le proxy d'entreprise, nécessaire pour atteindre les serveurs OAuth2 et les APIs externes.</w:t>
      </w:r>
    </w:p>
    <w:p w14:paraId="518C39F1" w14:textId="77777777" w:rsidR="008C53BB" w:rsidRDefault="008C53BB">
      <w:pPr>
        <w:spacing w:before="80" w:after="80"/>
      </w:pPr>
    </w:p>
    <w:p w14:paraId="0B97A4E7" w14:textId="77777777" w:rsidR="008C53BB" w:rsidRDefault="00193572">
      <w:pPr>
        <w:pStyle w:val="Heading2"/>
      </w:pPr>
      <w:r>
        <w:t>4.1 Créer le Controller Service Proxy</w:t>
      </w:r>
    </w:p>
    <w:p w14:paraId="539DD6EF" w14:textId="77777777" w:rsidR="008C53BB" w:rsidRDefault="00193572">
      <w:pPr>
        <w:spacing w:before="80" w:after="120"/>
      </w:pPr>
      <w:r>
        <w:rPr>
          <w:color w:val="333333"/>
        </w:rPr>
        <w:t>Menu hamburger → Controller Settings</w:t>
      </w:r>
      <w:r>
        <w:rPr>
          <w:color w:val="333333"/>
        </w:rPr>
        <w:t xml:space="preserve"> → Controller Services → + → StandardProxyConfigurationService</w:t>
      </w:r>
    </w:p>
    <w:p w14:paraId="694B5E52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C53BB" w14:paraId="4365DA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E6548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02771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Valeur / Description</w:t>
            </w:r>
          </w:p>
        </w:tc>
      </w:tr>
      <w:tr w:rsidR="008C53BB" w14:paraId="385CCB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D0E91" w14:textId="77777777" w:rsidR="008C53BB" w:rsidRDefault="00193572">
            <w:r>
              <w:rPr>
                <w:color w:val="333333"/>
                <w:sz w:val="20"/>
                <w:szCs w:val="20"/>
              </w:rPr>
              <w:t>Proxy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74A14C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HTTP</w:t>
            </w:r>
          </w:p>
        </w:tc>
      </w:tr>
      <w:tr w:rsidR="008C53BB" w14:paraId="50AD8F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90209" w14:textId="77777777" w:rsidR="008C53BB" w:rsidRDefault="00193572">
            <w:r>
              <w:rPr>
                <w:color w:val="333333"/>
                <w:sz w:val="20"/>
                <w:szCs w:val="20"/>
              </w:rPr>
              <w:t>Proxy Server Host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0071C" w14:textId="77777777" w:rsidR="008C53BB" w:rsidRDefault="00193572">
            <w:r>
              <w:rPr>
                <w:color w:val="333333"/>
                <w:sz w:val="20"/>
                <w:szCs w:val="20"/>
              </w:rPr>
              <w:t>proxy.entreprise.com</w:t>
            </w:r>
          </w:p>
        </w:tc>
      </w:tr>
      <w:tr w:rsidR="008C53BB" w14:paraId="6CFF13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8EBEB" w14:textId="77777777" w:rsidR="008C53BB" w:rsidRDefault="00193572">
            <w:r>
              <w:rPr>
                <w:color w:val="333333"/>
                <w:sz w:val="20"/>
                <w:szCs w:val="20"/>
              </w:rPr>
              <w:t>Proxy Server Port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F7383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8080 (ou 3128 selon ton infra)</w:t>
            </w:r>
          </w:p>
        </w:tc>
      </w:tr>
      <w:tr w:rsidR="008C53BB" w14:paraId="3E6C88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FB877" w14:textId="77777777" w:rsidR="008C53BB" w:rsidRDefault="00193572">
            <w:r>
              <w:rPr>
                <w:color w:val="333333"/>
                <w:sz w:val="20"/>
                <w:szCs w:val="20"/>
              </w:rPr>
              <w:t>Proxy User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465A6" w14:textId="77777777" w:rsidR="008C53BB" w:rsidRDefault="00193572">
            <w:r>
              <w:rPr>
                <w:color w:val="333333"/>
                <w:sz w:val="20"/>
                <w:szCs w:val="20"/>
              </w:rPr>
              <w:t>Si authentification proxy requise</w:t>
            </w:r>
          </w:p>
        </w:tc>
      </w:tr>
      <w:tr w:rsidR="008C53BB" w14:paraId="6AD79B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C68C5" w14:textId="77777777" w:rsidR="008C53BB" w:rsidRDefault="00193572">
            <w:r>
              <w:rPr>
                <w:color w:val="333333"/>
                <w:sz w:val="20"/>
                <w:szCs w:val="20"/>
              </w:rPr>
              <w:t>Proxy Password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C3485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Si authentification proxy requise (sensible)</w:t>
            </w:r>
          </w:p>
        </w:tc>
      </w:tr>
    </w:tbl>
    <w:p w14:paraId="6C81A865" w14:textId="77777777" w:rsidR="008C53BB" w:rsidRDefault="008C53BB">
      <w:pPr>
        <w:spacing w:before="80" w:after="80"/>
      </w:pPr>
    </w:p>
    <w:p w14:paraId="4526141E" w14:textId="77777777" w:rsidR="008C53BB" w:rsidRDefault="00193572">
      <w:pPr>
        <w:spacing w:before="80" w:after="120"/>
      </w:pPr>
      <w:r>
        <w:rPr>
          <w:color w:val="333333"/>
        </w:rPr>
        <w:t>Activer le service avec l'icône ⚡.</w:t>
      </w:r>
    </w:p>
    <w:p w14:paraId="60DE8C40" w14:textId="77777777" w:rsidR="008C53BB" w:rsidRDefault="00193572">
      <w:pPr>
        <w:pBdr>
          <w:left w:val="single" w:sz="8" w:space="0" w:color="C0392B"/>
        </w:pBdr>
        <w:spacing w:before="120" w:after="120"/>
        <w:ind w:left="360"/>
      </w:pPr>
      <w:r>
        <w:rPr>
          <w:i/>
          <w:iCs/>
          <w:color w:val="C0392B"/>
          <w:sz w:val="20"/>
          <w:szCs w:val="20"/>
        </w:rPr>
        <w:t>⚠</w:t>
      </w:r>
      <w:r>
        <w:rPr>
          <w:i/>
          <w:iCs/>
          <w:color w:val="C0392B"/>
          <w:sz w:val="20"/>
          <w:szCs w:val="20"/>
        </w:rPr>
        <w:t xml:space="preserve">  Si le proxy demande une authentification et que tu laisses User/Password vides, tu obtiendras une erreur 407 Proxy Authentication Required.</w:t>
      </w:r>
    </w:p>
    <w:p w14:paraId="54B76CC8" w14:textId="77777777" w:rsidR="008C53BB" w:rsidRDefault="008C53BB">
      <w:pPr>
        <w:spacing w:before="80" w:after="80"/>
      </w:pPr>
    </w:p>
    <w:p w14:paraId="1BD52653" w14:textId="77777777" w:rsidR="008C53BB" w:rsidRDefault="00193572">
      <w:r>
        <w:br w:type="page"/>
      </w:r>
    </w:p>
    <w:p w14:paraId="5B2C06AE" w14:textId="77777777" w:rsidR="008C53BB" w:rsidRDefault="00193572">
      <w:pPr>
        <w:pStyle w:val="Heading1"/>
      </w:pPr>
      <w:r>
        <w:lastRenderedPageBreak/>
        <w:t>5. Configuration OAuth2 (StandardOauth2AccessTokenProvider)</w:t>
      </w:r>
    </w:p>
    <w:p w14:paraId="43093AD2" w14:textId="77777777" w:rsidR="008C53BB" w:rsidRDefault="00193572">
      <w:pPr>
        <w:spacing w:before="80" w:after="120"/>
      </w:pPr>
      <w:r>
        <w:rPr>
          <w:color w:val="333333"/>
        </w:rPr>
        <w:t>Ce Controller Service est le cœur du mécanisme OAuth2. Il obtient le token, le garde en mémoire et le renouvelle automatiquement. Tous les processors InvokeHTTP partagent ce service.</w:t>
      </w:r>
    </w:p>
    <w:p w14:paraId="54225C8F" w14:textId="77777777" w:rsidR="008C53BB" w:rsidRDefault="008C53BB">
      <w:pPr>
        <w:spacing w:before="80" w:after="80"/>
      </w:pPr>
    </w:p>
    <w:p w14:paraId="4545C4B9" w14:textId="77777777" w:rsidR="008C53BB" w:rsidRDefault="00193572">
      <w:pPr>
        <w:pStyle w:val="Heading2"/>
      </w:pPr>
      <w:r>
        <w:t>5.1 Créer le</w:t>
      </w:r>
      <w:r>
        <w:t xml:space="preserve"> Controller Service OAuth2</w:t>
      </w:r>
    </w:p>
    <w:p w14:paraId="2098C0D4" w14:textId="77777777" w:rsidR="008C53BB" w:rsidRDefault="00193572">
      <w:pPr>
        <w:spacing w:before="80" w:after="120"/>
      </w:pPr>
      <w:r>
        <w:rPr>
          <w:color w:val="333333"/>
        </w:rPr>
        <w:t>Menu hamburger → Controller Settings → Controller Services → + → StandardOauth2AccessTokenProvider</w:t>
      </w:r>
    </w:p>
    <w:p w14:paraId="1F2A53C5" w14:textId="77777777" w:rsidR="008C53BB" w:rsidRDefault="008C53BB">
      <w:pPr>
        <w:spacing w:before="80" w:after="80"/>
      </w:pPr>
    </w:p>
    <w:p w14:paraId="35DC5C5F" w14:textId="77777777" w:rsidR="008C53BB" w:rsidRDefault="00193572">
      <w:pPr>
        <w:pStyle w:val="Heading3"/>
      </w:pPr>
      <w:r>
        <w:t>5.1.1 Paramètres principaux</w:t>
      </w:r>
    </w:p>
    <w:p w14:paraId="61D07E01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C53BB" w14:paraId="0DF9EB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ECFDF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959E2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Valeur / Description</w:t>
            </w:r>
          </w:p>
        </w:tc>
      </w:tr>
      <w:tr w:rsidR="008C53BB" w14:paraId="31275A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024C6" w14:textId="77777777" w:rsidR="008C53BB" w:rsidRDefault="00193572">
            <w:r>
              <w:rPr>
                <w:color w:val="333333"/>
                <w:sz w:val="20"/>
                <w:szCs w:val="20"/>
              </w:rPr>
              <w:t>Grant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F91C1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Client Credentials</w:t>
            </w:r>
          </w:p>
        </w:tc>
      </w:tr>
      <w:tr w:rsidR="008C53BB" w14:paraId="05E517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77740" w14:textId="77777777" w:rsidR="008C53BB" w:rsidRDefault="00193572">
            <w:r>
              <w:rPr>
                <w:color w:val="333333"/>
                <w:sz w:val="20"/>
                <w:szCs w:val="20"/>
              </w:rPr>
              <w:t>Authorization Server URL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69EC1" w14:textId="77777777" w:rsidR="008C53BB" w:rsidRDefault="00193572">
            <w:r>
              <w:rPr>
                <w:color w:val="333333"/>
                <w:sz w:val="20"/>
                <w:szCs w:val="20"/>
              </w:rPr>
              <w:t>URL exacte du token endpoint</w:t>
            </w:r>
          </w:p>
        </w:tc>
      </w:tr>
      <w:tr w:rsidR="008C53BB" w14:paraId="0FEE4E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20565" w14:textId="77777777" w:rsidR="008C53BB" w:rsidRDefault="00193572">
            <w:r>
              <w:rPr>
                <w:color w:val="333333"/>
                <w:sz w:val="20"/>
                <w:szCs w:val="20"/>
              </w:rPr>
              <w:t>Client Authentication Strategy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5CBF6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REQUEST_BODY (défaut) ou BASIC_AUTHENTICATION</w:t>
            </w:r>
          </w:p>
        </w:tc>
      </w:tr>
      <w:tr w:rsidR="008C53BB" w14:paraId="151127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1A4F4" w14:textId="77777777" w:rsidR="008C53BB" w:rsidRDefault="00193572">
            <w:r>
              <w:rPr>
                <w:color w:val="333333"/>
                <w:sz w:val="20"/>
                <w:szCs w:val="20"/>
              </w:rPr>
              <w:t>Client 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1EB00" w14:textId="77777777" w:rsidR="008C53BB" w:rsidRDefault="00193572">
            <w:r>
              <w:rPr>
                <w:color w:val="333333"/>
                <w:sz w:val="20"/>
                <w:szCs w:val="20"/>
              </w:rPr>
              <w:t>Récupéré sur le portail credentials</w:t>
            </w:r>
          </w:p>
        </w:tc>
      </w:tr>
      <w:tr w:rsidR="008C53BB" w14:paraId="3B0DD2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79EE0" w14:textId="77777777" w:rsidR="008C53BB" w:rsidRDefault="00193572">
            <w:r>
              <w:rPr>
                <w:color w:val="333333"/>
                <w:sz w:val="20"/>
                <w:szCs w:val="20"/>
              </w:rPr>
              <w:t>Client Secret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6D748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Récupéré sur le portail credentials (sensible)</w:t>
            </w:r>
          </w:p>
        </w:tc>
      </w:tr>
      <w:tr w:rsidR="008C53BB" w14:paraId="672662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44ED34" w14:textId="77777777" w:rsidR="008C53BB" w:rsidRDefault="00193572">
            <w:r>
              <w:rPr>
                <w:color w:val="333333"/>
                <w:sz w:val="20"/>
                <w:szCs w:val="20"/>
              </w:rPr>
              <w:t>Scope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CAA1A" w14:textId="77777777" w:rsidR="008C53BB" w:rsidRDefault="00193572">
            <w:r>
              <w:rPr>
                <w:color w:val="333333"/>
                <w:sz w:val="20"/>
                <w:szCs w:val="20"/>
              </w:rPr>
              <w:t>Si requis par l'Auth Server (ex: read:api)</w:t>
            </w:r>
          </w:p>
        </w:tc>
      </w:tr>
    </w:tbl>
    <w:p w14:paraId="469D3458" w14:textId="77777777" w:rsidR="008C53BB" w:rsidRDefault="008C53BB">
      <w:pPr>
        <w:spacing w:before="80" w:after="80"/>
      </w:pPr>
    </w:p>
    <w:p w14:paraId="17EDF321" w14:textId="77777777" w:rsidR="008C53BB" w:rsidRDefault="00193572">
      <w:pPr>
        <w:pStyle w:val="Heading3"/>
      </w:pPr>
      <w:r>
        <w:t>5.1.2 Paramètres avancés</w:t>
      </w:r>
    </w:p>
    <w:p w14:paraId="1E9506B1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C53BB" w14:paraId="443D78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E75A3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3D70A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Valeur / Description</w:t>
            </w:r>
          </w:p>
        </w:tc>
      </w:tr>
      <w:tr w:rsidR="008C53BB" w14:paraId="1CB085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3B001" w14:textId="77777777" w:rsidR="008C53BB" w:rsidRDefault="00193572">
            <w:r>
              <w:rPr>
                <w:color w:val="333333"/>
                <w:sz w:val="20"/>
                <w:szCs w:val="20"/>
              </w:rPr>
              <w:t>Default Expiration Time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3BC6D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1 hour (si le token ne contient pas expires_in)</w:t>
            </w:r>
          </w:p>
        </w:tc>
      </w:tr>
      <w:tr w:rsidR="008C53BB" w14:paraId="7F616B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0EB754" w14:textId="77777777" w:rsidR="008C53BB" w:rsidRDefault="00193572">
            <w:r>
              <w:rPr>
                <w:color w:val="333333"/>
                <w:sz w:val="20"/>
                <w:szCs w:val="20"/>
              </w:rPr>
              <w:t>Refresh Window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BF060" w14:textId="77777777" w:rsidR="008C53BB" w:rsidRDefault="00193572">
            <w:r>
              <w:rPr>
                <w:color w:val="333333"/>
                <w:sz w:val="20"/>
                <w:szCs w:val="20"/>
              </w:rPr>
              <w:t>60 secs — renouvelle 60s avant expiration</w:t>
            </w:r>
          </w:p>
        </w:tc>
      </w:tr>
      <w:tr w:rsidR="008C53BB" w14:paraId="56496E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553CFF" w14:textId="77777777" w:rsidR="008C53BB" w:rsidRDefault="00193572">
            <w:r>
              <w:rPr>
                <w:color w:val="333333"/>
                <w:sz w:val="20"/>
                <w:szCs w:val="20"/>
              </w:rPr>
              <w:t>Audience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1E9F6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Si requis par l'Auth Server (RFC 8693)</w:t>
            </w:r>
          </w:p>
        </w:tc>
      </w:tr>
      <w:tr w:rsidR="008C53BB" w14:paraId="5C82A6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92F21" w14:textId="77777777" w:rsidR="008C53BB" w:rsidRDefault="00193572">
            <w:r>
              <w:rPr>
                <w:color w:val="333333"/>
                <w:sz w:val="20"/>
                <w:szCs w:val="20"/>
              </w:rPr>
              <w:t>Resource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1FE38" w14:textId="77777777" w:rsidR="008C53BB" w:rsidRDefault="00193572">
            <w:r>
              <w:rPr>
                <w:color w:val="333333"/>
                <w:sz w:val="20"/>
                <w:szCs w:val="20"/>
              </w:rPr>
              <w:t>Si requis par l'Auth Server (RFC 8707)</w:t>
            </w:r>
          </w:p>
        </w:tc>
      </w:tr>
      <w:tr w:rsidR="008C53BB" w14:paraId="17896F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A5598" w14:textId="77777777" w:rsidR="008C53BB" w:rsidRDefault="00193572">
            <w:r>
              <w:rPr>
                <w:color w:val="333333"/>
                <w:sz w:val="20"/>
                <w:szCs w:val="20"/>
              </w:rPr>
              <w:t>SSL Context Service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25A93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→ Sélectionner StandardRestrictedSSLContextService (étape 3)</w:t>
            </w:r>
          </w:p>
        </w:tc>
      </w:tr>
      <w:tr w:rsidR="008C53BB" w14:paraId="5BE92A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EC146" w14:textId="77777777" w:rsidR="008C53BB" w:rsidRDefault="00193572">
            <w:r>
              <w:rPr>
                <w:color w:val="333333"/>
                <w:sz w:val="20"/>
                <w:szCs w:val="20"/>
              </w:rPr>
              <w:t>Proxy Configuration Service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96309" w14:textId="77777777" w:rsidR="008C53BB" w:rsidRDefault="00193572">
            <w:r>
              <w:rPr>
                <w:color w:val="333333"/>
                <w:sz w:val="20"/>
                <w:szCs w:val="20"/>
              </w:rPr>
              <w:t>→ Sélectionner StandardProxyConfigurationService (étape 4)</w:t>
            </w:r>
          </w:p>
        </w:tc>
      </w:tr>
    </w:tbl>
    <w:p w14:paraId="578F4A29" w14:textId="77777777" w:rsidR="00010B3D" w:rsidRDefault="00010B3D">
      <w:pPr>
        <w:pStyle w:val="Heading1"/>
      </w:pPr>
    </w:p>
    <w:p w14:paraId="055E9603" w14:textId="77777777" w:rsidR="00010B3D" w:rsidRDefault="00010B3D">
      <w:pPr>
        <w:pStyle w:val="Heading1"/>
      </w:pPr>
    </w:p>
    <w:p w14:paraId="57614DED" w14:textId="77777777" w:rsidR="00010B3D" w:rsidRDefault="00010B3D">
      <w:pPr>
        <w:pStyle w:val="Heading1"/>
      </w:pPr>
    </w:p>
    <w:p w14:paraId="26C756DE" w14:textId="18AD9CB3" w:rsidR="008C53BB" w:rsidRDefault="00193572">
      <w:pPr>
        <w:pStyle w:val="Heading1"/>
      </w:pPr>
      <w:r>
        <w:lastRenderedPageBreak/>
        <w:t>6. Configuration InvokeHTTP</w:t>
      </w:r>
    </w:p>
    <w:p w14:paraId="485C3A18" w14:textId="77777777" w:rsidR="008C53BB" w:rsidRDefault="00193572">
      <w:pPr>
        <w:spacing w:before="80" w:after="120"/>
      </w:pPr>
      <w:r>
        <w:rPr>
          <w:color w:val="333333"/>
        </w:rPr>
        <w:t>Le processor InvokeHTTP utilise les trois Controller Services créés précédemment pour appeler l'API cible avec le token Bearer injecté automatiquement.</w:t>
      </w:r>
    </w:p>
    <w:p w14:paraId="152D9472" w14:textId="77777777" w:rsidR="008C53BB" w:rsidRDefault="008C53BB">
      <w:pPr>
        <w:spacing w:before="80" w:after="80"/>
      </w:pPr>
    </w:p>
    <w:p w14:paraId="10A49835" w14:textId="77777777" w:rsidR="008C53BB" w:rsidRDefault="00193572">
      <w:pPr>
        <w:pStyle w:val="Heading2"/>
      </w:pPr>
      <w:r>
        <w:t>6.1 Propriétés principales</w:t>
      </w:r>
    </w:p>
    <w:p w14:paraId="156FE4FA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C53BB" w14:paraId="42BA19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FF562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56AAB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Valeur / Description</w:t>
            </w:r>
          </w:p>
        </w:tc>
      </w:tr>
      <w:tr w:rsidR="008C53BB" w14:paraId="1184CA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3567E" w14:textId="77777777" w:rsidR="008C53BB" w:rsidRDefault="00193572">
            <w:r>
              <w:rPr>
                <w:color w:val="333333"/>
                <w:sz w:val="20"/>
                <w:szCs w:val="20"/>
              </w:rPr>
              <w:t>HTTP URL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A0DEA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 de l'API cible à appeler</w:t>
            </w:r>
          </w:p>
        </w:tc>
      </w:tr>
      <w:tr w:rsidR="008C53BB" w14:paraId="26EA4A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54A55" w14:textId="77777777" w:rsidR="008C53BB" w:rsidRDefault="00193572">
            <w:r>
              <w:rPr>
                <w:color w:val="333333"/>
                <w:sz w:val="20"/>
                <w:szCs w:val="20"/>
              </w:rPr>
              <w:t>HTTP Method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15E44" w14:textId="77777777" w:rsidR="008C53BB" w:rsidRDefault="00193572">
            <w:r>
              <w:rPr>
                <w:color w:val="333333"/>
                <w:sz w:val="20"/>
                <w:szCs w:val="20"/>
              </w:rPr>
              <w:t>GET / POST / PUT selon le besoin</w:t>
            </w:r>
          </w:p>
        </w:tc>
      </w:tr>
      <w:tr w:rsidR="008C53BB" w14:paraId="6B7755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C2A04" w14:textId="77777777" w:rsidR="008C53BB" w:rsidRDefault="00193572">
            <w:r>
              <w:rPr>
                <w:color w:val="333333"/>
                <w:sz w:val="20"/>
                <w:szCs w:val="20"/>
              </w:rPr>
              <w:t>OAuth2 Access Token Provider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49F7E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→ StandardOauth2AccessTokenProvider (étape 5)</w:t>
            </w:r>
          </w:p>
        </w:tc>
      </w:tr>
      <w:tr w:rsidR="008C53BB" w14:paraId="727E6D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9E594" w14:textId="77777777" w:rsidR="008C53BB" w:rsidRDefault="00193572">
            <w:r>
              <w:rPr>
                <w:color w:val="333333"/>
                <w:sz w:val="20"/>
                <w:szCs w:val="20"/>
              </w:rPr>
              <w:t>OAuth2 Token Refresh Strategy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93335" w14:textId="77777777" w:rsidR="008C53BB" w:rsidRDefault="00193572">
            <w:r>
              <w:rPr>
                <w:color w:val="333333"/>
                <w:sz w:val="20"/>
                <w:szCs w:val="20"/>
              </w:rPr>
              <w:t>On Unauthorized Response (recommandé prod)</w:t>
            </w:r>
          </w:p>
        </w:tc>
      </w:tr>
      <w:tr w:rsidR="008C53BB" w14:paraId="39C82F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3A571" w14:textId="77777777" w:rsidR="008C53BB" w:rsidRDefault="00193572">
            <w:r>
              <w:rPr>
                <w:color w:val="333333"/>
                <w:sz w:val="20"/>
                <w:szCs w:val="20"/>
              </w:rPr>
              <w:t>Content-Type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EE01B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application/json (si POST avec body JSON)</w:t>
            </w:r>
          </w:p>
        </w:tc>
      </w:tr>
      <w:tr w:rsidR="008C53BB" w14:paraId="53AE2C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7A8FF" w14:textId="77777777" w:rsidR="008C53BB" w:rsidRDefault="00193572">
            <w:r>
              <w:rPr>
                <w:color w:val="333333"/>
                <w:sz w:val="20"/>
                <w:szCs w:val="20"/>
              </w:rPr>
              <w:t>Add Response Headers to Attributes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B2E5B" w14:textId="77777777" w:rsidR="008C53BB" w:rsidRDefault="00193572">
            <w:r>
              <w:rPr>
                <w:color w:val="333333"/>
                <w:sz w:val="20"/>
                <w:szCs w:val="20"/>
              </w:rPr>
              <w:t>true — pour voir le status code dans les attributs</w:t>
            </w:r>
          </w:p>
        </w:tc>
      </w:tr>
      <w:tr w:rsidR="008C53BB" w14:paraId="266208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39EBC" w14:textId="77777777" w:rsidR="008C53BB" w:rsidRDefault="00193572">
            <w:r>
              <w:rPr>
                <w:color w:val="333333"/>
                <w:sz w:val="20"/>
                <w:szCs w:val="20"/>
              </w:rPr>
              <w:t>Proxy Configuration Service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4D8131" w14:textId="77777777" w:rsidR="008C53BB" w:rsidRDefault="00193572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→ StandardProxyConfigurationService (étape 4)</w:t>
            </w:r>
          </w:p>
        </w:tc>
      </w:tr>
    </w:tbl>
    <w:p w14:paraId="19DB86A2" w14:textId="77777777" w:rsidR="008C53BB" w:rsidRDefault="008C53BB">
      <w:pPr>
        <w:spacing w:before="80" w:after="80"/>
      </w:pPr>
    </w:p>
    <w:p w14:paraId="15C8B944" w14:textId="77777777" w:rsidR="008C53BB" w:rsidRDefault="00193572">
      <w:pPr>
        <w:pBdr>
          <w:left w:val="single" w:sz="8" w:space="0" w:color="C0392B"/>
        </w:pBdr>
        <w:spacing w:before="120" w:after="120"/>
        <w:ind w:left="360"/>
      </w:pPr>
      <w:r>
        <w:rPr>
          <w:i/>
          <w:iCs/>
          <w:color w:val="C0392B"/>
          <w:sz w:val="20"/>
          <w:szCs w:val="20"/>
        </w:rPr>
        <w:t>⚠</w:t>
      </w:r>
      <w:r>
        <w:rPr>
          <w:i/>
          <w:iCs/>
          <w:color w:val="C0392B"/>
          <w:sz w:val="20"/>
          <w:szCs w:val="20"/>
        </w:rPr>
        <w:t xml:space="preserve">  Ne jamais ajouter manuellement le header Authorization dans InvokeHTTP — NiFi l'injecte automatiquement via le OAuth2 Access Token Provider.</w:t>
      </w:r>
    </w:p>
    <w:p w14:paraId="507812F6" w14:textId="77777777" w:rsidR="008C53BB" w:rsidRDefault="008C53BB">
      <w:pPr>
        <w:spacing w:before="80" w:after="80"/>
      </w:pPr>
    </w:p>
    <w:p w14:paraId="297C361E" w14:textId="77777777" w:rsidR="008C53BB" w:rsidRDefault="00193572">
      <w:pPr>
        <w:pStyle w:val="Heading2"/>
      </w:pPr>
      <w:r>
        <w:t>6.2 OAuth2 Token Refresh Strategy</w:t>
      </w:r>
    </w:p>
    <w:p w14:paraId="1D34F312" w14:textId="77777777" w:rsidR="008C53BB" w:rsidRDefault="00193572">
      <w:pPr>
        <w:spacing w:before="80" w:after="120"/>
      </w:pPr>
      <w:r>
        <w:rPr>
          <w:color w:val="333333"/>
        </w:rPr>
        <w:t>Cette propriété (spécifique à NiFi 2.x) contrôle le comportement en cas d'err</w:t>
      </w:r>
      <w:r>
        <w:rPr>
          <w:color w:val="333333"/>
        </w:rPr>
        <w:t>eur 401 :</w:t>
      </w:r>
    </w:p>
    <w:p w14:paraId="135DA8AC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C53BB" w14:paraId="227A5F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C8BA1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55B5B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Comportement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E90EA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Recommandation</w:t>
            </w:r>
          </w:p>
        </w:tc>
      </w:tr>
      <w:tr w:rsidR="008C53BB" w14:paraId="469433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0E935" w14:textId="77777777" w:rsidR="008C53BB" w:rsidRDefault="00193572">
            <w:r>
              <w:rPr>
                <w:color w:val="333333"/>
                <w:sz w:val="20"/>
                <w:szCs w:val="20"/>
              </w:rPr>
              <w:t>On Token Expiration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F848C" w14:textId="77777777" w:rsidR="008C53BB" w:rsidRDefault="00193572">
            <w:r>
              <w:rPr>
                <w:color w:val="333333"/>
                <w:sz w:val="20"/>
                <w:szCs w:val="20"/>
              </w:rPr>
              <w:t>Refresh uniquement quand expires_in est atteint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CD715" w14:textId="77777777" w:rsidR="008C53BB" w:rsidRDefault="00193572">
            <w:r>
              <w:rPr>
                <w:color w:val="333333"/>
                <w:sz w:val="20"/>
                <w:szCs w:val="20"/>
              </w:rPr>
              <w:t>Environnements simples</w:t>
            </w:r>
          </w:p>
        </w:tc>
      </w:tr>
      <w:tr w:rsidR="008C53BB" w14:paraId="6E7A05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6B393" w14:textId="77777777" w:rsidR="008C53BB" w:rsidRDefault="00193572">
            <w:r>
              <w:rPr>
                <w:color w:val="333333"/>
                <w:sz w:val="20"/>
                <w:szCs w:val="20"/>
              </w:rPr>
              <w:t>On Unauthorized Response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3E5C5" w14:textId="77777777" w:rsidR="008C53BB" w:rsidRDefault="00193572">
            <w:r>
              <w:rPr>
                <w:color w:val="333333"/>
                <w:sz w:val="20"/>
                <w:szCs w:val="20"/>
              </w:rPr>
              <w:t>Si 401 reçu → force un nouveau token immédiatement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28877" w14:textId="77777777" w:rsidR="008C53BB" w:rsidRDefault="00193572">
            <w:r>
              <w:rPr>
                <w:color w:val="333333"/>
                <w:sz w:val="20"/>
                <w:szCs w:val="20"/>
              </w:rPr>
              <w:t>Production (recommandé)</w:t>
            </w:r>
          </w:p>
        </w:tc>
      </w:tr>
    </w:tbl>
    <w:p w14:paraId="5A24DE1E" w14:textId="77777777" w:rsidR="008C53BB" w:rsidRDefault="008C53BB">
      <w:pPr>
        <w:spacing w:before="80" w:after="80"/>
      </w:pPr>
    </w:p>
    <w:p w14:paraId="536A1836" w14:textId="77777777" w:rsidR="008C53BB" w:rsidRDefault="00193572">
      <w:pPr>
        <w:pStyle w:val="Heading2"/>
      </w:pPr>
      <w:r>
        <w:t>6.3 Queues de sortie</w:t>
      </w:r>
    </w:p>
    <w:p w14:paraId="282FBE5D" w14:textId="77777777" w:rsidR="008C53BB" w:rsidRDefault="00193572">
      <w:pPr>
        <w:spacing w:before="80" w:after="120"/>
      </w:pPr>
      <w:r>
        <w:rPr>
          <w:color w:val="333333"/>
        </w:rPr>
        <w:t>Toutes les queues doivent être connectées sinon InvokeHTTP se bloque.</w:t>
      </w:r>
    </w:p>
    <w:p w14:paraId="4AA6BB18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C53BB" w14:paraId="5BE98D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4623B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Queue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95B76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6723E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Action recommandée</w:t>
            </w:r>
          </w:p>
        </w:tc>
      </w:tr>
      <w:tr w:rsidR="008C53BB" w14:paraId="63BAA6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679A8" w14:textId="77777777" w:rsidR="008C53BB" w:rsidRDefault="00193572">
            <w:r>
              <w:rPr>
                <w:color w:val="333333"/>
                <w:sz w:val="20"/>
                <w:szCs w:val="20"/>
              </w:rPr>
              <w:t>Response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5F4C1" w14:textId="77777777" w:rsidR="008C53BB" w:rsidRDefault="00193572">
            <w:r>
              <w:rPr>
                <w:color w:val="333333"/>
                <w:sz w:val="20"/>
                <w:szCs w:val="20"/>
              </w:rPr>
              <w:t>HTTP 2xx — succès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B57F9" w14:textId="77777777" w:rsidR="008C53BB" w:rsidRDefault="00193572">
            <w:r>
              <w:rPr>
                <w:color w:val="333333"/>
                <w:sz w:val="20"/>
                <w:szCs w:val="20"/>
              </w:rPr>
              <w:t>Traitement des données</w:t>
            </w:r>
          </w:p>
        </w:tc>
      </w:tr>
      <w:tr w:rsidR="008C53BB" w14:paraId="6F3582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8C9BB2" w14:textId="77777777" w:rsidR="008C53BB" w:rsidRDefault="00193572">
            <w:r>
              <w:rPr>
                <w:color w:val="333333"/>
                <w:sz w:val="20"/>
                <w:szCs w:val="20"/>
              </w:rPr>
              <w:t>No Retry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DBCB4" w14:textId="77777777" w:rsidR="008C53BB" w:rsidRDefault="00193572">
            <w:r>
              <w:rPr>
                <w:color w:val="333333"/>
                <w:sz w:val="20"/>
                <w:szCs w:val="20"/>
              </w:rPr>
              <w:t>HTTP 4xx (401, 403, 404...)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D1258" w14:textId="77777777" w:rsidR="008C53BB" w:rsidRDefault="00193572">
            <w:r>
              <w:rPr>
                <w:color w:val="333333"/>
                <w:sz w:val="20"/>
                <w:szCs w:val="20"/>
              </w:rPr>
              <w:t>LogAttribute + alerting</w:t>
            </w:r>
          </w:p>
        </w:tc>
      </w:tr>
      <w:tr w:rsidR="008C53BB" w14:paraId="28CF88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D67C00" w14:textId="77777777" w:rsidR="008C53BB" w:rsidRDefault="00193572">
            <w:r>
              <w:rPr>
                <w:color w:val="333333"/>
                <w:sz w:val="20"/>
                <w:szCs w:val="20"/>
              </w:rPr>
              <w:lastRenderedPageBreak/>
              <w:t>Retry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00CF4" w14:textId="77777777" w:rsidR="008C53BB" w:rsidRDefault="00193572">
            <w:r>
              <w:rPr>
                <w:color w:val="333333"/>
                <w:sz w:val="20"/>
                <w:szCs w:val="20"/>
              </w:rPr>
              <w:t>HTTP 5xx — serveur indisponible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DB758" w14:textId="77777777" w:rsidR="008C53BB" w:rsidRDefault="00193572">
            <w:r>
              <w:rPr>
                <w:color w:val="333333"/>
                <w:sz w:val="20"/>
                <w:szCs w:val="20"/>
              </w:rPr>
              <w:t>RetryFlowFile avec backoff</w:t>
            </w:r>
          </w:p>
        </w:tc>
      </w:tr>
      <w:tr w:rsidR="008C53BB" w14:paraId="1E583D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3A489" w14:textId="77777777" w:rsidR="008C53BB" w:rsidRDefault="00193572">
            <w:r>
              <w:rPr>
                <w:color w:val="333333"/>
                <w:sz w:val="20"/>
                <w:szCs w:val="20"/>
              </w:rPr>
              <w:t>Failure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BEB0B" w14:textId="77777777" w:rsidR="008C53BB" w:rsidRDefault="00193572">
            <w:r>
              <w:rPr>
                <w:color w:val="333333"/>
                <w:sz w:val="20"/>
                <w:szCs w:val="20"/>
              </w:rPr>
              <w:t>Erreur réseau / connexion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4E595" w14:textId="77777777" w:rsidR="008C53BB" w:rsidRDefault="00193572">
            <w:r>
              <w:rPr>
                <w:color w:val="333333"/>
                <w:sz w:val="20"/>
                <w:szCs w:val="20"/>
              </w:rPr>
              <w:t>LogAttribute + alerting</w:t>
            </w:r>
          </w:p>
        </w:tc>
      </w:tr>
      <w:tr w:rsidR="008C53BB" w14:paraId="175AEE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6BB0F" w14:textId="77777777" w:rsidR="008C53BB" w:rsidRDefault="00193572">
            <w:r>
              <w:rPr>
                <w:color w:val="333333"/>
                <w:sz w:val="20"/>
                <w:szCs w:val="20"/>
              </w:rPr>
              <w:t>Original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2F807" w14:textId="77777777" w:rsidR="008C53BB" w:rsidRDefault="00193572">
            <w:r>
              <w:rPr>
                <w:color w:val="333333"/>
                <w:sz w:val="20"/>
                <w:szCs w:val="20"/>
              </w:rPr>
              <w:t>FlowFile d'origine non modifié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20C9F" w14:textId="77777777" w:rsidR="008C53BB" w:rsidRDefault="00193572">
            <w:r>
              <w:rPr>
                <w:color w:val="333333"/>
                <w:sz w:val="20"/>
                <w:szCs w:val="20"/>
              </w:rPr>
              <w:t>Optionnel — ignorer si non nécessaire</w:t>
            </w:r>
          </w:p>
        </w:tc>
      </w:tr>
    </w:tbl>
    <w:p w14:paraId="1684390C" w14:textId="77777777" w:rsidR="008C53BB" w:rsidRDefault="008C53BB">
      <w:pPr>
        <w:spacing w:before="80" w:after="80"/>
      </w:pPr>
    </w:p>
    <w:p w14:paraId="698D4A0A" w14:textId="77777777" w:rsidR="008C53BB" w:rsidRDefault="00193572">
      <w:pPr>
        <w:pBdr>
          <w:left w:val="single" w:sz="8" w:space="0" w:color="2E5FA3"/>
        </w:pBdr>
        <w:spacing w:before="120" w:after="120"/>
        <w:ind w:left="360"/>
      </w:pPr>
      <w:r>
        <w:rPr>
          <w:i/>
          <w:iCs/>
          <w:color w:val="2E5FA3"/>
          <w:sz w:val="20"/>
          <w:szCs w:val="20"/>
        </w:rPr>
        <w:t>ℹ</w:t>
      </w:r>
      <w:r>
        <w:rPr>
          <w:i/>
          <w:iCs/>
          <w:color w:val="2E5FA3"/>
          <w:sz w:val="20"/>
          <w:szCs w:val="20"/>
        </w:rPr>
        <w:t xml:space="preserve">  L'attribut invokehttp.status.code est ajouté à chaque FlowFile en sortie. Utiliser RouteOnAttribute pour brancher la logique selon le code HTTP.</w:t>
      </w:r>
    </w:p>
    <w:p w14:paraId="6C5E42D0" w14:textId="77777777" w:rsidR="008C53BB" w:rsidRDefault="008C53BB">
      <w:pPr>
        <w:spacing w:before="80" w:after="80"/>
      </w:pPr>
    </w:p>
    <w:p w14:paraId="773615F4" w14:textId="77777777" w:rsidR="008C53BB" w:rsidRDefault="00193572">
      <w:r>
        <w:br w:type="page"/>
      </w:r>
    </w:p>
    <w:p w14:paraId="70F51D29" w14:textId="77777777" w:rsidR="008C53BB" w:rsidRDefault="00193572">
      <w:pPr>
        <w:pStyle w:val="Heading1"/>
      </w:pPr>
      <w:r>
        <w:lastRenderedPageBreak/>
        <w:t>7. Dépannage</w:t>
      </w:r>
    </w:p>
    <w:p w14:paraId="066CA0EA" w14:textId="77777777" w:rsidR="008C53BB" w:rsidRDefault="008C53BB">
      <w:pPr>
        <w:spacing w:before="80" w:after="80"/>
      </w:pPr>
    </w:p>
    <w:p w14:paraId="1065DD98" w14:textId="77777777" w:rsidR="008C53BB" w:rsidRDefault="00193572">
      <w:pPr>
        <w:pStyle w:val="Heading2"/>
      </w:pPr>
      <w:r>
        <w:t>7.1 Erreurs courantes</w:t>
      </w:r>
    </w:p>
    <w:p w14:paraId="2EF2C69E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C53BB" w14:paraId="230380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A704B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Erreur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2BF5E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Cause probable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455FD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8C53BB" w14:paraId="16DF09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20A25" w14:textId="77777777" w:rsidR="008C53BB" w:rsidRDefault="00193572">
            <w:r>
              <w:rPr>
                <w:color w:val="333333"/>
                <w:sz w:val="20"/>
                <w:szCs w:val="20"/>
              </w:rPr>
              <w:t>UnknownHostException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C0AA7" w14:textId="77777777" w:rsidR="008C53BB" w:rsidRDefault="00193572">
            <w:r>
              <w:rPr>
                <w:color w:val="333333"/>
                <w:sz w:val="20"/>
                <w:szCs w:val="20"/>
              </w:rPr>
              <w:t>DNS non résolvable / proxy manquant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18102" w14:textId="77777777" w:rsidR="008C53BB" w:rsidRDefault="00193572">
            <w:r>
              <w:rPr>
                <w:color w:val="333333"/>
                <w:sz w:val="20"/>
                <w:szCs w:val="20"/>
              </w:rPr>
              <w:t>Vérifier l'URL et configurer le Proxy Service</w:t>
            </w:r>
          </w:p>
        </w:tc>
      </w:tr>
      <w:tr w:rsidR="008C53BB" w14:paraId="651805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7BB923" w14:textId="77777777" w:rsidR="008C53BB" w:rsidRDefault="00193572">
            <w:r>
              <w:rPr>
                <w:color w:val="333333"/>
                <w:sz w:val="20"/>
                <w:szCs w:val="20"/>
              </w:rPr>
              <w:t>SSLHandshakeException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A1415" w14:textId="77777777" w:rsidR="008C53BB" w:rsidRDefault="00193572">
            <w:r>
              <w:rPr>
                <w:color w:val="333333"/>
                <w:sz w:val="20"/>
                <w:szCs w:val="20"/>
              </w:rPr>
              <w:t>Certificat CA non reconnu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15573" w14:textId="77777777" w:rsidR="008C53BB" w:rsidRDefault="00193572">
            <w:r>
              <w:rPr>
                <w:color w:val="333333"/>
                <w:sz w:val="20"/>
                <w:szCs w:val="20"/>
              </w:rPr>
              <w:t>Importer le CA dans le truststore et configurer le SSL Service</w:t>
            </w:r>
          </w:p>
        </w:tc>
      </w:tr>
      <w:tr w:rsidR="008C53BB" w14:paraId="53031C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043B8" w14:textId="77777777" w:rsidR="008C53BB" w:rsidRDefault="00193572">
            <w:r>
              <w:rPr>
                <w:color w:val="333333"/>
                <w:sz w:val="20"/>
                <w:szCs w:val="20"/>
              </w:rPr>
              <w:t>407 Proxy Auth 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2E77F" w14:textId="77777777" w:rsidR="008C53BB" w:rsidRDefault="00193572">
            <w:r>
              <w:rPr>
                <w:color w:val="333333"/>
                <w:sz w:val="20"/>
                <w:szCs w:val="20"/>
              </w:rPr>
              <w:t>Credentials proxy manquants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F7E46E" w14:textId="77777777" w:rsidR="008C53BB" w:rsidRDefault="00193572">
            <w:r>
              <w:rPr>
                <w:color w:val="333333"/>
                <w:sz w:val="20"/>
                <w:szCs w:val="20"/>
              </w:rPr>
              <w:t>Renseigner Proxy User/Password dans le Proxy Service</w:t>
            </w:r>
          </w:p>
        </w:tc>
      </w:tr>
      <w:tr w:rsidR="008C53BB" w14:paraId="40401E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686F1" w14:textId="77777777" w:rsidR="008C53BB" w:rsidRDefault="00193572">
            <w:r>
              <w:rPr>
                <w:color w:val="333333"/>
                <w:sz w:val="20"/>
                <w:szCs w:val="20"/>
              </w:rPr>
              <w:t>401 Unauthorized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39BF3" w14:textId="77777777" w:rsidR="008C53BB" w:rsidRDefault="00193572">
            <w:r>
              <w:rPr>
                <w:color w:val="333333"/>
                <w:sz w:val="20"/>
                <w:szCs w:val="20"/>
              </w:rPr>
              <w:t>client_id/secret incorrects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28F4C" w14:textId="77777777" w:rsidR="008C53BB" w:rsidRDefault="00193572">
            <w:r>
              <w:rPr>
                <w:color w:val="333333"/>
                <w:sz w:val="20"/>
                <w:szCs w:val="20"/>
              </w:rPr>
              <w:t>Vérifier les credentials sur le portail</w:t>
            </w:r>
          </w:p>
        </w:tc>
      </w:tr>
      <w:tr w:rsidR="008C53BB" w14:paraId="26CFBB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21D00" w14:textId="77777777" w:rsidR="008C53BB" w:rsidRDefault="00193572">
            <w:r>
              <w:rPr>
                <w:color w:val="333333"/>
                <w:sz w:val="20"/>
                <w:szCs w:val="20"/>
              </w:rPr>
              <w:t>400 Bad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F90D8" w14:textId="77777777" w:rsidR="008C53BB" w:rsidRDefault="00193572">
            <w:r>
              <w:rPr>
                <w:color w:val="333333"/>
                <w:sz w:val="20"/>
                <w:szCs w:val="20"/>
              </w:rPr>
              <w:t>Paramètres token incorrects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49472" w14:textId="77777777" w:rsidR="008C53BB" w:rsidRDefault="00193572">
            <w:r>
              <w:rPr>
                <w:color w:val="333333"/>
                <w:sz w:val="20"/>
                <w:szCs w:val="20"/>
              </w:rPr>
              <w:t>Vérifier grant_type et les propriétés FORM.</w:t>
            </w:r>
          </w:p>
        </w:tc>
      </w:tr>
      <w:tr w:rsidR="008C53BB" w14:paraId="5E0DA8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8C823" w14:textId="77777777" w:rsidR="008C53BB" w:rsidRDefault="00193572">
            <w:r>
              <w:rPr>
                <w:color w:val="333333"/>
                <w:sz w:val="20"/>
                <w:szCs w:val="20"/>
              </w:rPr>
              <w:t>Service pastille rouge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2A7C2" w14:textId="77777777" w:rsidR="008C53BB" w:rsidRDefault="00193572">
            <w:r>
              <w:rPr>
                <w:color w:val="333333"/>
                <w:sz w:val="20"/>
                <w:szCs w:val="20"/>
              </w:rPr>
              <w:t>Erreur à l'initialisation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A6410" w14:textId="77777777" w:rsidR="008C53BB" w:rsidRDefault="00193572">
            <w:r>
              <w:rPr>
                <w:color w:val="333333"/>
                <w:sz w:val="20"/>
                <w:szCs w:val="20"/>
              </w:rPr>
              <w:t>Consulter logs/nifi-app.log → chercher OAuth</w:t>
            </w:r>
          </w:p>
        </w:tc>
      </w:tr>
    </w:tbl>
    <w:p w14:paraId="4D083B68" w14:textId="77777777" w:rsidR="008C53BB" w:rsidRDefault="008C53BB">
      <w:pPr>
        <w:spacing w:before="80" w:after="80"/>
      </w:pPr>
    </w:p>
    <w:p w14:paraId="4FDBED3B" w14:textId="77777777" w:rsidR="008C53BB" w:rsidRDefault="00193572">
      <w:pPr>
        <w:pStyle w:val="Heading2"/>
      </w:pPr>
      <w:r>
        <w:t>7.2 Vérification dans les logs</w:t>
      </w:r>
    </w:p>
    <w:p w14:paraId="4328D237" w14:textId="77777777" w:rsidR="008C53BB" w:rsidRDefault="00193572">
      <w:pPr>
        <w:spacing w:before="80" w:after="120"/>
      </w:pPr>
      <w:r>
        <w:rPr>
          <w:color w:val="333333"/>
        </w:rPr>
        <w:t>Les logs NiFi se trouvent dans le répertoire logs/ de l'installation :</w:t>
      </w:r>
    </w:p>
    <w:p w14:paraId="10156365" w14:textId="77777777" w:rsidR="008C53BB" w:rsidRDefault="008C53BB">
      <w:pPr>
        <w:spacing w:before="80" w:after="80"/>
      </w:pPr>
    </w:p>
    <w:p w14:paraId="1F92E43F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Filtrer les erreurs OAuth2</w:t>
      </w:r>
    </w:p>
    <w:p w14:paraId="614B1475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grep -i 'oauth\|token\|ssl\|proxy' logs/nifi-app.log | tail -50</w:t>
      </w:r>
    </w:p>
    <w:p w14:paraId="185CC8F6" w14:textId="77777777" w:rsidR="008C53BB" w:rsidRDefault="008C53BB">
      <w:pPr>
        <w:spacing w:before="80" w:after="80"/>
      </w:pPr>
    </w:p>
    <w:p w14:paraId="3A9653E5" w14:textId="77777777" w:rsidR="008C53BB" w:rsidRDefault="00193572">
      <w:pPr>
        <w:pStyle w:val="Heading2"/>
      </w:pPr>
      <w:r>
        <w:t>7.3 Test rapide</w:t>
      </w:r>
    </w:p>
    <w:p w14:paraId="341D3974" w14:textId="77777777" w:rsidR="008C53BB" w:rsidRDefault="00193572">
      <w:pPr>
        <w:spacing w:before="80" w:after="120"/>
      </w:pPr>
      <w:r>
        <w:rPr>
          <w:color w:val="333333"/>
        </w:rPr>
        <w:t>Pour tester la configuration sans lancer un flux complet :</w:t>
      </w:r>
    </w:p>
    <w:p w14:paraId="6031F8FF" w14:textId="77777777" w:rsidR="008C53BB" w:rsidRDefault="008C53BB">
      <w:pPr>
        <w:spacing w:before="80" w:after="80"/>
      </w:pPr>
    </w:p>
    <w:p w14:paraId="782A3104" w14:textId="77777777" w:rsidR="008C53BB" w:rsidRDefault="00193572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Clic droit sur InvokeHTTP → Run Once</w:t>
      </w:r>
    </w:p>
    <w:p w14:paraId="05A75341" w14:textId="77777777" w:rsidR="008C53BB" w:rsidRDefault="00193572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Inspecter la queue Response → vérifier invokehttp.status.code = 200</w:t>
      </w:r>
    </w:p>
    <w:p w14:paraId="7F318E32" w14:textId="77777777" w:rsidR="008C53BB" w:rsidRDefault="00193572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Si erreur → inspecter la queue Failure ou No Retry</w:t>
      </w:r>
    </w:p>
    <w:p w14:paraId="2B290D1A" w14:textId="77777777" w:rsidR="008C53BB" w:rsidRDefault="008C53BB">
      <w:pPr>
        <w:spacing w:before="80" w:after="80"/>
      </w:pPr>
    </w:p>
    <w:p w14:paraId="60E85883" w14:textId="77777777" w:rsidR="008C53BB" w:rsidRDefault="00193572">
      <w:r>
        <w:br w:type="page"/>
      </w:r>
    </w:p>
    <w:p w14:paraId="4C989106" w14:textId="77777777" w:rsidR="008C53BB" w:rsidRDefault="00193572">
      <w:pPr>
        <w:pStyle w:val="Heading1"/>
      </w:pPr>
      <w:r>
        <w:lastRenderedPageBreak/>
        <w:t>8. Récapitulatif de configuration</w:t>
      </w:r>
    </w:p>
    <w:p w14:paraId="1400818D" w14:textId="77777777" w:rsidR="008C53BB" w:rsidRDefault="00193572">
      <w:pPr>
        <w:spacing w:before="80" w:after="120"/>
      </w:pPr>
      <w:r>
        <w:rPr>
          <w:color w:val="333333"/>
        </w:rPr>
        <w:t>Ordre de création des composants (respecter cet ordre — chaque service dépend du précédent) :</w:t>
      </w:r>
    </w:p>
    <w:p w14:paraId="7276C70D" w14:textId="77777777" w:rsidR="008C53BB" w:rsidRDefault="008C53B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4"/>
        <w:gridCol w:w="3747"/>
        <w:gridCol w:w="2869"/>
      </w:tblGrid>
      <w:tr w:rsidR="008C53BB" w14:paraId="7BF094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F2CD7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Ordre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81C55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3B5C1" w14:textId="77777777" w:rsidR="008C53BB" w:rsidRDefault="00193572">
            <w:r>
              <w:rPr>
                <w:b/>
                <w:bCs/>
                <w:color w:val="FFFFFF"/>
                <w:sz w:val="20"/>
                <w:szCs w:val="20"/>
              </w:rPr>
              <w:t>Dépendances</w:t>
            </w:r>
          </w:p>
        </w:tc>
      </w:tr>
      <w:tr w:rsidR="008C53BB" w14:paraId="1F5B22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8CB842" w14:textId="77777777" w:rsidR="008C53BB" w:rsidRDefault="00193572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5961D" w14:textId="77777777" w:rsidR="008C53BB" w:rsidRDefault="00193572">
            <w:r>
              <w:rPr>
                <w:color w:val="333333"/>
                <w:sz w:val="20"/>
                <w:szCs w:val="20"/>
              </w:rPr>
              <w:t>StandardRestrictedSSLContextService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CC415" w14:textId="77777777" w:rsidR="008C53BB" w:rsidRDefault="00193572">
            <w:r>
              <w:rPr>
                <w:color w:val="333333"/>
                <w:sz w:val="20"/>
                <w:szCs w:val="20"/>
              </w:rPr>
              <w:t>Truststore JKS sur le serveur</w:t>
            </w:r>
          </w:p>
        </w:tc>
      </w:tr>
      <w:tr w:rsidR="008C53BB" w14:paraId="7C807A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8B17F" w14:textId="77777777" w:rsidR="008C53BB" w:rsidRDefault="00193572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E12CE" w14:textId="77777777" w:rsidR="008C53BB" w:rsidRDefault="00193572">
            <w:r>
              <w:rPr>
                <w:color w:val="333333"/>
                <w:sz w:val="20"/>
                <w:szCs w:val="20"/>
              </w:rPr>
              <w:t>StandardProxyConfigurationService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B42F1E" w14:textId="77777777" w:rsidR="008C53BB" w:rsidRDefault="00193572">
            <w:r>
              <w:rPr>
                <w:color w:val="333333"/>
                <w:sz w:val="20"/>
                <w:szCs w:val="20"/>
              </w:rPr>
              <w:t>Aucune</w:t>
            </w:r>
          </w:p>
        </w:tc>
      </w:tr>
      <w:tr w:rsidR="008C53BB" w14:paraId="048884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FAA3E" w14:textId="77777777" w:rsidR="008C53BB" w:rsidRDefault="00193572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2EC10" w14:textId="77777777" w:rsidR="008C53BB" w:rsidRDefault="00193572">
            <w:r>
              <w:rPr>
                <w:color w:val="333333"/>
                <w:sz w:val="20"/>
                <w:szCs w:val="20"/>
              </w:rPr>
              <w:t>StandardOauth2AccessTokenProvider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6C5A1" w14:textId="77777777" w:rsidR="008C53BB" w:rsidRDefault="00193572">
            <w:r>
              <w:rPr>
                <w:color w:val="333333"/>
                <w:sz w:val="20"/>
                <w:szCs w:val="20"/>
              </w:rPr>
              <w:t>SSL Service + Proxy Service</w:t>
            </w:r>
          </w:p>
        </w:tc>
      </w:tr>
      <w:tr w:rsidR="008C53BB" w14:paraId="63D123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332D5" w14:textId="77777777" w:rsidR="008C53BB" w:rsidRDefault="00193572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1BBAC" w14:textId="77777777" w:rsidR="008C53BB" w:rsidRDefault="00193572">
            <w:r>
              <w:rPr>
                <w:color w:val="333333"/>
                <w:sz w:val="20"/>
                <w:szCs w:val="20"/>
              </w:rPr>
              <w:t>InvokeHTTP (Processor)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961FE" w14:textId="77777777" w:rsidR="008C53BB" w:rsidRDefault="00193572">
            <w:r>
              <w:rPr>
                <w:color w:val="333333"/>
                <w:sz w:val="20"/>
                <w:szCs w:val="20"/>
              </w:rPr>
              <w:t>OAuth2 Service + Proxy Service</w:t>
            </w:r>
          </w:p>
        </w:tc>
      </w:tr>
    </w:tbl>
    <w:p w14:paraId="693B1C30" w14:textId="77777777" w:rsidR="008C53BB" w:rsidRDefault="008C53BB">
      <w:pPr>
        <w:spacing w:before="80" w:after="80"/>
      </w:pPr>
    </w:p>
    <w:p w14:paraId="1BB5558D" w14:textId="77777777" w:rsidR="008C53BB" w:rsidRDefault="00193572">
      <w:pPr>
        <w:pBdr>
          <w:left w:val="single" w:sz="8" w:space="0" w:color="27AE60"/>
        </w:pBdr>
        <w:spacing w:before="120" w:after="120"/>
        <w:ind w:left="360"/>
      </w:pPr>
      <w:r>
        <w:rPr>
          <w:i/>
          <w:iCs/>
          <w:color w:val="27AE60"/>
          <w:sz w:val="20"/>
          <w:szCs w:val="20"/>
        </w:rPr>
        <w:t>✓</w:t>
      </w:r>
      <w:r>
        <w:rPr>
          <w:i/>
          <w:iCs/>
          <w:color w:val="27AE60"/>
          <w:sz w:val="20"/>
          <w:szCs w:val="20"/>
        </w:rPr>
        <w:t xml:space="preserve">  Activer les services dans l'ordre 1 → 2 → 3 avant de démarrer le processor InvokeHTTP.</w:t>
      </w:r>
    </w:p>
    <w:p w14:paraId="169FBC38" w14:textId="77777777" w:rsidR="008C53BB" w:rsidRDefault="008C53BB">
      <w:pPr>
        <w:spacing w:before="80" w:after="80"/>
      </w:pPr>
    </w:p>
    <w:p w14:paraId="09047A74" w14:textId="77777777" w:rsidR="008C53BB" w:rsidRDefault="00193572">
      <w:r>
        <w:br w:type="page"/>
      </w:r>
    </w:p>
    <w:p w14:paraId="0BDA59E8" w14:textId="77777777" w:rsidR="008C53BB" w:rsidRDefault="00193572">
      <w:pPr>
        <w:pStyle w:val="Heading1"/>
      </w:pPr>
      <w:r>
        <w:lastRenderedPageBreak/>
        <w:t>Annexe — Requête token type</w:t>
      </w:r>
    </w:p>
    <w:p w14:paraId="52B7E1BC" w14:textId="77777777" w:rsidR="008C53BB" w:rsidRDefault="00193572">
      <w:pPr>
        <w:spacing w:before="80" w:after="120"/>
      </w:pPr>
      <w:r>
        <w:rPr>
          <w:color w:val="333333"/>
        </w:rPr>
        <w:t>Exemple de requête POST envoyée par NiFi vers le Token Endpoint (avec CLIENT_CREDENTIALS et REQUEST_BODY) :</w:t>
      </w:r>
    </w:p>
    <w:p w14:paraId="735BDBEF" w14:textId="77777777" w:rsidR="008C53BB" w:rsidRDefault="008C53BB">
      <w:pPr>
        <w:spacing w:before="80" w:after="80"/>
      </w:pPr>
    </w:p>
    <w:p w14:paraId="26115C95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https://auth.example.com/oauth/token</w:t>
      </w:r>
    </w:p>
    <w:p w14:paraId="0319843E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Content-Type: application/x-www-form-urlencoded</w:t>
      </w:r>
    </w:p>
    <w:p w14:paraId="04F2F646" w14:textId="77777777" w:rsidR="008C53BB" w:rsidRDefault="008C53BB">
      <w:pPr>
        <w:shd w:val="clear" w:color="auto" w:fill="F4F4F4"/>
        <w:spacing w:before="80" w:after="80"/>
        <w:ind w:left="360" w:right="360"/>
      </w:pPr>
    </w:p>
    <w:p w14:paraId="77DE944D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grant_type=client_credentials</w:t>
      </w:r>
    </w:p>
    <w:p w14:paraId="30EC39A3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&amp;client_id=mon-client-id</w:t>
      </w:r>
    </w:p>
    <w:p w14:paraId="716BED84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&amp;client_secret=mon-secret</w:t>
      </w:r>
    </w:p>
    <w:p w14:paraId="5483CFD9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&amp;scope=read:api</w:t>
      </w:r>
    </w:p>
    <w:p w14:paraId="5FC98B13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&amp;sub-domain=monapp          ← propriété FORM.sub-domain</w:t>
      </w:r>
    </w:p>
    <w:p w14:paraId="51E95089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&amp;domain=entreprise.com      ← propriété FORM.domain</w:t>
      </w:r>
    </w:p>
    <w:p w14:paraId="7EC3828A" w14:textId="77777777" w:rsidR="008C53BB" w:rsidRDefault="008C53BB">
      <w:pPr>
        <w:spacing w:before="80" w:after="80"/>
      </w:pPr>
    </w:p>
    <w:p w14:paraId="2D73E21E" w14:textId="77777777" w:rsidR="008C53BB" w:rsidRDefault="00193572">
      <w:pPr>
        <w:spacing w:before="80" w:after="120"/>
      </w:pPr>
      <w:r>
        <w:rPr>
          <w:color w:val="333333"/>
        </w:rPr>
        <w:t>Réponse attendue du Auth Server :</w:t>
      </w:r>
    </w:p>
    <w:p w14:paraId="51B667A6" w14:textId="77777777" w:rsidR="008C53BB" w:rsidRDefault="008C53BB">
      <w:pPr>
        <w:spacing w:before="80" w:after="80"/>
      </w:pPr>
    </w:p>
    <w:p w14:paraId="5DB32179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3C17F473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"access_tok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en": "eyJhbGciOiJSUzI1NiJ9...",</w:t>
      </w:r>
    </w:p>
    <w:p w14:paraId="7E09C347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"token_type": "Bearer",</w:t>
      </w:r>
    </w:p>
    <w:p w14:paraId="57958363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"expires_in": 3600,</w:t>
      </w:r>
    </w:p>
    <w:p w14:paraId="1DDE4BE7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"scope": "read:api"</w:t>
      </w:r>
    </w:p>
    <w:p w14:paraId="741295B6" w14:textId="77777777" w:rsidR="008C53BB" w:rsidRDefault="00193572">
      <w:pPr>
        <w:shd w:val="clear" w:color="auto" w:fill="F4F4F4"/>
        <w:spacing w:before="80" w:after="80"/>
        <w:ind w:left="360" w:righ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8065B2F" w14:textId="77777777" w:rsidR="008C53BB" w:rsidRDefault="008C53BB">
      <w:pPr>
        <w:spacing w:before="80" w:after="80"/>
      </w:pPr>
    </w:p>
    <w:p w14:paraId="76E4DB7C" w14:textId="77777777" w:rsidR="008C53BB" w:rsidRDefault="00193572">
      <w:pPr>
        <w:pBdr>
          <w:left w:val="single" w:sz="8" w:space="0" w:color="2E5FA3"/>
        </w:pBdr>
        <w:spacing w:before="120" w:after="120"/>
        <w:ind w:left="360"/>
      </w:pPr>
      <w:r>
        <w:rPr>
          <w:i/>
          <w:iCs/>
          <w:color w:val="2E5FA3"/>
          <w:sz w:val="20"/>
          <w:szCs w:val="20"/>
        </w:rPr>
        <w:t>ℹ</w:t>
      </w:r>
      <w:r>
        <w:rPr>
          <w:i/>
          <w:iCs/>
          <w:color w:val="2E5FA3"/>
          <w:sz w:val="20"/>
          <w:szCs w:val="20"/>
        </w:rPr>
        <w:t xml:space="preserve">  NiFi stocke ce token en mémoire et renouvelle automatiquement avant expiration selon le Refresh Window configuré.</w:t>
      </w:r>
    </w:p>
    <w:p w14:paraId="44C513D7" w14:textId="77777777" w:rsidR="008C53BB" w:rsidRDefault="008C53BB">
      <w:pPr>
        <w:spacing w:before="80" w:after="80"/>
      </w:pPr>
    </w:p>
    <w:sectPr w:rsidR="008C53B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A111E" w14:textId="77777777" w:rsidR="00193572" w:rsidRDefault="00193572">
      <w:r>
        <w:separator/>
      </w:r>
    </w:p>
  </w:endnote>
  <w:endnote w:type="continuationSeparator" w:id="0">
    <w:p w14:paraId="3900F1C5" w14:textId="77777777" w:rsidR="00193572" w:rsidRDefault="00193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A801F" w14:textId="77777777" w:rsidR="008C53BB" w:rsidRDefault="00193572">
    <w:pPr>
      <w:pBdr>
        <w:top w:val="single" w:sz="4" w:space="0" w:color="CCCCCC"/>
      </w:pBdr>
      <w:jc w:val="center"/>
    </w:pPr>
    <w:r>
      <w:rPr>
        <w:color w:val="999999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10B3D">
      <w:rPr>
        <w:noProof/>
      </w:rPr>
      <w:t>1</w:t>
    </w:r>
    <w:r>
      <w:fldChar w:fldCharType="end"/>
    </w:r>
    <w:r>
      <w:rPr>
        <w:color w:val="999999"/>
        <w:sz w:val="18"/>
        <w:szCs w:val="18"/>
      </w:rPr>
      <w:t xml:space="preserve">  |  Confidentiel — Usage interne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6651E" w14:textId="77777777" w:rsidR="00193572" w:rsidRDefault="00193572">
      <w:r>
        <w:separator/>
      </w:r>
    </w:p>
  </w:footnote>
  <w:footnote w:type="continuationSeparator" w:id="0">
    <w:p w14:paraId="46974714" w14:textId="77777777" w:rsidR="00193572" w:rsidRDefault="00193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F1BD0" w14:textId="77777777" w:rsidR="008C53BB" w:rsidRDefault="00193572">
    <w:pPr>
      <w:pBdr>
        <w:bottom w:val="single" w:sz="4" w:space="0" w:color="1F3864"/>
      </w:pBdr>
    </w:pPr>
    <w:r>
      <w:rPr>
        <w:color w:val="666666"/>
        <w:sz w:val="18"/>
        <w:szCs w:val="18"/>
      </w:rPr>
      <w:t xml:space="preserve">Documentation Technique — </w:t>
    </w:r>
    <w:r>
      <w:rPr>
        <w:b/>
        <w:bCs/>
        <w:color w:val="1F3864"/>
        <w:sz w:val="18"/>
        <w:szCs w:val="18"/>
      </w:rPr>
      <w:t>OAuth2 dans Apache NiFi 2.8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2211C"/>
    <w:multiLevelType w:val="hybridMultilevel"/>
    <w:tmpl w:val="DD162F14"/>
    <w:lvl w:ilvl="0" w:tplc="999ECE9E">
      <w:start w:val="1"/>
      <w:numFmt w:val="bullet"/>
      <w:lvlText w:val="•"/>
      <w:lvlJc w:val="left"/>
      <w:pPr>
        <w:ind w:left="720" w:hanging="360"/>
      </w:pPr>
    </w:lvl>
    <w:lvl w:ilvl="1" w:tplc="F8BAADB6">
      <w:numFmt w:val="decimal"/>
      <w:lvlText w:val=""/>
      <w:lvlJc w:val="left"/>
    </w:lvl>
    <w:lvl w:ilvl="2" w:tplc="C8785136">
      <w:numFmt w:val="decimal"/>
      <w:lvlText w:val=""/>
      <w:lvlJc w:val="left"/>
    </w:lvl>
    <w:lvl w:ilvl="3" w:tplc="0A9C4560">
      <w:numFmt w:val="decimal"/>
      <w:lvlText w:val=""/>
      <w:lvlJc w:val="left"/>
    </w:lvl>
    <w:lvl w:ilvl="4" w:tplc="FA9E0D36">
      <w:numFmt w:val="decimal"/>
      <w:lvlText w:val=""/>
      <w:lvlJc w:val="left"/>
    </w:lvl>
    <w:lvl w:ilvl="5" w:tplc="26A4AC76">
      <w:numFmt w:val="decimal"/>
      <w:lvlText w:val=""/>
      <w:lvlJc w:val="left"/>
    </w:lvl>
    <w:lvl w:ilvl="6" w:tplc="98DA5936">
      <w:numFmt w:val="decimal"/>
      <w:lvlText w:val=""/>
      <w:lvlJc w:val="left"/>
    </w:lvl>
    <w:lvl w:ilvl="7" w:tplc="E644493C">
      <w:numFmt w:val="decimal"/>
      <w:lvlText w:val=""/>
      <w:lvlJc w:val="left"/>
    </w:lvl>
    <w:lvl w:ilvl="8" w:tplc="1968195A">
      <w:numFmt w:val="decimal"/>
      <w:lvlText w:val=""/>
      <w:lvlJc w:val="left"/>
    </w:lvl>
  </w:abstractNum>
  <w:abstractNum w:abstractNumId="1" w15:restartNumberingAfterBreak="0">
    <w:nsid w:val="52B41647"/>
    <w:multiLevelType w:val="hybridMultilevel"/>
    <w:tmpl w:val="AA5AB926"/>
    <w:lvl w:ilvl="0" w:tplc="7AE8AD70">
      <w:start w:val="1"/>
      <w:numFmt w:val="bullet"/>
      <w:lvlText w:val="●"/>
      <w:lvlJc w:val="left"/>
      <w:pPr>
        <w:ind w:left="720" w:hanging="360"/>
      </w:pPr>
    </w:lvl>
    <w:lvl w:ilvl="1" w:tplc="4192D626">
      <w:start w:val="1"/>
      <w:numFmt w:val="bullet"/>
      <w:lvlText w:val="○"/>
      <w:lvlJc w:val="left"/>
      <w:pPr>
        <w:ind w:left="1440" w:hanging="360"/>
      </w:pPr>
    </w:lvl>
    <w:lvl w:ilvl="2" w:tplc="2BDE33F6">
      <w:start w:val="1"/>
      <w:numFmt w:val="bullet"/>
      <w:lvlText w:val="■"/>
      <w:lvlJc w:val="left"/>
      <w:pPr>
        <w:ind w:left="2160" w:hanging="360"/>
      </w:pPr>
    </w:lvl>
    <w:lvl w:ilvl="3" w:tplc="E7B8335A">
      <w:start w:val="1"/>
      <w:numFmt w:val="bullet"/>
      <w:lvlText w:val="●"/>
      <w:lvlJc w:val="left"/>
      <w:pPr>
        <w:ind w:left="2880" w:hanging="360"/>
      </w:pPr>
    </w:lvl>
    <w:lvl w:ilvl="4" w:tplc="4B72D232">
      <w:start w:val="1"/>
      <w:numFmt w:val="bullet"/>
      <w:lvlText w:val="○"/>
      <w:lvlJc w:val="left"/>
      <w:pPr>
        <w:ind w:left="3600" w:hanging="360"/>
      </w:pPr>
    </w:lvl>
    <w:lvl w:ilvl="5" w:tplc="82BE35E4">
      <w:start w:val="1"/>
      <w:numFmt w:val="bullet"/>
      <w:lvlText w:val="■"/>
      <w:lvlJc w:val="left"/>
      <w:pPr>
        <w:ind w:left="4320" w:hanging="360"/>
      </w:pPr>
    </w:lvl>
    <w:lvl w:ilvl="6" w:tplc="D65AB808">
      <w:start w:val="1"/>
      <w:numFmt w:val="bullet"/>
      <w:lvlText w:val="●"/>
      <w:lvlJc w:val="left"/>
      <w:pPr>
        <w:ind w:left="5040" w:hanging="360"/>
      </w:pPr>
    </w:lvl>
    <w:lvl w:ilvl="7" w:tplc="80D04F26">
      <w:start w:val="1"/>
      <w:numFmt w:val="bullet"/>
      <w:lvlText w:val="●"/>
      <w:lvlJc w:val="left"/>
      <w:pPr>
        <w:ind w:left="5760" w:hanging="360"/>
      </w:pPr>
    </w:lvl>
    <w:lvl w:ilvl="8" w:tplc="E37CB5BC">
      <w:start w:val="1"/>
      <w:numFmt w:val="bullet"/>
      <w:lvlText w:val="●"/>
      <w:lvlJc w:val="left"/>
      <w:pPr>
        <w:ind w:left="6480" w:hanging="360"/>
      </w:pPr>
    </w:lvl>
  </w:abstractNum>
  <w:num w:numId="1" w16cid:durableId="1173494389">
    <w:abstractNumId w:val="1"/>
    <w:lvlOverride w:ilvl="0">
      <w:startOverride w:val="1"/>
    </w:lvlOverride>
  </w:num>
  <w:num w:numId="2" w16cid:durableId="989940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3BB"/>
    <w:rsid w:val="00010B3D"/>
    <w:rsid w:val="00193572"/>
    <w:rsid w:val="008C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F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D2656A"/>
  <w15:docId w15:val="{67AA59C8-7D6B-184E-BC9E-82FC9089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F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1474</Words>
  <Characters>8407</Characters>
  <Application>Microsoft Office Word</Application>
  <DocSecurity>0</DocSecurity>
  <Lines>70</Lines>
  <Paragraphs>19</Paragraphs>
  <ScaleCrop>false</ScaleCrop>
  <Company/>
  <LinksUpToDate>false</LinksUpToDate>
  <CharactersWithSpaces>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2026-05-04T12:26:00Z</dcterms:created>
  <dcterms:modified xsi:type="dcterms:W3CDTF">2026-05-04T13:31:00Z</dcterms:modified>
</cp:coreProperties>
</file>