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DF86D" w14:textId="77777777" w:rsidR="00452003" w:rsidRPr="00452003" w:rsidRDefault="00452003" w:rsidP="004520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Schema Resolver – Documentation Technique</w:t>
      </w:r>
    </w:p>
    <w:p w14:paraId="656023B2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7997324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446430C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1. Contexte</w:t>
      </w:r>
    </w:p>
    <w:p w14:paraId="068705F8" w14:textId="77777777" w:rsidR="00452003" w:rsidRPr="00452003" w:rsidRDefault="00452003" w:rsidP="0045200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Le composant </w:t>
      </w:r>
      <w:r w:rsidRPr="00452003">
        <w:rPr>
          <w:rFonts w:ascii="Times New Roman" w:eastAsia="Times New Roman" w:hAnsi="Times New Roman" w:cs="Times New Roman"/>
          <w:b/>
          <w:bCs/>
        </w:rPr>
        <w:t>Schema Resolver</w:t>
      </w:r>
      <w:r w:rsidRPr="00452003">
        <w:rPr>
          <w:rFonts w:ascii="Times New Roman" w:eastAsia="Times New Roman" w:hAnsi="Times New Roman" w:cs="Times New Roman"/>
        </w:rPr>
        <w:t xml:space="preserve"> implémenté dans Apache NiFi permet de récupérer dynamiquement les schémas (XML / JSON) via une API externe, tout en utilisant un cache distribué afin d’optimiser les performances et réduire les appels réseau.</w:t>
      </w:r>
    </w:p>
    <w:p w14:paraId="04FCB012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3870941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CFB661F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Objectifs</w:t>
      </w:r>
    </w:p>
    <w:p w14:paraId="0389AD53" w14:textId="77777777" w:rsidR="00452003" w:rsidRPr="00452003" w:rsidRDefault="00452003" w:rsidP="004520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Centraliser la récupération des schémas </w:t>
      </w:r>
    </w:p>
    <w:p w14:paraId="53CAF895" w14:textId="77777777" w:rsidR="00452003" w:rsidRPr="00452003" w:rsidRDefault="00452003" w:rsidP="004520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Réduire les appels à l’API externe </w:t>
      </w:r>
    </w:p>
    <w:p w14:paraId="2CAF4525" w14:textId="77777777" w:rsidR="00452003" w:rsidRPr="00452003" w:rsidRDefault="00452003" w:rsidP="004520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Améliorer les performances des flows NiFi </w:t>
      </w:r>
    </w:p>
    <w:p w14:paraId="5AFC6E30" w14:textId="77777777" w:rsidR="00452003" w:rsidRPr="00452003" w:rsidRDefault="00452003" w:rsidP="004520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Standardiser la gestion des schémas </w:t>
      </w:r>
    </w:p>
    <w:p w14:paraId="211C07CC" w14:textId="77777777" w:rsidR="00452003" w:rsidRPr="00452003" w:rsidRDefault="00452003" w:rsidP="004520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Fournir une base pour des traitements futurs (validation, transformation) </w:t>
      </w:r>
    </w:p>
    <w:p w14:paraId="4B63E737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51ED856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2A9F51B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3. Périmètre</w:t>
      </w:r>
    </w:p>
    <w:p w14:paraId="5D2CFBA0" w14:textId="77777777" w:rsidR="00452003" w:rsidRPr="00452003" w:rsidRDefault="00452003" w:rsidP="00452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03">
        <w:rPr>
          <w:rFonts w:ascii="Times New Roman" w:eastAsia="Times New Roman" w:hAnsi="Times New Roman" w:cs="Times New Roman"/>
          <w:b/>
          <w:bCs/>
          <w:sz w:val="27"/>
          <w:szCs w:val="27"/>
        </w:rPr>
        <w:t>Inclus</w:t>
      </w:r>
    </w:p>
    <w:p w14:paraId="21BE1BC4" w14:textId="77777777" w:rsidR="00452003" w:rsidRPr="00452003" w:rsidRDefault="00452003" w:rsidP="004520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Récupération des schémas via API </w:t>
      </w:r>
    </w:p>
    <w:p w14:paraId="153C0499" w14:textId="77777777" w:rsidR="00452003" w:rsidRPr="00452003" w:rsidRDefault="00452003" w:rsidP="004520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Mise en cache distribuée </w:t>
      </w:r>
    </w:p>
    <w:p w14:paraId="3A89259E" w14:textId="77777777" w:rsidR="00452003" w:rsidRPr="00452003" w:rsidRDefault="00452003" w:rsidP="004520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Gestion des clés de schéma </w:t>
      </w:r>
    </w:p>
    <w:p w14:paraId="3A74F58A" w14:textId="77777777" w:rsidR="00452003" w:rsidRPr="00452003" w:rsidRDefault="00452003" w:rsidP="00452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03">
        <w:rPr>
          <w:rFonts w:ascii="Times New Roman" w:eastAsia="Times New Roman" w:hAnsi="Times New Roman" w:cs="Times New Roman"/>
          <w:b/>
          <w:bCs/>
          <w:sz w:val="27"/>
          <w:szCs w:val="27"/>
        </w:rPr>
        <w:t>Non inclus</w:t>
      </w:r>
    </w:p>
    <w:p w14:paraId="33FC927D" w14:textId="77777777" w:rsidR="00452003" w:rsidRPr="00452003" w:rsidRDefault="00452003" w:rsidP="004520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Validation des documents </w:t>
      </w:r>
    </w:p>
    <w:p w14:paraId="7B8C99B4" w14:textId="77777777" w:rsidR="00452003" w:rsidRPr="00452003" w:rsidRDefault="00452003" w:rsidP="004520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Transformation des données </w:t>
      </w:r>
    </w:p>
    <w:p w14:paraId="5BF1757E" w14:textId="77777777" w:rsidR="00452003" w:rsidRPr="00452003" w:rsidRDefault="00452003" w:rsidP="004520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Gestion avancée des versions </w:t>
      </w:r>
    </w:p>
    <w:p w14:paraId="59353A37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20248F5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A0728D8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4. Architecture</w:t>
      </w:r>
    </w:p>
    <w:p w14:paraId="2FB6D0A5" w14:textId="77777777" w:rsidR="00452003" w:rsidRPr="00452003" w:rsidRDefault="00452003" w:rsidP="00452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03">
        <w:rPr>
          <w:rFonts w:ascii="Times New Roman" w:eastAsia="Times New Roman" w:hAnsi="Times New Roman" w:cs="Times New Roman"/>
          <w:b/>
          <w:bCs/>
          <w:sz w:val="27"/>
          <w:szCs w:val="27"/>
        </w:rPr>
        <w:t>Principe</w:t>
      </w:r>
    </w:p>
    <w:p w14:paraId="136F0C2E" w14:textId="77777777" w:rsidR="00452003" w:rsidRPr="00452003" w:rsidRDefault="00452003" w:rsidP="0045200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lastRenderedPageBreak/>
        <w:t>Incoming Document</w:t>
      </w:r>
      <w:r w:rsidRPr="00452003">
        <w:rPr>
          <w:rFonts w:ascii="Times New Roman" w:eastAsia="Times New Roman" w:hAnsi="Times New Roman" w:cs="Times New Roman"/>
        </w:rPr>
        <w:br/>
        <w:t>→ Extraction des métadonnées</w:t>
      </w:r>
      <w:r w:rsidRPr="00452003">
        <w:rPr>
          <w:rFonts w:ascii="Times New Roman" w:eastAsia="Times New Roman" w:hAnsi="Times New Roman" w:cs="Times New Roman"/>
        </w:rPr>
        <w:br/>
        <w:t>→ Construction de la clé</w:t>
      </w:r>
      <w:r w:rsidRPr="00452003">
        <w:rPr>
          <w:rFonts w:ascii="Times New Roman" w:eastAsia="Times New Roman" w:hAnsi="Times New Roman" w:cs="Times New Roman"/>
        </w:rPr>
        <w:br/>
        <w:t>→ Cache Lookup</w:t>
      </w:r>
      <w:r w:rsidRPr="00452003">
        <w:rPr>
          <w:rFonts w:ascii="Times New Roman" w:eastAsia="Times New Roman" w:hAnsi="Times New Roman" w:cs="Times New Roman"/>
        </w:rPr>
        <w:br/>
      </w:r>
      <w:r w:rsidRPr="00452003">
        <w:rPr>
          <w:rFonts w:ascii="Times New Roman" w:eastAsia="Times New Roman" w:hAnsi="Times New Roman" w:cs="Times New Roman"/>
        </w:rPr>
        <w:t> </w:t>
      </w:r>
      <w:r w:rsidRPr="00452003">
        <w:rPr>
          <w:rFonts w:ascii="Times New Roman" w:eastAsia="Times New Roman" w:hAnsi="Times New Roman" w:cs="Times New Roman"/>
        </w:rPr>
        <w:t> </w:t>
      </w:r>
      <w:r w:rsidRPr="00452003">
        <w:rPr>
          <w:rFonts w:ascii="Times New Roman" w:eastAsia="Times New Roman" w:hAnsi="Times New Roman" w:cs="Times New Roman"/>
        </w:rPr>
        <w:t>→ HIT → utilisation du cache</w:t>
      </w:r>
      <w:r w:rsidRPr="00452003">
        <w:rPr>
          <w:rFonts w:ascii="Times New Roman" w:eastAsia="Times New Roman" w:hAnsi="Times New Roman" w:cs="Times New Roman"/>
        </w:rPr>
        <w:br/>
      </w:r>
      <w:r w:rsidRPr="00452003">
        <w:rPr>
          <w:rFonts w:ascii="Times New Roman" w:eastAsia="Times New Roman" w:hAnsi="Times New Roman" w:cs="Times New Roman"/>
        </w:rPr>
        <w:t> </w:t>
      </w:r>
      <w:r w:rsidRPr="00452003">
        <w:rPr>
          <w:rFonts w:ascii="Times New Roman" w:eastAsia="Times New Roman" w:hAnsi="Times New Roman" w:cs="Times New Roman"/>
        </w:rPr>
        <w:t> </w:t>
      </w:r>
      <w:r w:rsidRPr="00452003">
        <w:rPr>
          <w:rFonts w:ascii="Times New Roman" w:eastAsia="Times New Roman" w:hAnsi="Times New Roman" w:cs="Times New Roman"/>
        </w:rPr>
        <w:t>→ MISS → appel API → stockage → retour</w:t>
      </w:r>
    </w:p>
    <w:p w14:paraId="26330A11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359C20A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F160159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5. Composants</w:t>
      </w:r>
    </w:p>
    <w:p w14:paraId="5A3E7EA2" w14:textId="77777777" w:rsidR="00452003" w:rsidRPr="00452003" w:rsidRDefault="00452003" w:rsidP="00452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03">
        <w:rPr>
          <w:rFonts w:ascii="Times New Roman" w:eastAsia="Times New Roman" w:hAnsi="Times New Roman" w:cs="Times New Roman"/>
          <w:b/>
          <w:bCs/>
          <w:sz w:val="27"/>
          <w:szCs w:val="27"/>
        </w:rPr>
        <w:t>Processors utilisés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542"/>
      </w:tblGrid>
      <w:tr w:rsidR="00452003" w:rsidRPr="00452003" w14:paraId="631F961F" w14:textId="77777777" w:rsidTr="00452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CFBBF" w14:textId="77777777" w:rsidR="00452003" w:rsidRPr="00452003" w:rsidRDefault="00452003" w:rsidP="0045200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003">
              <w:rPr>
                <w:rFonts w:ascii="Times New Roman" w:eastAsia="Times New Roman" w:hAnsi="Times New Roman" w:cs="Times New Roman"/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7DA2A1A1" w14:textId="77777777" w:rsidR="00452003" w:rsidRPr="00452003" w:rsidRDefault="00452003" w:rsidP="0045200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003">
              <w:rPr>
                <w:rFonts w:ascii="Times New Roman" w:eastAsia="Times New Roman" w:hAnsi="Times New Roman" w:cs="Times New Roman"/>
                <w:b/>
                <w:bCs/>
              </w:rPr>
              <w:t>Rôle</w:t>
            </w:r>
          </w:p>
        </w:tc>
      </w:tr>
      <w:tr w:rsidR="00452003" w:rsidRPr="00452003" w14:paraId="4D51C75C" w14:textId="77777777" w:rsidTr="00452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0E2F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ListenHTTP / ConsumeKafka</w:t>
            </w:r>
          </w:p>
        </w:tc>
        <w:tc>
          <w:tcPr>
            <w:tcW w:w="0" w:type="auto"/>
            <w:vAlign w:val="center"/>
            <w:hideMark/>
          </w:tcPr>
          <w:p w14:paraId="1B6002A2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Ingestion des documents</w:t>
            </w:r>
          </w:p>
        </w:tc>
      </w:tr>
      <w:tr w:rsidR="00452003" w:rsidRPr="00452003" w14:paraId="049AF4BF" w14:textId="77777777" w:rsidTr="00452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EB56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UpdateAttribute</w:t>
            </w:r>
          </w:p>
        </w:tc>
        <w:tc>
          <w:tcPr>
            <w:tcW w:w="0" w:type="auto"/>
            <w:vAlign w:val="center"/>
            <w:hideMark/>
          </w:tcPr>
          <w:p w14:paraId="75A6370D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Construction des attributs</w:t>
            </w:r>
          </w:p>
        </w:tc>
      </w:tr>
      <w:tr w:rsidR="00452003" w:rsidRPr="00452003" w14:paraId="36195F77" w14:textId="77777777" w:rsidTr="00452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0327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FetchDistributedMapCache</w:t>
            </w:r>
          </w:p>
        </w:tc>
        <w:tc>
          <w:tcPr>
            <w:tcW w:w="0" w:type="auto"/>
            <w:vAlign w:val="center"/>
            <w:hideMark/>
          </w:tcPr>
          <w:p w14:paraId="2D01B8C0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Lecture du cache</w:t>
            </w:r>
          </w:p>
        </w:tc>
      </w:tr>
      <w:tr w:rsidR="00452003" w:rsidRPr="00452003" w14:paraId="4992A842" w14:textId="77777777" w:rsidTr="00452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172D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InvokeHTTP</w:t>
            </w:r>
          </w:p>
        </w:tc>
        <w:tc>
          <w:tcPr>
            <w:tcW w:w="0" w:type="auto"/>
            <w:vAlign w:val="center"/>
            <w:hideMark/>
          </w:tcPr>
          <w:p w14:paraId="1535BCA4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Appel API</w:t>
            </w:r>
          </w:p>
        </w:tc>
      </w:tr>
      <w:tr w:rsidR="00452003" w:rsidRPr="00452003" w14:paraId="4AD3B442" w14:textId="77777777" w:rsidTr="00452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CD29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PutDistributedMapCache</w:t>
            </w:r>
          </w:p>
        </w:tc>
        <w:tc>
          <w:tcPr>
            <w:tcW w:w="0" w:type="auto"/>
            <w:vAlign w:val="center"/>
            <w:hideMark/>
          </w:tcPr>
          <w:p w14:paraId="35C467ED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Écriture dans le cache</w:t>
            </w:r>
          </w:p>
        </w:tc>
      </w:tr>
    </w:tbl>
    <w:p w14:paraId="36B7148E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419C650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89C577D" w14:textId="77777777" w:rsidR="00452003" w:rsidRPr="00452003" w:rsidRDefault="00452003" w:rsidP="00452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03">
        <w:rPr>
          <w:rFonts w:ascii="Times New Roman" w:eastAsia="Times New Roman" w:hAnsi="Times New Roman" w:cs="Times New Roman"/>
          <w:b/>
          <w:bCs/>
          <w:sz w:val="27"/>
          <w:szCs w:val="27"/>
        </w:rPr>
        <w:t>Controller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3641"/>
      </w:tblGrid>
      <w:tr w:rsidR="00452003" w:rsidRPr="00452003" w14:paraId="1FDD1904" w14:textId="77777777" w:rsidTr="00452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53054" w14:textId="77777777" w:rsidR="00452003" w:rsidRPr="00452003" w:rsidRDefault="00452003" w:rsidP="0045200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003">
              <w:rPr>
                <w:rFonts w:ascii="Times New Roman" w:eastAsia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DABB8CB" w14:textId="77777777" w:rsidR="00452003" w:rsidRPr="00452003" w:rsidRDefault="00452003" w:rsidP="0045200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003">
              <w:rPr>
                <w:rFonts w:ascii="Times New Roman" w:eastAsia="Times New Roman" w:hAnsi="Times New Roman" w:cs="Times New Roman"/>
                <w:b/>
                <w:bCs/>
              </w:rPr>
              <w:t>Rôle</w:t>
            </w:r>
          </w:p>
        </w:tc>
      </w:tr>
      <w:tr w:rsidR="00452003" w:rsidRPr="00452003" w14:paraId="560EE329" w14:textId="77777777" w:rsidTr="00452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7D0F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MapCacheServer</w:t>
            </w:r>
          </w:p>
        </w:tc>
        <w:tc>
          <w:tcPr>
            <w:tcW w:w="0" w:type="auto"/>
            <w:vAlign w:val="center"/>
            <w:hideMark/>
          </w:tcPr>
          <w:p w14:paraId="536B4A51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Serveur de cache distribué</w:t>
            </w:r>
          </w:p>
        </w:tc>
      </w:tr>
      <w:tr w:rsidR="00452003" w:rsidRPr="00452003" w14:paraId="69804A92" w14:textId="77777777" w:rsidTr="00452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8C4A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MapCacheClientService</w:t>
            </w:r>
          </w:p>
        </w:tc>
        <w:tc>
          <w:tcPr>
            <w:tcW w:w="0" w:type="auto"/>
            <w:vAlign w:val="center"/>
            <w:hideMark/>
          </w:tcPr>
          <w:p w14:paraId="326BB80B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Accès au cache depuis les processors</w:t>
            </w:r>
          </w:p>
        </w:tc>
      </w:tr>
    </w:tbl>
    <w:p w14:paraId="79B9B54D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27DD962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46D4B3F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6. Stratégie de clé de cache</w:t>
      </w:r>
    </w:p>
    <w:p w14:paraId="4FECAEE4" w14:textId="77777777" w:rsidR="00452003" w:rsidRPr="00452003" w:rsidRDefault="00452003" w:rsidP="00452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03">
        <w:rPr>
          <w:rFonts w:ascii="Times New Roman" w:eastAsia="Times New Roman" w:hAnsi="Times New Roman" w:cs="Times New Roman"/>
          <w:b/>
          <w:bCs/>
          <w:sz w:val="27"/>
          <w:szCs w:val="27"/>
        </w:rPr>
        <w:t>Construction</w:t>
      </w:r>
    </w:p>
    <w:p w14:paraId="45FE3619" w14:textId="77777777" w:rsidR="00452003" w:rsidRPr="00452003" w:rsidRDefault="00452003" w:rsidP="00452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52003">
        <w:rPr>
          <w:rFonts w:ascii="Courier New" w:eastAsia="Times New Roman" w:hAnsi="Courier New" w:cs="Courier New"/>
          <w:sz w:val="20"/>
          <w:szCs w:val="20"/>
        </w:rPr>
        <w:t>schema.cache.key = ${doc.type}|${document-type}|${document-version}</w:t>
      </w:r>
    </w:p>
    <w:p w14:paraId="446E2BAF" w14:textId="77777777" w:rsidR="00452003" w:rsidRPr="00452003" w:rsidRDefault="00452003" w:rsidP="00452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03">
        <w:rPr>
          <w:rFonts w:ascii="Times New Roman" w:eastAsia="Times New Roman" w:hAnsi="Times New Roman" w:cs="Times New Roman"/>
          <w:b/>
          <w:bCs/>
          <w:sz w:val="27"/>
          <w:szCs w:val="27"/>
        </w:rPr>
        <w:t>Exemple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940"/>
        <w:gridCol w:w="860"/>
        <w:gridCol w:w="476"/>
      </w:tblGrid>
      <w:tr w:rsidR="00452003" w:rsidRPr="00452003" w14:paraId="7C36E985" w14:textId="77777777" w:rsidTr="00452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EA0CE" w14:textId="77777777" w:rsidR="00452003" w:rsidRPr="00452003" w:rsidRDefault="00452003" w:rsidP="0045200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003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7BBDC92" w14:textId="77777777" w:rsidR="00452003" w:rsidRPr="00452003" w:rsidRDefault="00452003" w:rsidP="0045200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003"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09AFCC" w14:textId="77777777" w:rsidR="00452003" w:rsidRPr="00452003" w:rsidRDefault="00452003" w:rsidP="0045200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003">
              <w:rPr>
                <w:rFonts w:ascii="Times New Roman" w:eastAsia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7A9E805" w14:textId="77777777" w:rsidR="00452003" w:rsidRPr="00452003" w:rsidRDefault="00452003" w:rsidP="0045200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003">
              <w:rPr>
                <w:rFonts w:ascii="Times New Roman" w:eastAsia="Times New Roman" w:hAnsi="Times New Roman" w:cs="Times New Roman"/>
                <w:b/>
                <w:bCs/>
              </w:rPr>
              <w:t>Clé</w:t>
            </w:r>
          </w:p>
        </w:tc>
      </w:tr>
      <w:tr w:rsidR="00452003" w:rsidRPr="00452003" w14:paraId="674FFEEA" w14:textId="77777777" w:rsidTr="00452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98E1F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40BE3060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5B52A90B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0D2BE07E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xml</w:t>
            </w:r>
          </w:p>
        </w:tc>
      </w:tr>
      <w:tr w:rsidR="00452003" w:rsidRPr="00452003" w14:paraId="2AF7307C" w14:textId="77777777" w:rsidTr="00452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393E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7E7B805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F8B7003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4354E58D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json</w:t>
            </w:r>
          </w:p>
        </w:tc>
      </w:tr>
    </w:tbl>
    <w:p w14:paraId="680BCBDA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7AD5A49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7985CFD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7. Flow détaillé</w:t>
      </w:r>
    </w:p>
    <w:p w14:paraId="1B3413E1" w14:textId="77777777" w:rsidR="00452003" w:rsidRPr="00452003" w:rsidRDefault="00452003" w:rsidP="00452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0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Étapes</w:t>
      </w:r>
    </w:p>
    <w:p w14:paraId="37EB5A88" w14:textId="77777777" w:rsidR="00452003" w:rsidRPr="00452003" w:rsidRDefault="00452003" w:rsidP="004520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Réception du document </w:t>
      </w:r>
    </w:p>
    <w:p w14:paraId="5AFCEB4C" w14:textId="77777777" w:rsidR="00452003" w:rsidRPr="00452003" w:rsidRDefault="00452003" w:rsidP="004520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Extraction des headers </w:t>
      </w:r>
    </w:p>
    <w:p w14:paraId="33DB9EEC" w14:textId="77777777" w:rsidR="00452003" w:rsidRPr="00452003" w:rsidRDefault="00452003" w:rsidP="0045200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document-type </w:t>
      </w:r>
    </w:p>
    <w:p w14:paraId="0B6C952F" w14:textId="77777777" w:rsidR="00452003" w:rsidRPr="00452003" w:rsidRDefault="00452003" w:rsidP="0045200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document-version </w:t>
      </w:r>
    </w:p>
    <w:p w14:paraId="5FA3F08F" w14:textId="77777777" w:rsidR="00452003" w:rsidRPr="00452003" w:rsidRDefault="00452003" w:rsidP="0045200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content-type </w:t>
      </w:r>
    </w:p>
    <w:p w14:paraId="2F50788A" w14:textId="77777777" w:rsidR="00452003" w:rsidRPr="00452003" w:rsidRDefault="00452003" w:rsidP="004520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Construction des attributs </w:t>
      </w:r>
    </w:p>
    <w:p w14:paraId="3D2D10C3" w14:textId="77777777" w:rsidR="00452003" w:rsidRPr="00452003" w:rsidRDefault="00452003" w:rsidP="00452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52003">
        <w:rPr>
          <w:rFonts w:ascii="Courier New" w:eastAsia="Times New Roman" w:hAnsi="Courier New" w:cs="Courier New"/>
          <w:sz w:val="20"/>
          <w:szCs w:val="20"/>
        </w:rPr>
        <w:t>doc.type = xml ou json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>schema.key = ${document-type}|${document-version}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>schema.cache.key = ${doc.type}|${schema.key}</w:t>
      </w:r>
    </w:p>
    <w:p w14:paraId="04E8DF63" w14:textId="77777777" w:rsidR="00452003" w:rsidRPr="00452003" w:rsidRDefault="00452003" w:rsidP="004520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Recherche dans le cache </w:t>
      </w:r>
    </w:p>
    <w:p w14:paraId="74CE8492" w14:textId="77777777" w:rsidR="00452003" w:rsidRPr="00452003" w:rsidRDefault="00452003" w:rsidP="0045200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Si trouvé → utilisation directe </w:t>
      </w:r>
    </w:p>
    <w:p w14:paraId="31C0CA4E" w14:textId="77777777" w:rsidR="00452003" w:rsidRPr="00452003" w:rsidRDefault="00452003" w:rsidP="0045200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Sinon → appel API </w:t>
      </w:r>
    </w:p>
    <w:p w14:paraId="4C1DD027" w14:textId="77777777" w:rsidR="00452003" w:rsidRPr="00452003" w:rsidRDefault="00452003" w:rsidP="004520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Appel API </w:t>
      </w:r>
    </w:p>
    <w:p w14:paraId="2EC73C64" w14:textId="77777777" w:rsidR="00452003" w:rsidRPr="00452003" w:rsidRDefault="00452003" w:rsidP="00452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52003">
        <w:rPr>
          <w:rFonts w:ascii="Courier New" w:eastAsia="Times New Roman" w:hAnsi="Courier New" w:cs="Courier New"/>
          <w:sz w:val="20"/>
          <w:szCs w:val="20"/>
        </w:rPr>
        <w:t>GET /schemas?type=${document-type}&amp;version=${document-version}&amp;format=${doc.type}</w:t>
      </w:r>
    </w:p>
    <w:p w14:paraId="2C648219" w14:textId="77777777" w:rsidR="00452003" w:rsidRPr="00452003" w:rsidRDefault="00452003" w:rsidP="004520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Stockage en cache </w:t>
      </w:r>
    </w:p>
    <w:p w14:paraId="26DFD4A5" w14:textId="77777777" w:rsidR="00452003" w:rsidRPr="00452003" w:rsidRDefault="00452003" w:rsidP="004520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Continuité du traitement </w:t>
      </w:r>
    </w:p>
    <w:p w14:paraId="73ED966E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71171F1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CB0E7A7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8. API de schéma</w:t>
      </w:r>
    </w:p>
    <w:p w14:paraId="29B3EEE0" w14:textId="77777777" w:rsidR="00452003" w:rsidRPr="00452003" w:rsidRDefault="00452003" w:rsidP="00452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03">
        <w:rPr>
          <w:rFonts w:ascii="Times New Roman" w:eastAsia="Times New Roman" w:hAnsi="Times New Roman" w:cs="Times New Roman"/>
          <w:b/>
          <w:bCs/>
          <w:sz w:val="27"/>
          <w:szCs w:val="27"/>
        </w:rPr>
        <w:t>Exemple de réponse</w:t>
      </w:r>
    </w:p>
    <w:p w14:paraId="76DFCEEE" w14:textId="77777777" w:rsidR="00452003" w:rsidRPr="00452003" w:rsidRDefault="00452003" w:rsidP="0045200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52003">
        <w:rPr>
          <w:rFonts w:ascii="Times New Roman" w:eastAsia="Times New Roman" w:hAnsi="Times New Roman" w:cs="Times New Roman"/>
          <w:b/>
          <w:bCs/>
        </w:rPr>
        <w:t>XML</w:t>
      </w:r>
    </w:p>
    <w:p w14:paraId="03126C36" w14:textId="77777777" w:rsidR="00452003" w:rsidRPr="00452003" w:rsidRDefault="00452003" w:rsidP="00452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52003">
        <w:rPr>
          <w:rFonts w:ascii="Courier New" w:eastAsia="Times New Roman" w:hAnsi="Courier New" w:cs="Courier New"/>
          <w:sz w:val="20"/>
          <w:szCs w:val="20"/>
        </w:rPr>
        <w:t>{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 xml:space="preserve">  "schemaType": "xsd",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 xml:space="preserve">  "version": "1",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 xml:space="preserve">  "schemaBody": "&lt;xs:schema&gt;...&lt;/xs:schema&gt;"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74CE0EE2" w14:textId="77777777" w:rsidR="00452003" w:rsidRPr="00452003" w:rsidRDefault="00452003" w:rsidP="0045200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52003">
        <w:rPr>
          <w:rFonts w:ascii="Times New Roman" w:eastAsia="Times New Roman" w:hAnsi="Times New Roman" w:cs="Times New Roman"/>
          <w:b/>
          <w:bCs/>
        </w:rPr>
        <w:t>JSON</w:t>
      </w:r>
    </w:p>
    <w:p w14:paraId="201DE7F2" w14:textId="77777777" w:rsidR="00452003" w:rsidRPr="00452003" w:rsidRDefault="00452003" w:rsidP="00452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52003">
        <w:rPr>
          <w:rFonts w:ascii="Courier New" w:eastAsia="Times New Roman" w:hAnsi="Courier New" w:cs="Courier New"/>
          <w:sz w:val="20"/>
          <w:szCs w:val="20"/>
        </w:rPr>
        <w:t>{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 xml:space="preserve">  "schemaType": "json-schema",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 xml:space="preserve">  "version": "2",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 xml:space="preserve">  "schemaBody": "{...}"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657F26D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1F0FF1F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6FC0C52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9. Flow NiFi</w:t>
      </w:r>
    </w:p>
    <w:p w14:paraId="6E71A5FD" w14:textId="77777777" w:rsidR="00452003" w:rsidRPr="00452003" w:rsidRDefault="00452003" w:rsidP="00452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52003">
        <w:rPr>
          <w:rFonts w:ascii="Courier New" w:eastAsia="Times New Roman" w:hAnsi="Courier New" w:cs="Courier New"/>
          <w:sz w:val="20"/>
          <w:szCs w:val="20"/>
        </w:rPr>
        <w:lastRenderedPageBreak/>
        <w:t>ListenHTTP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 xml:space="preserve"> → UpdateAttribute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 xml:space="preserve"> → FetchDistributedMapCache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 xml:space="preserve">      → found → continue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 xml:space="preserve">      → not-found → InvokeHTTP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 xml:space="preserve">                   → PutDistributedMapCache</w:t>
      </w:r>
      <w:r w:rsidRPr="00452003">
        <w:rPr>
          <w:rFonts w:ascii="Courier New" w:eastAsia="Times New Roman" w:hAnsi="Courier New" w:cs="Courier New"/>
          <w:sz w:val="20"/>
          <w:szCs w:val="20"/>
        </w:rPr>
        <w:br/>
        <w:t xml:space="preserve">                   → continue</w:t>
      </w:r>
    </w:p>
    <w:p w14:paraId="18F9D2F3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41C3923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1E6774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10. Configuration</w:t>
      </w:r>
    </w:p>
    <w:p w14:paraId="0073A94E" w14:textId="77777777" w:rsidR="00452003" w:rsidRPr="00452003" w:rsidRDefault="00452003" w:rsidP="00452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03">
        <w:rPr>
          <w:rFonts w:ascii="Times New Roman" w:eastAsia="Times New Roman" w:hAnsi="Times New Roman" w:cs="Times New Roman"/>
          <w:b/>
          <w:bCs/>
          <w:sz w:val="27"/>
          <w:szCs w:val="27"/>
        </w:rPr>
        <w:t>MapCacheServer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782"/>
      </w:tblGrid>
      <w:tr w:rsidR="00452003" w:rsidRPr="00452003" w14:paraId="7E025853" w14:textId="77777777" w:rsidTr="00452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2D8D8" w14:textId="77777777" w:rsidR="00452003" w:rsidRPr="00452003" w:rsidRDefault="00452003" w:rsidP="0045200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003">
              <w:rPr>
                <w:rFonts w:ascii="Times New Roman" w:eastAsia="Times New Roman" w:hAnsi="Times New Roman" w:cs="Times New Roman"/>
                <w:b/>
                <w:bCs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69B5C98F" w14:textId="77777777" w:rsidR="00452003" w:rsidRPr="00452003" w:rsidRDefault="00452003" w:rsidP="0045200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003">
              <w:rPr>
                <w:rFonts w:ascii="Times New Roman" w:eastAsia="Times New Roman" w:hAnsi="Times New Roman" w:cs="Times New Roman"/>
                <w:b/>
                <w:bCs/>
              </w:rPr>
              <w:t>Valeur</w:t>
            </w:r>
          </w:p>
        </w:tc>
      </w:tr>
      <w:tr w:rsidR="00452003" w:rsidRPr="00452003" w14:paraId="569CCAC5" w14:textId="77777777" w:rsidTr="00452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5F24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Bind Address</w:t>
            </w:r>
          </w:p>
        </w:tc>
        <w:tc>
          <w:tcPr>
            <w:tcW w:w="0" w:type="auto"/>
            <w:vAlign w:val="center"/>
            <w:hideMark/>
          </w:tcPr>
          <w:p w14:paraId="0B65ACA4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0.0.0.0</w:t>
            </w:r>
          </w:p>
        </w:tc>
      </w:tr>
      <w:tr w:rsidR="00452003" w:rsidRPr="00452003" w14:paraId="3FDE3FC2" w14:textId="77777777" w:rsidTr="00452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D470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EB1A39B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4557</w:t>
            </w:r>
          </w:p>
        </w:tc>
      </w:tr>
    </w:tbl>
    <w:p w14:paraId="4C40D622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06CDF66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E63BC54" w14:textId="77777777" w:rsidR="00452003" w:rsidRPr="00452003" w:rsidRDefault="00452003" w:rsidP="00452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03">
        <w:rPr>
          <w:rFonts w:ascii="Times New Roman" w:eastAsia="Times New Roman" w:hAnsi="Times New Roman" w:cs="Times New Roman"/>
          <w:b/>
          <w:bCs/>
          <w:sz w:val="27"/>
          <w:szCs w:val="27"/>
        </w:rPr>
        <w:t>MapCacheClientService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828"/>
      </w:tblGrid>
      <w:tr w:rsidR="00452003" w:rsidRPr="00452003" w14:paraId="7A73B568" w14:textId="77777777" w:rsidTr="00452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CC487" w14:textId="77777777" w:rsidR="00452003" w:rsidRPr="00452003" w:rsidRDefault="00452003" w:rsidP="0045200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003">
              <w:rPr>
                <w:rFonts w:ascii="Times New Roman" w:eastAsia="Times New Roman" w:hAnsi="Times New Roman" w:cs="Times New Roman"/>
                <w:b/>
                <w:bCs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4D4C12A2" w14:textId="77777777" w:rsidR="00452003" w:rsidRPr="00452003" w:rsidRDefault="00452003" w:rsidP="0045200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003">
              <w:rPr>
                <w:rFonts w:ascii="Times New Roman" w:eastAsia="Times New Roman" w:hAnsi="Times New Roman" w:cs="Times New Roman"/>
                <w:b/>
                <w:bCs/>
              </w:rPr>
              <w:t>Valeur</w:t>
            </w:r>
          </w:p>
        </w:tc>
      </w:tr>
      <w:tr w:rsidR="00452003" w:rsidRPr="00452003" w14:paraId="29BEA27D" w14:textId="77777777" w:rsidTr="00452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3E7B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4B80DD82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nifi-cache.internal</w:t>
            </w:r>
          </w:p>
        </w:tc>
      </w:tr>
      <w:tr w:rsidR="00452003" w:rsidRPr="00452003" w14:paraId="68FD15E5" w14:textId="77777777" w:rsidTr="00452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5C38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51A9CC6" w14:textId="77777777" w:rsidR="00452003" w:rsidRPr="00452003" w:rsidRDefault="00452003" w:rsidP="00452003">
            <w:pPr>
              <w:rPr>
                <w:rFonts w:ascii="Times New Roman" w:eastAsia="Times New Roman" w:hAnsi="Times New Roman" w:cs="Times New Roman"/>
              </w:rPr>
            </w:pPr>
            <w:r w:rsidRPr="00452003">
              <w:rPr>
                <w:rFonts w:ascii="Times New Roman" w:eastAsia="Times New Roman" w:hAnsi="Times New Roman" w:cs="Times New Roman"/>
              </w:rPr>
              <w:t>4557</w:t>
            </w:r>
          </w:p>
        </w:tc>
      </w:tr>
    </w:tbl>
    <w:p w14:paraId="503DD459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2672381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083238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11. Bonnes pratiques</w:t>
      </w:r>
    </w:p>
    <w:p w14:paraId="287B9105" w14:textId="77777777" w:rsidR="00452003" w:rsidRPr="00452003" w:rsidRDefault="00452003" w:rsidP="004520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Utiliser une clé stable et déterministe </w:t>
      </w:r>
    </w:p>
    <w:p w14:paraId="27773E44" w14:textId="77777777" w:rsidR="00452003" w:rsidRPr="00452003" w:rsidRDefault="00452003" w:rsidP="004520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Ne jamais utiliser localhost en cluster </w:t>
      </w:r>
    </w:p>
    <w:p w14:paraId="249C7B31" w14:textId="77777777" w:rsidR="00452003" w:rsidRPr="00452003" w:rsidRDefault="00452003" w:rsidP="004520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Centraliser les services </w:t>
      </w:r>
    </w:p>
    <w:p w14:paraId="222EBB07" w14:textId="77777777" w:rsidR="00452003" w:rsidRPr="00452003" w:rsidRDefault="00452003" w:rsidP="004520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Minimiser les appels API </w:t>
      </w:r>
    </w:p>
    <w:p w14:paraId="75C9C62B" w14:textId="77777777" w:rsidR="00452003" w:rsidRPr="00452003" w:rsidRDefault="00452003" w:rsidP="00452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003">
        <w:rPr>
          <w:rFonts w:ascii="Times New Roman" w:eastAsia="Times New Roman" w:hAnsi="Times New Roman" w:cs="Times New Roman"/>
          <w:b/>
          <w:bCs/>
          <w:sz w:val="27"/>
          <w:szCs w:val="27"/>
        </w:rPr>
        <w:t>Debug recommandé</w:t>
      </w:r>
    </w:p>
    <w:p w14:paraId="58C45C86" w14:textId="77777777" w:rsidR="00452003" w:rsidRPr="00452003" w:rsidRDefault="00452003" w:rsidP="00452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52003">
        <w:rPr>
          <w:rFonts w:ascii="Courier New" w:eastAsia="Times New Roman" w:hAnsi="Courier New" w:cs="Courier New"/>
          <w:sz w:val="20"/>
          <w:szCs w:val="20"/>
        </w:rPr>
        <w:t>schema.source = cache | api</w:t>
      </w:r>
    </w:p>
    <w:p w14:paraId="001E7918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06DDA09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C183D3A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12. Pièges à éviter</w:t>
      </w:r>
    </w:p>
    <w:p w14:paraId="38F193B1" w14:textId="77777777" w:rsidR="00452003" w:rsidRPr="00452003" w:rsidRDefault="00452003" w:rsidP="004520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Mauvaise clé → cache inefficace </w:t>
      </w:r>
    </w:p>
    <w:p w14:paraId="26BBC951" w14:textId="77777777" w:rsidR="00452003" w:rsidRPr="00452003" w:rsidRDefault="00452003" w:rsidP="004520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Plusieurs serveurs cache → incohérence </w:t>
      </w:r>
    </w:p>
    <w:p w14:paraId="0D26DE01" w14:textId="77777777" w:rsidR="00452003" w:rsidRPr="00452003" w:rsidRDefault="00452003" w:rsidP="004520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Mauvaise configuration réseau </w:t>
      </w:r>
    </w:p>
    <w:p w14:paraId="271F7AF8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7F65C3F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BD552E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13. Déploiement en cluster</w:t>
      </w:r>
    </w:p>
    <w:p w14:paraId="6379C4CA" w14:textId="77777777" w:rsidR="00452003" w:rsidRPr="00452003" w:rsidRDefault="00452003" w:rsidP="004520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Un seul MapCacheServer </w:t>
      </w:r>
    </w:p>
    <w:p w14:paraId="517F559E" w14:textId="77777777" w:rsidR="00452003" w:rsidRPr="00452003" w:rsidRDefault="00452003" w:rsidP="004520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Tous les nodes utilisent le même client </w:t>
      </w:r>
    </w:p>
    <w:p w14:paraId="1D047F3E" w14:textId="77777777" w:rsidR="00452003" w:rsidRPr="00452003" w:rsidRDefault="00452003" w:rsidP="004520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Utiliser un DNS accessible </w:t>
      </w:r>
    </w:p>
    <w:p w14:paraId="50923621" w14:textId="77777777" w:rsidR="00452003" w:rsidRPr="00452003" w:rsidRDefault="00452003" w:rsidP="0045200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>Exemple :</w:t>
      </w:r>
    </w:p>
    <w:p w14:paraId="14336A34" w14:textId="77777777" w:rsidR="00452003" w:rsidRPr="00452003" w:rsidRDefault="00452003" w:rsidP="00452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52003">
        <w:rPr>
          <w:rFonts w:ascii="Courier New" w:eastAsia="Times New Roman" w:hAnsi="Courier New" w:cs="Courier New"/>
          <w:sz w:val="20"/>
          <w:szCs w:val="20"/>
        </w:rPr>
        <w:t>Hostname = nifi-cache.internal</w:t>
      </w:r>
    </w:p>
    <w:p w14:paraId="137E1B0B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7E1B22F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7E039C7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14. Sécurité</w:t>
      </w:r>
    </w:p>
    <w:p w14:paraId="20157DC2" w14:textId="77777777" w:rsidR="00452003" w:rsidRPr="00452003" w:rsidRDefault="00452003" w:rsidP="004520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API sécurisée (HTTPS, authentification) </w:t>
      </w:r>
    </w:p>
    <w:p w14:paraId="7386359E" w14:textId="77777777" w:rsidR="00452003" w:rsidRPr="00452003" w:rsidRDefault="00452003" w:rsidP="004520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Accès NiFi restreint </w:t>
      </w:r>
    </w:p>
    <w:p w14:paraId="7EC3ECCD" w14:textId="77777777" w:rsidR="00452003" w:rsidRPr="00452003" w:rsidRDefault="00452003" w:rsidP="004520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Cache non exposé publiquement </w:t>
      </w:r>
    </w:p>
    <w:p w14:paraId="3D605ECC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7219F1F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21885C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15. Évolutions futures</w:t>
      </w:r>
    </w:p>
    <w:p w14:paraId="6278F980" w14:textId="77777777" w:rsidR="00452003" w:rsidRPr="00452003" w:rsidRDefault="00452003" w:rsidP="004520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TTL des schémas </w:t>
      </w:r>
    </w:p>
    <w:p w14:paraId="560899A9" w14:textId="77777777" w:rsidR="00452003" w:rsidRPr="00452003" w:rsidRDefault="00452003" w:rsidP="004520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Refresh automatique </w:t>
      </w:r>
    </w:p>
    <w:p w14:paraId="22FBD365" w14:textId="77777777" w:rsidR="00452003" w:rsidRPr="00452003" w:rsidRDefault="00452003" w:rsidP="004520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Intégration Redis </w:t>
      </w:r>
    </w:p>
    <w:p w14:paraId="31E98BDB" w14:textId="77777777" w:rsidR="00452003" w:rsidRPr="00452003" w:rsidRDefault="00452003" w:rsidP="004520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Monitoring du cache </w:t>
      </w:r>
    </w:p>
    <w:p w14:paraId="67A712F1" w14:textId="77777777" w:rsidR="00452003" w:rsidRPr="00452003" w:rsidRDefault="00F73185" w:rsidP="00452003">
      <w:pPr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  <w:noProof/>
        </w:rPr>
        <w:pict w14:anchorId="68656C0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8EA535" w14:textId="77777777" w:rsidR="00452003" w:rsidRPr="00452003" w:rsidRDefault="00452003" w:rsidP="004520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2003">
        <w:rPr>
          <w:rFonts w:ascii="Times New Roman" w:eastAsia="Times New Roman" w:hAnsi="Times New Roman" w:cs="Times New Roman"/>
          <w:b/>
          <w:bCs/>
          <w:sz w:val="36"/>
          <w:szCs w:val="36"/>
        </w:rPr>
        <w:t>16. Conclusion</w:t>
      </w:r>
    </w:p>
    <w:p w14:paraId="6E64AD2E" w14:textId="77777777" w:rsidR="00452003" w:rsidRPr="00452003" w:rsidRDefault="00452003" w:rsidP="0045200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>Le Schema Resolver permet :</w:t>
      </w:r>
    </w:p>
    <w:p w14:paraId="2754B021" w14:textId="77777777" w:rsidR="00452003" w:rsidRPr="00452003" w:rsidRDefault="00452003" w:rsidP="004520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une récupération dynamique des schémas </w:t>
      </w:r>
    </w:p>
    <w:p w14:paraId="76F5A38C" w14:textId="77777777" w:rsidR="00452003" w:rsidRPr="00452003" w:rsidRDefault="00452003" w:rsidP="004520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une réduction des appels API </w:t>
      </w:r>
    </w:p>
    <w:p w14:paraId="48902F97" w14:textId="77777777" w:rsidR="00452003" w:rsidRPr="00452003" w:rsidRDefault="00452003" w:rsidP="004520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une amélioration des performances </w:t>
      </w:r>
    </w:p>
    <w:p w14:paraId="5E7E85E7" w14:textId="77777777" w:rsidR="00452003" w:rsidRPr="00452003" w:rsidRDefault="00452003" w:rsidP="004520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003">
        <w:rPr>
          <w:rFonts w:ascii="Times New Roman" w:eastAsia="Times New Roman" w:hAnsi="Times New Roman" w:cs="Times New Roman"/>
        </w:rPr>
        <w:t xml:space="preserve">une architecture scalable et maintenable </w:t>
      </w:r>
    </w:p>
    <w:p w14:paraId="564726BF" w14:textId="1248454C" w:rsidR="00452003" w:rsidRPr="00452003" w:rsidRDefault="00452003" w:rsidP="00452003"/>
    <w:sectPr w:rsidR="00452003" w:rsidRPr="004520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E48BF"/>
    <w:multiLevelType w:val="multilevel"/>
    <w:tmpl w:val="00E0EF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11A57"/>
    <w:multiLevelType w:val="multilevel"/>
    <w:tmpl w:val="5C3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D025F"/>
    <w:multiLevelType w:val="multilevel"/>
    <w:tmpl w:val="4AD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A512B"/>
    <w:multiLevelType w:val="multilevel"/>
    <w:tmpl w:val="631A64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F4F5D"/>
    <w:multiLevelType w:val="multilevel"/>
    <w:tmpl w:val="E754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E7DB5"/>
    <w:multiLevelType w:val="multilevel"/>
    <w:tmpl w:val="9A96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C0D71"/>
    <w:multiLevelType w:val="multilevel"/>
    <w:tmpl w:val="A630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831E0"/>
    <w:multiLevelType w:val="multilevel"/>
    <w:tmpl w:val="5C7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61ED9"/>
    <w:multiLevelType w:val="multilevel"/>
    <w:tmpl w:val="4EE0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66E55"/>
    <w:multiLevelType w:val="multilevel"/>
    <w:tmpl w:val="E54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B365E"/>
    <w:multiLevelType w:val="multilevel"/>
    <w:tmpl w:val="01B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C282A"/>
    <w:multiLevelType w:val="multilevel"/>
    <w:tmpl w:val="2D5E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869632">
    <w:abstractNumId w:val="5"/>
  </w:num>
  <w:num w:numId="2" w16cid:durableId="1477262992">
    <w:abstractNumId w:val="9"/>
  </w:num>
  <w:num w:numId="3" w16cid:durableId="1610821211">
    <w:abstractNumId w:val="10"/>
  </w:num>
  <w:num w:numId="4" w16cid:durableId="78450260">
    <w:abstractNumId w:val="7"/>
  </w:num>
  <w:num w:numId="5" w16cid:durableId="1659187678">
    <w:abstractNumId w:val="0"/>
  </w:num>
  <w:num w:numId="6" w16cid:durableId="1529758405">
    <w:abstractNumId w:val="3"/>
  </w:num>
  <w:num w:numId="7" w16cid:durableId="1109163581">
    <w:abstractNumId w:val="1"/>
  </w:num>
  <w:num w:numId="8" w16cid:durableId="1020476682">
    <w:abstractNumId w:val="8"/>
  </w:num>
  <w:num w:numId="9" w16cid:durableId="1780876750">
    <w:abstractNumId w:val="2"/>
  </w:num>
  <w:num w:numId="10" w16cid:durableId="1828935459">
    <w:abstractNumId w:val="4"/>
  </w:num>
  <w:num w:numId="11" w16cid:durableId="798230633">
    <w:abstractNumId w:val="11"/>
  </w:num>
  <w:num w:numId="12" w16cid:durableId="1717241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03"/>
    <w:rsid w:val="00452003"/>
    <w:rsid w:val="00F7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F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BBE311"/>
  <w15:chartTrackingRefBased/>
  <w15:docId w15:val="{46F23953-D4F5-604C-8709-BC8E81A8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F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20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200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200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5200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0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20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200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2003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45200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520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20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20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7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7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0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5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36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74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04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8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85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13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4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60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2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75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64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74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15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7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7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0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9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7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3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0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04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8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7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1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65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5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9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3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4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2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1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9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8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6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9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7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5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7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4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4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9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14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2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3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3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3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9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7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1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6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2026-04-07T06:56:00Z</dcterms:created>
  <dcterms:modified xsi:type="dcterms:W3CDTF">2026-04-07T07:09:00Z</dcterms:modified>
</cp:coreProperties>
</file>