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Trifolia-on-FHIR</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dditionalHelp">
        <w:r>
          <w:rPr>
            <w:rFonts w:ascii="Tahoma" w:hAnsi="Tahoma" w:cs="Tahoma" w:eastAsia="Tahoma"/>
            <w:sz w:val="24"/>
            <w:color w:val="000000"/>
          </w:rPr>
          <w:t>Additional Help</w:t>
        </w:r>
      </w:hyperlink>
      <w:r>
        <w:rPr>
          <w:rFonts w:ascii="Tahoma" w:hAnsi="Tahoma" w:cs="Tahoma" w:eastAsia="Tahoma"/>
          <w:sz w:val="24"/>
          <w:color w:val="000000"/>
        </w:rPr>
        <w:tab/>
      </w:r>
      <w:r>
        <w:fldChar w:fldCharType="begin"/>
      </w:r>
      <w:r>
        <w:instrText xml:space="preserve">PAGEREF _topic_AdditionalHelp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6</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Process">
        <w:r>
          <w:rPr>
            <w:rFonts w:ascii="Tahoma" w:hAnsi="Tahoma" w:cs="Tahoma" w:eastAsia="Tahoma"/>
            <w:sz w:val="24"/>
            <w:color w:val="000000"/>
          </w:rPr>
          <w:t>Process</w:t>
        </w:r>
      </w:hyperlink>
      <w:r>
        <w:rPr>
          <w:rFonts w:ascii="Tahoma" w:hAnsi="Tahoma" w:cs="Tahoma" w:eastAsia="Tahoma"/>
          <w:sz w:val="24"/>
          <w:color w:val="000000"/>
        </w:rPr>
        <w:tab/>
      </w:r>
      <w:r>
        <w:fldChar w:fldCharType="begin"/>
      </w:r>
      <w:r>
        <w:instrText xml:space="preserve">PAGEREF _topic_Process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Valuesets">
        <w:r>
          <w:rPr>
            <w:rFonts w:ascii="Tahoma" w:hAnsi="Tahoma" w:cs="Tahoma" w:eastAsia="Tahoma"/>
            <w:sz w:val="24"/>
            <w:color w:val="000000"/>
          </w:rPr>
          <w:t>Value sets</w:t>
        </w:r>
      </w:hyperlink>
      <w:r>
        <w:rPr>
          <w:rFonts w:ascii="Tahoma" w:hAnsi="Tahoma" w:cs="Tahoma" w:eastAsia="Tahoma"/>
          <w:sz w:val="24"/>
          <w:color w:val="000000"/>
        </w:rPr>
        <w:tab/>
      </w:r>
      <w:r>
        <w:fldChar w:fldCharType="begin"/>
      </w:r>
      <w:r>
        <w:instrText xml:space="preserve">PAGEREF _topic_AuthoringValuesets \h  \* MERGEFORMAT </w:instrText>
      </w:r>
      <w:r>
        <w:fldChar w:fldCharType="separate"/>
      </w:r>
      <w:r>
        <w:rPr>
          <w:rFonts w:ascii="Tahoma" w:hAnsi="Tahoma" w:cs="Tahoma" w:eastAsia="Tahoma"/>
          <w:sz w:val="24"/>
          <w:color w:val="000000"/>
        </w:rPr>
        <w:t>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ddingImages">
        <w:r>
          <w:rPr>
            <w:rFonts w:ascii="Tahoma" w:hAnsi="Tahoma" w:cs="Tahoma" w:eastAsia="Tahoma"/>
            <w:sz w:val="24"/>
            <w:color w:val="000000"/>
          </w:rPr>
          <w:t>Adding images to pages</w:t>
        </w:r>
      </w:hyperlink>
      <w:r>
        <w:rPr>
          <w:rFonts w:ascii="Tahoma" w:hAnsi="Tahoma" w:cs="Tahoma" w:eastAsia="Tahoma"/>
          <w:sz w:val="24"/>
          <w:color w:val="000000"/>
        </w:rPr>
        <w:tab/>
      </w:r>
      <w:r>
        <w:fldChar w:fldCharType="begin"/>
      </w:r>
      <w:r>
        <w:instrText xml:space="preserve">PAGEREF _topic_AddingImages \h  \* MERGEFORMAT </w:instrText>
      </w:r>
      <w:r>
        <w:fldChar w:fldCharType="separate"/>
      </w:r>
      <w:r>
        <w:rPr>
          <w:rFonts w:ascii="Tahoma" w:hAnsi="Tahoma" w:cs="Tahoma" w:eastAsia="Tahoma"/>
          <w:sz w:val="24"/>
          <w:color w:val="000000"/>
        </w:rPr>
        <w:t>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Bindingvaluestoelementsinaprofil">
        <w:r>
          <w:rPr>
            <w:rFonts w:ascii="Tahoma" w:hAnsi="Tahoma" w:cs="Tahoma" w:eastAsia="Tahoma"/>
            <w:sz w:val="24"/>
            <w:color w:val="000000"/>
          </w:rPr>
          <w:t>Binding values to elements in a profile</w:t>
        </w:r>
      </w:hyperlink>
      <w:r>
        <w:rPr>
          <w:rFonts w:ascii="Tahoma" w:hAnsi="Tahoma" w:cs="Tahoma" w:eastAsia="Tahoma"/>
          <w:sz w:val="24"/>
          <w:color w:val="000000"/>
        </w:rPr>
        <w:tab/>
      </w:r>
      <w:r>
        <w:fldChar w:fldCharType="begin"/>
      </w:r>
      <w:r>
        <w:instrText xml:space="preserve">PAGEREF _topic_Bindingvaluestoelementsinaprofil \h  \* MERGEFORMAT </w:instrText>
      </w:r>
      <w:r>
        <w:fldChar w:fldCharType="separate"/>
      </w:r>
      <w:r>
        <w:rPr>
          <w:rFonts w:ascii="Tahoma" w:hAnsi="Tahoma" w:cs="Tahoma" w:eastAsia="Tahoma"/>
          <w:sz w:val="24"/>
          <w:color w:val="000000"/>
        </w:rPr>
        <w:t>9</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Validation">
        <w:r>
          <w:rPr>
            <w:rFonts w:ascii="Tahoma" w:hAnsi="Tahoma" w:cs="Tahoma" w:eastAsia="Tahoma"/>
            <w:sz w:val="24"/>
            <w:color w:val="000000"/>
          </w:rPr>
          <w:t>Validation</w:t>
        </w:r>
      </w:hyperlink>
      <w:r>
        <w:rPr>
          <w:rFonts w:ascii="Tahoma" w:hAnsi="Tahoma" w:cs="Tahoma" w:eastAsia="Tahoma"/>
          <w:sz w:val="24"/>
          <w:color w:val="000000"/>
        </w:rPr>
        <w:tab/>
      </w:r>
      <w:r>
        <w:fldChar w:fldCharType="begin"/>
      </w:r>
      <w:r>
        <w:instrText xml:space="preserve">PAGEREF _topic_Validation \h  \* MERGEFORMAT </w:instrText>
      </w:r>
      <w:r>
        <w:fldChar w:fldCharType="separate"/>
      </w:r>
      <w:r>
        <w:rPr>
          <w:rFonts w:ascii="Tahoma" w:hAnsi="Tahoma" w:cs="Tahoma" w:eastAsia="Tahoma"/>
          <w:sz w:val="24"/>
          <w:color w:val="000000"/>
        </w:rPr>
        <w:t>11</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WalkThrough">
        <w:r>
          <w:rPr>
            <w:rFonts w:ascii="Tahoma" w:hAnsi="Tahoma" w:cs="Tahoma" w:eastAsia="Tahoma"/>
            <w:sz w:val="24"/>
            <w:color w:val="000000"/>
          </w:rPr>
          <w:t>Walk-through</w:t>
        </w:r>
      </w:hyperlink>
      <w:r>
        <w:rPr>
          <w:rFonts w:ascii="Tahoma" w:hAnsi="Tahoma" w:cs="Tahoma" w:eastAsia="Tahoma"/>
          <w:sz w:val="24"/>
          <w:color w:val="000000"/>
        </w:rPr>
        <w:tab/>
      </w:r>
      <w:r>
        <w:fldChar w:fldCharType="begin"/>
      </w:r>
      <w:r>
        <w:instrText xml:space="preserve">PAGEREF _topic_WalkThrough \h  \* MERGEFORMAT </w:instrText>
      </w:r>
      <w:r>
        <w:fldChar w:fldCharType="separate"/>
      </w:r>
      <w:r>
        <w:rPr>
          <w:rFonts w:ascii="Tahoma" w:hAnsi="Tahoma" w:cs="Tahoma" w:eastAsia="Tahoma"/>
          <w:sz w:val="24"/>
          <w:color w:val="000000"/>
        </w:rPr>
        <w:t>11</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SecurityAndPermissions">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_topic_SecurityAndPermissions \h  \* MERGEFORMAT </w:instrText>
      </w:r>
      <w:r>
        <w:fldChar w:fldCharType="separate"/>
      </w:r>
      <w:r>
        <w:rPr>
          <w:rFonts w:ascii="Tahoma" w:hAnsi="Tahoma" w:cs="Tahoma" w:eastAsia="Tahoma"/>
          <w:sz w:val="24"/>
          <w:color w:val="000000"/>
        </w:rPr>
        <w:t>12</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13</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13</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
        <w:r>
          <w:rPr>
            <w:rFonts w:ascii="Tahoma" w:hAnsi="Tahoma" w:cs="Tahoma" w:eastAsia="Tahoma"/>
            <w:sz w:val="24"/>
            <w:color w:val="000000"/>
          </w:rPr>
          <w:t>Technical Details</w:t>
        </w:r>
      </w:hyperlink>
      <w:r>
        <w:rPr>
          <w:rFonts w:ascii="Tahoma" w:hAnsi="Tahoma" w:cs="Tahoma" w:eastAsia="Tahoma"/>
          <w:sz w:val="24"/>
          <w:color w:val="000000"/>
        </w:rPr>
        <w:tab/>
      </w:r>
      <w:r>
        <w:fldChar w:fldCharType="begin"/>
      </w:r>
      <w:r>
        <w:instrText xml:space="preserve">PAGEREF _topic_TechnicalDetails \h  \* MERGEFORMAT </w:instrText>
      </w:r>
      <w:r>
        <w:fldChar w:fldCharType="separate"/>
      </w:r>
      <w:r>
        <w:rPr>
          <w:rFonts w:ascii="Tahoma" w:hAnsi="Tahoma" w:cs="Tahoma" w:eastAsia="Tahoma"/>
          <w:sz w:val="24"/>
          <w:color w:val="000000"/>
        </w:rPr>
        <w:t>14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14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14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_RESTAPI">
        <w:r>
          <w:rPr>
            <w:rFonts w:ascii="Tahoma" w:hAnsi="Tahoma" w:cs="Tahoma" w:eastAsia="Tahoma"/>
            <w:sz w:val="24"/>
            <w:color w:val="000000"/>
          </w:rPr>
          <w:t>REST API</w:t>
        </w:r>
      </w:hyperlink>
      <w:r>
        <w:rPr>
          <w:rFonts w:ascii="Tahoma" w:hAnsi="Tahoma" w:cs="Tahoma" w:eastAsia="Tahoma"/>
          <w:sz w:val="24"/>
          <w:color w:val="000000"/>
        </w:rPr>
        <w:tab/>
      </w:r>
      <w:r>
        <w:fldChar w:fldCharType="begin"/>
      </w:r>
      <w:r>
        <w:instrText xml:space="preserve">PAGEREF _topic_TechnicalDetails_RESTAPI \h  \* MERGEFORMAT </w:instrText>
      </w:r>
      <w:r>
        <w:fldChar w:fldCharType="separate"/>
      </w:r>
      <w:r>
        <w:rPr>
          <w:rFonts w:ascii="Tahoma" w:hAnsi="Tahoma" w:cs="Tahoma" w:eastAsia="Tahoma"/>
          <w:sz w:val="24"/>
          <w:color w:val="000000"/>
        </w:rPr>
        <w:t>14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_SecurityandPerm">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_topic_TechnicalDetails_SecurityandPerm \h  \* MERGEFORMAT </w:instrText>
      </w:r>
      <w:r>
        <w:fldChar w:fldCharType="separate"/>
      </w:r>
      <w:r>
        <w:rPr>
          <w:rFonts w:ascii="Tahoma" w:hAnsi="Tahoma" w:cs="Tahoma" w:eastAsia="Tahoma"/>
          <w:sz w:val="24"/>
          <w:color w:val="000000"/>
        </w:rPr>
        <w:t>15</w:t>
      </w:r>
      <w:r>
        <w:fldChar w:fldCharType="end"/>
      </w:r>
      <w:r/>
      <w:bookmarkStart w:id="0" w:name="_topic_Introduction"/>
      <w:bookmarkEnd w:id="0"/>
      <w:r/>
      <w:r/>
    </w:p>
    <w:p>
      <w:r>
        <w:br w:type="page"/>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elcome"/>
      <w:bookmarkEnd w:id="1"/>
      <w:r>
        <w:rPr>
          <w:rFonts w:ascii="Tahoma" w:hAnsi="Tahoma" w:cs="Tahoma" w:eastAsia="Tahoma"/>
          <w:b/>
          <w:sz w:val="26"/>
          <w:color w:val="4F81BD"/>
        </w:rPr>
        <w:t>Welcome</w:t>
      </w:r>
      <w:r/>
    </w:p>
    <w:p>
      <w:r>
        <w:t>Trifolia-on-FHIR is an editor for FHIR resources that uses a FHIR server natively as its back-end. All STU3-compliant FHIR servers work with Trifolia-on-FHIR.</w:t>
      </w:r>
    </w:p>
    <w:p>
      <w:pPr>
        <w:pStyle w:val="5"/>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other resource in FHIR specification (such as Patient, Observation, MedicationStatement, etc.)</w:t>
      </w:r>
    </w:p>
    <w:p>
      <w:pPr>
        <w:numPr>
          <w:ilvl w:val="0"/>
          <w:numId w:val="1"/>
        </w:numPr>
      </w:pPr>
      <w:r/>
      <w:r>
        <w:t xml:space="preserve">Validate with the "Validation" tab on every resource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any resource or transaction bundle.</w:t>
      </w:r>
    </w:p>
    <w:p>
      <w:pPr>
        <w:pStyle w:val="5"/>
      </w:pPr>
      <w:r>
        <w:t>Requesting Support</w:t>
      </w:r>
    </w:p>
    <w:p>
      <w:r>
        <w:t xml:space="preserve">Support requests are captured using JIRA Service Desk, located here: </w:t>
      </w:r>
      <w:hyperlink r:id="hrId2" target="_blank">
        <w:r>
          <w:rPr>
            <w:rStyle w:val="c13"/>
          </w:rPr>
          <w:t>https://trifolia.atlassian.net/servicedesk/customer/portal/3</w:t>
        </w:r>
      </w:hyperlink>
      <w:r>
        <w:t>. JIRA will require that you be logged in with an Atlassian account before submitting/viewing support requests.</w:t>
      </w:r>
    </w:p>
    <w:p>
      <w:r>
        <w:t xml:space="preserve">Additionally, the FHIR Zulip chat has a channel dedicated for Trifolia-on-FHIR questions and announcements, located on chat.fhir.org in the </w:t>
      </w:r>
      <w:hyperlink r:id="hrId3" target="_blank" w:anchor="narrow/stream/186812-trifolia-on-fhir">
        <w:r>
          <w:rPr>
            <w:rStyle w:val="c13"/>
          </w:rPr>
          <w:t>#trifolia-on-fhir</w:t>
        </w:r>
      </w:hyperlink>
      <w:r>
        <w:t xml:space="preserve"> channel.</w:t>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4">
        <w:r>
          <w:rPr>
            <w:rFonts w:ascii="Tahoma" w:hAnsi="Tahoma" w:cs="Tahoma" w:eastAsia="Tahoma"/>
            <w:i/>
            <w:color w:val="6666FF"/>
          </w:rPr>
          <w:t>Easy to use tool to create HTML Help files and Help web sites</w:t>
        </w:r>
      </w:hyperlink>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WhatsNew"/>
      <w:bookmarkEnd w:id="2"/>
      <w:r>
        <w:rPr>
          <w:rFonts w:ascii="Tahoma" w:hAnsi="Tahoma" w:cs="Tahoma" w:eastAsia="Tahoma"/>
          <w:b/>
          <w:sz w:val="26"/>
          <w:color w:val="4F81BD"/>
        </w:rPr>
        <w:t>What's New</w:t>
      </w:r>
      <w:r/>
    </w:p>
    <w:p>
      <w:r>
        <w:rPr>
          <w:u w:val="single"/>
        </w:rPr>
        <w:t>Release 1.4.0</w:t>
      </w:r>
    </w:p>
    <w:p>
      <w:pPr>
        <w:pStyle w:val="4"/>
      </w:pPr>
      <w:r>
        <w:t>Expand/navigate further into profile elements</w:t>
      </w:r>
    </w:p>
    <w:p>
      <w:r>
        <w:t>Previous versions of Trifolia-on-FHIR had a limitation in how deep in the hierarchy of elements you could expand. Trifolia-on-FHIR no longer limits how far the user can expand into the hierarchy of a profile's elements.</w:t>
      </w:r>
    </w:p>
    <w:p>
      <w:pPr>
        <w:pStyle w:val="4"/>
      </w:pPr>
      <w:r>
        <w:t>Implementation guide narrative/prose supports images</w:t>
      </w:r>
    </w:p>
    <w:p>
      <w:r>
        <w:t>Now users can add images to their implementation guides and render those images as part of the narrative/prose pages. Refer to the help documentation's "Adding images to pages" section for more information.</w:t>
      </w:r>
    </w:p>
    <w:p>
      <w:pPr>
        <w:pStyle w:val="4"/>
      </w:pPr>
      <w:r>
        <w:t>Guided walk-throughs</w:t>
      </w:r>
    </w:p>
    <w:p>
      <w:r>
        <w:t>Many of the screens in Trifolia-on-FHIR now support guided a walk-through. Click the "i" (information) icon in the top-right of the screen on a page to get a guided walk-through of the key functionality/fields on a page.</w:t>
      </w:r>
    </w:p>
    <w:p>
      <w:pPr>
        <w:pStyle w:val="4"/>
      </w:pPr>
      <w:r>
        <w:t>Permissions</w:t>
      </w:r>
    </w:p>
    <w:p>
      <w:r>
        <w:t>Users have the ability to control who can view and edit their data using the "Permissions" tab on all edit screens. Users can control view and edit permissions for other users and groups. Alternatively, users can indicate that "everyone" has view and/or edit permissions to their resources.</w:t>
      </w:r>
    </w:p>
    <w:p>
      <w:r>
        <w:t>Note that if a user is only granted "view" permissions, the resource will show up in the "browse" (search) screens, but the user will not be able to select "Edit" on the resource. Currently, there is no way to view the details of a resource beyond what is shown in the "browse" (search) screens. In the future, screens may be added to "view" a resource, which shows more information than the browse (search) screen shows and would apply directly to the "view" permission.</w:t>
      </w:r>
    </w:p>
    <w:p>
      <w:pPr>
        <w:pStyle w:val="5"/>
      </w:pPr>
      <w:r>
        <w:t>Development Log</w:t>
      </w:r>
    </w:p>
    <w:tbl>
      <w:tblPr>
        <w:tblW w:w="37065" w:type="dxa"/>
        <w:tblLayout w:type="fixed"/>
        <w:tblCellMar>
          <w:top w:w="15" w:type="dxa"/>
          <w:left w:w="15" w:type="dxa"/>
          <w:bottom w:w="15" w:type="dxa"/>
          <w:right w:w="15" w:type="dxa"/>
        </w:tblCellMar>
        <w:tblCellSpacing w:w="15" w:type="dxa"/>
      </w:tblPr>
      <w:tblGrid>
        <w:gridCol w:w="3255"/>
        <w:gridCol w:w="3690"/>
        <w:gridCol w:w="30120"/>
      </w:tblGrid>
      <w:tr>
        <w:tc>
          <w:tcPr>
            <w:tcW w:w="3210" w:type="dxa"/>
            <w:vAlign w:val="center"/>
          </w:tcPr>
          <w:p>
            <w:r>
              <w:rPr>
                <w:b/>
                <w:color w:val="000000"/>
              </w:rPr>
              <w:t>Type</w:t>
            </w:r>
          </w:p>
        </w:tc>
        <w:tc>
          <w:tcPr>
            <w:tcW w:w="3660" w:type="dxa"/>
            <w:vAlign w:val="center"/>
          </w:tcPr>
          <w:p>
            <w:r>
              <w:rPr>
                <w:b/>
                <w:color w:val="000000"/>
              </w:rPr>
              <w:t>Key</w:t>
            </w:r>
          </w:p>
        </w:tc>
        <w:tc>
          <w:tcPr>
            <w:tcW w:w="30075" w:type="dxa"/>
            <w:vAlign w:val="center"/>
          </w:tcPr>
          <w:p>
            <w:r>
              <w:rPr>
                <w:b/>
                <w:color w:val="000000"/>
              </w:rPr>
              <w:t>Summary</w:t>
            </w:r>
          </w:p>
        </w:tc>
      </w:tr>
      <w:tr>
        <w:tc>
          <w:tcPr>
            <w:tcW w:w="3210" w:type="dxa"/>
            <w:vAlign w:val="center"/>
          </w:tcPr>
          <w:p>
            <w:r>
              <w:rPr>
                <w:color w:val="000000"/>
              </w:rPr>
              <w:t>New Feature</w:t>
            </w:r>
          </w:p>
        </w:tc>
        <w:tc>
          <w:tcPr>
            <w:tcW w:w="3660" w:type="dxa"/>
            <w:vAlign w:val="center"/>
          </w:tcPr>
          <w:p>
            <w:hyperlink r:id="hrId5">
              <w:r>
                <w:rPr>
                  <w:rStyle w:val="c13"/>
                </w:rPr>
                <w:t>TRIFFHIR-207</w:t>
              </w:r>
            </w:hyperlink>
          </w:p>
        </w:tc>
        <w:tc>
          <w:tcPr>
            <w:tcW w:w="30075" w:type="dxa"/>
            <w:vAlign w:val="center"/>
          </w:tcPr>
          <w:p>
            <w:r>
              <w:rPr>
                <w:color w:val="000000"/>
              </w:rPr>
              <w:t>Add guided walk-through to the "Other Resources" screen</w:t>
            </w:r>
          </w:p>
        </w:tc>
      </w:tr>
      <w:tr>
        <w:tc>
          <w:tcPr>
            <w:tcW w:w="3210" w:type="dxa"/>
            <w:vAlign w:val="center"/>
          </w:tcPr>
          <w:p>
            <w:r>
              <w:rPr>
                <w:color w:val="000000"/>
              </w:rPr>
              <w:t>New Feature</w:t>
            </w:r>
          </w:p>
        </w:tc>
        <w:tc>
          <w:tcPr>
            <w:tcW w:w="3660" w:type="dxa"/>
            <w:vAlign w:val="center"/>
          </w:tcPr>
          <w:p>
            <w:hyperlink r:id="hrId6">
              <w:r>
                <w:rPr>
                  <w:rStyle w:val="c13"/>
                </w:rPr>
                <w:t>TRIFFHIR-184</w:t>
              </w:r>
            </w:hyperlink>
          </w:p>
        </w:tc>
        <w:tc>
          <w:tcPr>
            <w:tcW w:w="30075" w:type="dxa"/>
            <w:vAlign w:val="center"/>
          </w:tcPr>
          <w:p>
            <w:r>
              <w:rPr>
                <w:color w:val="000000"/>
              </w:rPr>
              <w:t>Allow drill-down into data types</w:t>
            </w:r>
          </w:p>
        </w:tc>
      </w:tr>
      <w:tr>
        <w:tc>
          <w:tcPr>
            <w:tcW w:w="3210" w:type="dxa"/>
            <w:vAlign w:val="center"/>
          </w:tcPr>
          <w:p>
            <w:r>
              <w:rPr>
                <w:color w:val="000000"/>
              </w:rPr>
              <w:t>New Feature</w:t>
            </w:r>
          </w:p>
        </w:tc>
        <w:tc>
          <w:tcPr>
            <w:tcW w:w="3660" w:type="dxa"/>
            <w:vAlign w:val="center"/>
          </w:tcPr>
          <w:p>
            <w:hyperlink r:id="hrId7">
              <w:r>
                <w:rPr>
                  <w:rStyle w:val="c13"/>
                </w:rPr>
                <w:t>TRIFFHIR-163</w:t>
              </w:r>
            </w:hyperlink>
          </w:p>
        </w:tc>
        <w:tc>
          <w:tcPr>
            <w:tcW w:w="30075" w:type="dxa"/>
            <w:vAlign w:val="center"/>
          </w:tcPr>
          <w:p>
            <w:r>
              <w:rPr>
                <w:color w:val="000000"/>
              </w:rPr>
              <w:t>Image support in ImplementationGuide</w:t>
            </w:r>
          </w:p>
        </w:tc>
      </w:tr>
      <w:tr>
        <w:tc>
          <w:tcPr>
            <w:tcW w:w="3210" w:type="dxa"/>
            <w:vAlign w:val="center"/>
          </w:tcPr>
          <w:p>
            <w:r>
              <w:rPr>
                <w:color w:val="000000"/>
              </w:rPr>
              <w:t>New Feature</w:t>
            </w:r>
          </w:p>
        </w:tc>
        <w:tc>
          <w:tcPr>
            <w:tcW w:w="3660" w:type="dxa"/>
            <w:vAlign w:val="center"/>
          </w:tcPr>
          <w:p>
            <w:hyperlink r:id="hrId8">
              <w:r>
                <w:rPr>
                  <w:rStyle w:val="c13"/>
                </w:rPr>
                <w:t>TRIFFHIR-126</w:t>
              </w:r>
            </w:hyperlink>
          </w:p>
        </w:tc>
        <w:tc>
          <w:tcPr>
            <w:tcW w:w="30075" w:type="dxa"/>
            <w:vAlign w:val="center"/>
          </w:tcPr>
          <w:p>
            <w:r>
              <w:rPr>
                <w:color w:val="000000"/>
              </w:rPr>
              <w:t>Export and publish improvements</w:t>
            </w:r>
          </w:p>
        </w:tc>
      </w:tr>
      <w:tr>
        <w:tc>
          <w:tcPr>
            <w:tcW w:w="3210" w:type="dxa"/>
            <w:vAlign w:val="center"/>
          </w:tcPr>
          <w:p>
            <w:r>
              <w:rPr>
                <w:color w:val="000000"/>
              </w:rPr>
              <w:t>Improvement</w:t>
            </w:r>
          </w:p>
        </w:tc>
        <w:tc>
          <w:tcPr>
            <w:tcW w:w="3660" w:type="dxa"/>
            <w:vAlign w:val="center"/>
          </w:tcPr>
          <w:p>
            <w:hyperlink r:id="hrId9">
              <w:r>
                <w:rPr>
                  <w:rStyle w:val="c13"/>
                </w:rPr>
                <w:t>TRIFFHIR-213</w:t>
              </w:r>
            </w:hyperlink>
          </w:p>
        </w:tc>
        <w:tc>
          <w:tcPr>
            <w:tcW w:w="30075" w:type="dxa"/>
            <w:vAlign w:val="center"/>
          </w:tcPr>
          <w:p>
            <w:r>
              <w:rPr>
                <w:color w:val="000000"/>
              </w:rPr>
              <w:t>Value Sets Editor - Add VS Name to the form</w:t>
            </w:r>
          </w:p>
        </w:tc>
      </w:tr>
      <w:tr>
        <w:tc>
          <w:tcPr>
            <w:tcW w:w="3210" w:type="dxa"/>
            <w:vAlign w:val="center"/>
          </w:tcPr>
          <w:p>
            <w:r>
              <w:rPr>
                <w:color w:val="000000"/>
              </w:rPr>
              <w:t>Improvement</w:t>
            </w:r>
          </w:p>
        </w:tc>
        <w:tc>
          <w:tcPr>
            <w:tcW w:w="3660" w:type="dxa"/>
            <w:vAlign w:val="center"/>
          </w:tcPr>
          <w:p>
            <w:hyperlink r:id="hrId10">
              <w:r>
                <w:rPr>
                  <w:rStyle w:val="c13"/>
                </w:rPr>
                <w:t>TRIFFHIR-206</w:t>
              </w:r>
            </w:hyperlink>
          </w:p>
        </w:tc>
        <w:tc>
          <w:tcPr>
            <w:tcW w:w="30075" w:type="dxa"/>
            <w:vAlign w:val="center"/>
          </w:tcPr>
          <w:p>
            <w:r>
              <w:rPr>
                <w:color w:val="000000"/>
              </w:rPr>
              <w:t>Add guided walk-through to implementation guide editing screen</w:t>
            </w:r>
          </w:p>
        </w:tc>
      </w:tr>
      <w:tr>
        <w:tc>
          <w:tcPr>
            <w:tcW w:w="3210" w:type="dxa"/>
            <w:vAlign w:val="center"/>
          </w:tcPr>
          <w:p>
            <w:r>
              <w:rPr>
                <w:color w:val="000000"/>
              </w:rPr>
              <w:t>Improvement</w:t>
            </w:r>
          </w:p>
        </w:tc>
        <w:tc>
          <w:tcPr>
            <w:tcW w:w="3660" w:type="dxa"/>
            <w:vAlign w:val="center"/>
          </w:tcPr>
          <w:p>
            <w:hyperlink r:id="hrId11">
              <w:r>
                <w:rPr>
                  <w:rStyle w:val="c13"/>
                </w:rPr>
                <w:t>TRIFFHIR-205</w:t>
              </w:r>
            </w:hyperlink>
          </w:p>
        </w:tc>
        <w:tc>
          <w:tcPr>
            <w:tcW w:w="30075" w:type="dxa"/>
            <w:vAlign w:val="center"/>
          </w:tcPr>
          <w:p>
            <w:r>
              <w:rPr>
                <w:color w:val="000000"/>
              </w:rPr>
              <w:t>Add guided walk-through to publish screen</w:t>
            </w:r>
          </w:p>
        </w:tc>
      </w:tr>
      <w:tr>
        <w:tc>
          <w:tcPr>
            <w:tcW w:w="3210" w:type="dxa"/>
            <w:vAlign w:val="center"/>
          </w:tcPr>
          <w:p>
            <w:r>
              <w:rPr>
                <w:color w:val="000000"/>
              </w:rPr>
              <w:t>Improvement</w:t>
            </w:r>
          </w:p>
        </w:tc>
        <w:tc>
          <w:tcPr>
            <w:tcW w:w="3660" w:type="dxa"/>
            <w:vAlign w:val="center"/>
          </w:tcPr>
          <w:p>
            <w:hyperlink r:id="hrId12">
              <w:r>
                <w:rPr>
                  <w:rStyle w:val="c13"/>
                </w:rPr>
                <w:t>TRIFFHIR-203</w:t>
              </w:r>
            </w:hyperlink>
          </w:p>
        </w:tc>
        <w:tc>
          <w:tcPr>
            <w:tcW w:w="30075" w:type="dxa"/>
            <w:vAlign w:val="center"/>
          </w:tcPr>
          <w:p>
            <w:r>
              <w:rPr>
                <w:color w:val="000000"/>
              </w:rPr>
              <w:t>Add guided walk-through to import screen</w:t>
            </w:r>
          </w:p>
        </w:tc>
      </w:tr>
      <w:tr>
        <w:tc>
          <w:tcPr>
            <w:tcW w:w="3210" w:type="dxa"/>
            <w:vAlign w:val="center"/>
          </w:tcPr>
          <w:p>
            <w:r>
              <w:rPr>
                <w:color w:val="000000"/>
              </w:rPr>
              <w:t>Improvement</w:t>
            </w:r>
          </w:p>
        </w:tc>
        <w:tc>
          <w:tcPr>
            <w:tcW w:w="3660" w:type="dxa"/>
            <w:vAlign w:val="center"/>
          </w:tcPr>
          <w:p>
            <w:hyperlink r:id="hrId13">
              <w:r>
                <w:rPr>
                  <w:rStyle w:val="c13"/>
                </w:rPr>
                <w:t>TRIFFHIR-196</w:t>
              </w:r>
            </w:hyperlink>
          </w:p>
        </w:tc>
        <w:tc>
          <w:tcPr>
            <w:tcW w:w="30075" w:type="dxa"/>
            <w:vAlign w:val="center"/>
          </w:tcPr>
          <w:p>
            <w:r>
              <w:rPr>
                <w:color w:val="000000"/>
              </w:rPr>
              <w:t>Include selected FHIR server in the browser's URL</w:t>
            </w:r>
          </w:p>
        </w:tc>
      </w:tr>
      <w:tr>
        <w:tc>
          <w:tcPr>
            <w:tcW w:w="3210" w:type="dxa"/>
            <w:vAlign w:val="center"/>
          </w:tcPr>
          <w:p>
            <w:r>
              <w:rPr>
                <w:color w:val="000000"/>
              </w:rPr>
              <w:t>Improvement</w:t>
            </w:r>
          </w:p>
        </w:tc>
        <w:tc>
          <w:tcPr>
            <w:tcW w:w="3660" w:type="dxa"/>
            <w:vAlign w:val="center"/>
          </w:tcPr>
          <w:p>
            <w:hyperlink r:id="hrId14">
              <w:r>
                <w:rPr>
                  <w:rStyle w:val="c13"/>
                </w:rPr>
                <w:t>TRIFFHIR-193</w:t>
              </w:r>
            </w:hyperlink>
          </w:p>
        </w:tc>
        <w:tc>
          <w:tcPr>
            <w:tcW w:w="30075" w:type="dxa"/>
            <w:vAlign w:val="center"/>
          </w:tcPr>
          <w:p>
            <w:r>
              <w:rPr>
                <w:color w:val="000000"/>
              </w:rPr>
              <w:t>Limit users ability to constrain min[x], max[x] and maxLength</w:t>
            </w:r>
          </w:p>
        </w:tc>
      </w:tr>
      <w:tr>
        <w:tc>
          <w:tcPr>
            <w:tcW w:w="3210" w:type="dxa"/>
            <w:vAlign w:val="center"/>
          </w:tcPr>
          <w:p>
            <w:r>
              <w:rPr>
                <w:color w:val="000000"/>
              </w:rPr>
              <w:t>Improvement</w:t>
            </w:r>
          </w:p>
        </w:tc>
        <w:tc>
          <w:tcPr>
            <w:tcW w:w="3660" w:type="dxa"/>
            <w:vAlign w:val="center"/>
          </w:tcPr>
          <w:p>
            <w:hyperlink r:id="hrId15">
              <w:r>
                <w:rPr>
                  <w:rStyle w:val="c13"/>
                </w:rPr>
                <w:t>TRIFFHIR-192</w:t>
              </w:r>
            </w:hyperlink>
          </w:p>
        </w:tc>
        <w:tc>
          <w:tcPr>
            <w:tcW w:w="30075" w:type="dxa"/>
            <w:vAlign w:val="center"/>
          </w:tcPr>
          <w:p>
            <w:r>
              <w:rPr>
                <w:color w:val="000000"/>
              </w:rPr>
              <w:t>Limit the types available to the user for in the element definition's Binding min Value [x], max Value [x], pattern[x] and fixed[x]</w:t>
            </w:r>
          </w:p>
        </w:tc>
      </w:tr>
      <w:tr>
        <w:tc>
          <w:tcPr>
            <w:tcW w:w="3210" w:type="dxa"/>
            <w:vAlign w:val="center"/>
          </w:tcPr>
          <w:p>
            <w:r>
              <w:rPr>
                <w:color w:val="000000"/>
              </w:rPr>
              <w:t>Improvement</w:t>
            </w:r>
          </w:p>
        </w:tc>
        <w:tc>
          <w:tcPr>
            <w:tcW w:w="3660" w:type="dxa"/>
            <w:vAlign w:val="center"/>
          </w:tcPr>
          <w:p>
            <w:hyperlink r:id="hrId16">
              <w:r>
                <w:rPr>
                  <w:rStyle w:val="c13"/>
                </w:rPr>
                <w:t>TRIFFHIR-191</w:t>
              </w:r>
            </w:hyperlink>
          </w:p>
        </w:tc>
        <w:tc>
          <w:tcPr>
            <w:tcW w:w="30075" w:type="dxa"/>
            <w:vAlign w:val="center"/>
          </w:tcPr>
          <w:p>
            <w:r>
              <w:rPr>
                <w:color w:val="000000"/>
              </w:rPr>
              <w:t>targetProfile doesn't allow selection of just a plain resource</w:t>
            </w:r>
          </w:p>
        </w:tc>
      </w:tr>
      <w:tr>
        <w:tc>
          <w:tcPr>
            <w:tcW w:w="3210" w:type="dxa"/>
            <w:vAlign w:val="center"/>
          </w:tcPr>
          <w:p>
            <w:r>
              <w:rPr>
                <w:color w:val="000000"/>
              </w:rPr>
              <w:t>Improvement</w:t>
            </w:r>
          </w:p>
        </w:tc>
        <w:tc>
          <w:tcPr>
            <w:tcW w:w="3660" w:type="dxa"/>
            <w:vAlign w:val="center"/>
          </w:tcPr>
          <w:p>
            <w:hyperlink r:id="hrId17">
              <w:r>
                <w:rPr>
                  <w:rStyle w:val="c13"/>
                </w:rPr>
                <w:t>TRIFFHIR-189</w:t>
              </w:r>
            </w:hyperlink>
          </w:p>
        </w:tc>
        <w:tc>
          <w:tcPr>
            <w:tcW w:w="30075" w:type="dxa"/>
            <w:vAlign w:val="center"/>
          </w:tcPr>
          <w:p>
            <w:r>
              <w:rPr>
                <w:color w:val="000000"/>
              </w:rPr>
              <w:t>Validate the user's entry of min and max cardinalities</w:t>
            </w:r>
          </w:p>
        </w:tc>
      </w:tr>
      <w:tr>
        <w:tc>
          <w:tcPr>
            <w:tcW w:w="3210" w:type="dxa"/>
            <w:vAlign w:val="center"/>
          </w:tcPr>
          <w:p>
            <w:r>
              <w:rPr>
                <w:color w:val="000000"/>
              </w:rPr>
              <w:t>Improvement</w:t>
            </w:r>
          </w:p>
        </w:tc>
        <w:tc>
          <w:tcPr>
            <w:tcW w:w="3660" w:type="dxa"/>
            <w:vAlign w:val="center"/>
          </w:tcPr>
          <w:p>
            <w:hyperlink r:id="hrId18">
              <w:r>
                <w:rPr>
                  <w:rStyle w:val="c13"/>
                </w:rPr>
                <w:t>TRIFFHIR-186</w:t>
              </w:r>
            </w:hyperlink>
          </w:p>
        </w:tc>
        <w:tc>
          <w:tcPr>
            <w:tcW w:w="30075" w:type="dxa"/>
            <w:vAlign w:val="center"/>
          </w:tcPr>
          <w:p>
            <w:r>
              <w:rPr>
                <w:color w:val="000000"/>
              </w:rPr>
              <w:t>Allow user to cancel changes to an IG's Edit Pages form</w:t>
            </w:r>
          </w:p>
        </w:tc>
      </w:tr>
      <w:tr>
        <w:tc>
          <w:tcPr>
            <w:tcW w:w="3210" w:type="dxa"/>
            <w:vAlign w:val="center"/>
          </w:tcPr>
          <w:p>
            <w:r>
              <w:rPr>
                <w:color w:val="000000"/>
              </w:rPr>
              <w:t>Improvement</w:t>
            </w:r>
          </w:p>
        </w:tc>
        <w:tc>
          <w:tcPr>
            <w:tcW w:w="3660" w:type="dxa"/>
            <w:vAlign w:val="center"/>
          </w:tcPr>
          <w:p>
            <w:hyperlink r:id="hrId19">
              <w:r>
                <w:rPr>
                  <w:rStyle w:val="c13"/>
                </w:rPr>
                <w:t>TRIFFHIR-182</w:t>
              </w:r>
            </w:hyperlink>
          </w:p>
        </w:tc>
        <w:tc>
          <w:tcPr>
            <w:tcW w:w="30075" w:type="dxa"/>
            <w:vAlign w:val="center"/>
          </w:tcPr>
          <w:p>
            <w:r>
              <w:rPr>
                <w:color w:val="000000"/>
              </w:rPr>
              <w:t>Show elements from base profile</w:t>
            </w:r>
          </w:p>
        </w:tc>
      </w:tr>
      <w:tr>
        <w:tc>
          <w:tcPr>
            <w:tcW w:w="3210" w:type="dxa"/>
            <w:vAlign w:val="center"/>
          </w:tcPr>
          <w:p>
            <w:r>
              <w:rPr>
                <w:color w:val="000000"/>
              </w:rPr>
              <w:t>Improvement</w:t>
            </w:r>
          </w:p>
        </w:tc>
        <w:tc>
          <w:tcPr>
            <w:tcW w:w="3660" w:type="dxa"/>
            <w:vAlign w:val="center"/>
          </w:tcPr>
          <w:p>
            <w:hyperlink r:id="hrId20">
              <w:r>
                <w:rPr>
                  <w:rStyle w:val="c13"/>
                </w:rPr>
                <w:t>TRIFFHIR-181</w:t>
              </w:r>
            </w:hyperlink>
          </w:p>
        </w:tc>
        <w:tc>
          <w:tcPr>
            <w:tcW w:w="30075" w:type="dxa"/>
            <w:vAlign w:val="center"/>
          </w:tcPr>
          <w:p>
            <w:r>
              <w:rPr>
                <w:color w:val="000000"/>
              </w:rPr>
              <w:t>Enabling a new item shouldn't collapse the right-hand menu</w:t>
            </w:r>
          </w:p>
        </w:tc>
      </w:tr>
      <w:tr>
        <w:tc>
          <w:tcPr>
            <w:tcW w:w="3210" w:type="dxa"/>
            <w:vAlign w:val="center"/>
          </w:tcPr>
          <w:p>
            <w:r>
              <w:rPr>
                <w:color w:val="000000"/>
              </w:rPr>
              <w:t>Improvement</w:t>
            </w:r>
          </w:p>
        </w:tc>
        <w:tc>
          <w:tcPr>
            <w:tcW w:w="3660" w:type="dxa"/>
            <w:vAlign w:val="center"/>
          </w:tcPr>
          <w:p>
            <w:hyperlink r:id="hrId21">
              <w:r>
                <w:rPr>
                  <w:rStyle w:val="c13"/>
                </w:rPr>
                <w:t>TRIFFHIR-176</w:t>
              </w:r>
            </w:hyperlink>
          </w:p>
        </w:tc>
        <w:tc>
          <w:tcPr>
            <w:tcW w:w="30075" w:type="dxa"/>
            <w:vAlign w:val="center"/>
          </w:tcPr>
          <w:p>
            <w:r>
              <w:rPr>
                <w:color w:val="000000"/>
              </w:rPr>
              <w:t>Use typeahead for IG selection on browse and edit profile screens</w:t>
            </w:r>
          </w:p>
        </w:tc>
      </w:tr>
      <w:tr>
        <w:tc>
          <w:tcPr>
            <w:tcW w:w="3210" w:type="dxa"/>
            <w:vAlign w:val="center"/>
          </w:tcPr>
          <w:p>
            <w:r>
              <w:rPr>
                <w:color w:val="000000"/>
              </w:rPr>
              <w:t>Improvement</w:t>
            </w:r>
          </w:p>
        </w:tc>
        <w:tc>
          <w:tcPr>
            <w:tcW w:w="3660" w:type="dxa"/>
            <w:vAlign w:val="center"/>
          </w:tcPr>
          <w:p>
            <w:hyperlink r:id="hrId22">
              <w:r>
                <w:rPr>
                  <w:rStyle w:val="c13"/>
                </w:rPr>
                <w:t>TRIFFHIR-175</w:t>
              </w:r>
            </w:hyperlink>
          </w:p>
        </w:tc>
        <w:tc>
          <w:tcPr>
            <w:tcW w:w="30075" w:type="dxa"/>
            <w:vAlign w:val="center"/>
          </w:tcPr>
          <w:p>
            <w:r>
              <w:rPr>
                <w:color w:val="000000"/>
              </w:rPr>
              <w:t>Add .sh and .bat files when exporting with the IG publisher jar file</w:t>
            </w:r>
          </w:p>
        </w:tc>
      </w:tr>
      <w:tr>
        <w:tc>
          <w:tcPr>
            <w:tcW w:w="3210" w:type="dxa"/>
            <w:vAlign w:val="center"/>
          </w:tcPr>
          <w:p>
            <w:r>
              <w:rPr>
                <w:color w:val="000000"/>
              </w:rPr>
              <w:t>Improvement</w:t>
            </w:r>
          </w:p>
        </w:tc>
        <w:tc>
          <w:tcPr>
            <w:tcW w:w="3660" w:type="dxa"/>
            <w:vAlign w:val="center"/>
          </w:tcPr>
          <w:p>
            <w:hyperlink r:id="hrId23">
              <w:r>
                <w:rPr>
                  <w:rStyle w:val="c13"/>
                </w:rPr>
                <w:t>TRIFFHIR-173</w:t>
              </w:r>
            </w:hyperlink>
          </w:p>
        </w:tc>
        <w:tc>
          <w:tcPr>
            <w:tcW w:w="30075" w:type="dxa"/>
            <w:vAlign w:val="center"/>
          </w:tcPr>
          <w:p>
            <w:r>
              <w:rPr>
                <w:color w:val="000000"/>
              </w:rPr>
              <w:t>Update publication framework to use title instead of name</w:t>
            </w:r>
          </w:p>
        </w:tc>
      </w:tr>
      <w:tr>
        <w:tc>
          <w:tcPr>
            <w:tcW w:w="3210" w:type="dxa"/>
            <w:vAlign w:val="center"/>
          </w:tcPr>
          <w:p>
            <w:r>
              <w:rPr>
                <w:color w:val="000000"/>
              </w:rPr>
              <w:t>Improvement</w:t>
            </w:r>
          </w:p>
        </w:tc>
        <w:tc>
          <w:tcPr>
            <w:tcW w:w="3660" w:type="dxa"/>
            <w:vAlign w:val="center"/>
          </w:tcPr>
          <w:p>
            <w:hyperlink r:id="hrId24">
              <w:r>
                <w:rPr>
                  <w:rStyle w:val="c13"/>
                </w:rPr>
                <w:t>TRIFFHIR-171</w:t>
              </w:r>
            </w:hyperlink>
          </w:p>
        </w:tc>
        <w:tc>
          <w:tcPr>
            <w:tcW w:w="30075" w:type="dxa"/>
            <w:vAlign w:val="center"/>
          </w:tcPr>
          <w:p>
            <w:r>
              <w:rPr>
                <w:color w:val="000000"/>
              </w:rPr>
              <w:t>Improve readability/usability of "Type" drop down when creating new profile</w:t>
            </w:r>
          </w:p>
        </w:tc>
      </w:tr>
      <w:tr>
        <w:tc>
          <w:tcPr>
            <w:tcW w:w="3210" w:type="dxa"/>
            <w:vAlign w:val="center"/>
          </w:tcPr>
          <w:p>
            <w:r>
              <w:rPr>
                <w:color w:val="000000"/>
              </w:rPr>
              <w:t>Improvement</w:t>
            </w:r>
          </w:p>
        </w:tc>
        <w:tc>
          <w:tcPr>
            <w:tcW w:w="3660" w:type="dxa"/>
            <w:vAlign w:val="center"/>
          </w:tcPr>
          <w:p>
            <w:hyperlink r:id="hrId25">
              <w:r>
                <w:rPr>
                  <w:rStyle w:val="c13"/>
                </w:rPr>
                <w:t>TRIFFHIR-153</w:t>
              </w:r>
            </w:hyperlink>
          </w:p>
        </w:tc>
        <w:tc>
          <w:tcPr>
            <w:tcW w:w="30075" w:type="dxa"/>
            <w:vAlign w:val="center"/>
          </w:tcPr>
          <w:p>
            <w:r>
              <w:rPr>
                <w:color w:val="000000"/>
              </w:rPr>
              <w:t>Create new profile - Type should not default to Account</w:t>
            </w:r>
          </w:p>
        </w:tc>
      </w:tr>
      <w:tr>
        <w:tc>
          <w:tcPr>
            <w:tcW w:w="3210" w:type="dxa"/>
            <w:vAlign w:val="center"/>
          </w:tcPr>
          <w:p>
            <w:r>
              <w:rPr>
                <w:color w:val="000000"/>
              </w:rPr>
              <w:t>Improvement</w:t>
            </w:r>
          </w:p>
        </w:tc>
        <w:tc>
          <w:tcPr>
            <w:tcW w:w="3660" w:type="dxa"/>
            <w:vAlign w:val="center"/>
          </w:tcPr>
          <w:p>
            <w:hyperlink r:id="hrId26">
              <w:r>
                <w:rPr>
                  <w:rStyle w:val="c13"/>
                </w:rPr>
                <w:t>TRIFFHIR-120</w:t>
              </w:r>
            </w:hyperlink>
          </w:p>
        </w:tc>
        <w:tc>
          <w:tcPr>
            <w:tcW w:w="30075" w:type="dxa"/>
            <w:vAlign w:val="center"/>
          </w:tcPr>
          <w:p>
            <w:r>
              <w:rPr>
                <w:color w:val="000000"/>
              </w:rPr>
              <w:t>Clarify "Move" functionality for pages with tooltips and help documentation</w:t>
            </w:r>
          </w:p>
        </w:tc>
      </w:tr>
      <w:tr>
        <w:tc>
          <w:tcPr>
            <w:tcW w:w="3210" w:type="dxa"/>
            <w:vAlign w:val="center"/>
          </w:tcPr>
          <w:p>
            <w:r>
              <w:rPr>
                <w:color w:val="000000"/>
              </w:rPr>
              <w:t>Improvement</w:t>
            </w:r>
          </w:p>
        </w:tc>
        <w:tc>
          <w:tcPr>
            <w:tcW w:w="3660" w:type="dxa"/>
            <w:vAlign w:val="center"/>
          </w:tcPr>
          <w:p>
            <w:hyperlink r:id="hrId27">
              <w:r>
                <w:rPr>
                  <w:rStyle w:val="c13"/>
                </w:rPr>
                <w:t>TRIFFHIR-62</w:t>
              </w:r>
            </w:hyperlink>
          </w:p>
        </w:tc>
        <w:tc>
          <w:tcPr>
            <w:tcW w:w="30075" w:type="dxa"/>
            <w:vAlign w:val="center"/>
          </w:tcPr>
          <w:p>
            <w:r>
              <w:rPr>
                <w:color w:val="000000"/>
              </w:rPr>
              <w:t>Allow user to publish from "View Implementation Guide" page</w:t>
            </w:r>
          </w:p>
        </w:tc>
      </w:tr>
      <w:tr>
        <w:tc>
          <w:tcPr>
            <w:tcW w:w="3210" w:type="dxa"/>
            <w:vAlign w:val="center"/>
          </w:tcPr>
          <w:p>
            <w:r>
              <w:rPr>
                <w:color w:val="000000"/>
              </w:rPr>
              <w:t>Defect</w:t>
            </w:r>
          </w:p>
        </w:tc>
        <w:tc>
          <w:tcPr>
            <w:tcW w:w="3660" w:type="dxa"/>
            <w:vAlign w:val="center"/>
          </w:tcPr>
          <w:p>
            <w:hyperlink r:id="hrId28">
              <w:r>
                <w:rPr>
                  <w:rStyle w:val="c13"/>
                </w:rPr>
                <w:t>TRIFFHIR-209</w:t>
              </w:r>
            </w:hyperlink>
          </w:p>
        </w:tc>
        <w:tc>
          <w:tcPr>
            <w:tcW w:w="30075" w:type="dxa"/>
            <w:vAlign w:val="center"/>
          </w:tcPr>
          <w:p>
            <w:r>
              <w:rPr>
                <w:color w:val="000000"/>
              </w:rPr>
              <w:t>An IG page that has a filename including / or \ characters crashes the publish process</w:t>
            </w:r>
          </w:p>
        </w:tc>
      </w:tr>
      <w:tr>
        <w:tc>
          <w:tcPr>
            <w:tcW w:w="3210" w:type="dxa"/>
            <w:vAlign w:val="center"/>
          </w:tcPr>
          <w:p>
            <w:r>
              <w:rPr>
                <w:color w:val="000000"/>
              </w:rPr>
              <w:t>Defect</w:t>
            </w:r>
          </w:p>
        </w:tc>
        <w:tc>
          <w:tcPr>
            <w:tcW w:w="3660" w:type="dxa"/>
            <w:vAlign w:val="center"/>
          </w:tcPr>
          <w:p>
            <w:hyperlink r:id="hrId29">
              <w:r>
                <w:rPr>
                  <w:rStyle w:val="c13"/>
                </w:rPr>
                <w:t>TRIFFHIR-194</w:t>
              </w:r>
            </w:hyperlink>
          </w:p>
        </w:tc>
        <w:tc>
          <w:tcPr>
            <w:tcW w:w="30075" w:type="dxa"/>
            <w:vAlign w:val="center"/>
          </w:tcPr>
          <w:p>
            <w:r>
              <w:rPr>
                <w:color w:val="000000"/>
              </w:rPr>
              <w:t>Import fails in DEV without meaningful message to user</w:t>
            </w:r>
          </w:p>
        </w:tc>
      </w:tr>
      <w:tr>
        <w:tc>
          <w:tcPr>
            <w:tcW w:w="3210" w:type="dxa"/>
            <w:vAlign w:val="center"/>
          </w:tcPr>
          <w:p>
            <w:r>
              <w:rPr>
                <w:color w:val="000000"/>
              </w:rPr>
              <w:t>Defect</w:t>
            </w:r>
          </w:p>
        </w:tc>
        <w:tc>
          <w:tcPr>
            <w:tcW w:w="3660" w:type="dxa"/>
            <w:vAlign w:val="center"/>
          </w:tcPr>
          <w:p>
            <w:hyperlink r:id="hrId30">
              <w:r>
                <w:rPr>
                  <w:rStyle w:val="c13"/>
                </w:rPr>
                <w:t>TRIFFHIR-183</w:t>
              </w:r>
            </w:hyperlink>
          </w:p>
        </w:tc>
        <w:tc>
          <w:tcPr>
            <w:tcW w:w="30075" w:type="dxa"/>
            <w:vAlign w:val="center"/>
          </w:tcPr>
          <w:p>
            <w:r>
              <w:rPr>
                <w:color w:val="000000"/>
              </w:rPr>
              <w:t>HTML Export not including one of the resources referenced by the IG</w:t>
            </w:r>
          </w:p>
        </w:tc>
      </w:tr>
      <w:tr>
        <w:tc>
          <w:tcPr>
            <w:tcW w:w="3210" w:type="dxa"/>
            <w:vAlign w:val="center"/>
          </w:tcPr>
          <w:p>
            <w:r>
              <w:rPr>
                <w:color w:val="000000"/>
              </w:rPr>
              <w:t>Defect</w:t>
            </w:r>
          </w:p>
        </w:tc>
        <w:tc>
          <w:tcPr>
            <w:tcW w:w="3660" w:type="dxa"/>
            <w:vAlign w:val="center"/>
          </w:tcPr>
          <w:p>
            <w:hyperlink r:id="hrId31">
              <w:r>
                <w:rPr>
                  <w:rStyle w:val="c13"/>
                </w:rPr>
                <w:t>TRIFFHIR-177</w:t>
              </w:r>
            </w:hyperlink>
          </w:p>
        </w:tc>
        <w:tc>
          <w:tcPr>
            <w:tcW w:w="30075" w:type="dxa"/>
            <w:vAlign w:val="center"/>
          </w:tcPr>
          <w:p>
            <w:r>
              <w:rPr>
                <w:color w:val="000000"/>
              </w:rPr>
              <w:t>Implementation Guide Validation/RAW not refreshing</w:t>
            </w:r>
          </w:p>
        </w:tc>
      </w:tr>
      <w:tr>
        <w:tc>
          <w:tcPr>
            <w:tcW w:w="3210" w:type="dxa"/>
            <w:vAlign w:val="center"/>
          </w:tcPr>
          <w:p>
            <w:r>
              <w:rPr>
                <w:color w:val="000000"/>
              </w:rPr>
              <w:t>Defect</w:t>
            </w:r>
          </w:p>
        </w:tc>
        <w:tc>
          <w:tcPr>
            <w:tcW w:w="3660" w:type="dxa"/>
            <w:vAlign w:val="center"/>
          </w:tcPr>
          <w:p>
            <w:hyperlink r:id="hrId32">
              <w:r>
                <w:rPr>
                  <w:rStyle w:val="c13"/>
                </w:rPr>
                <w:t>TRIFFHIR-121</w:t>
              </w:r>
            </w:hyperlink>
          </w:p>
        </w:tc>
        <w:tc>
          <w:tcPr>
            <w:tcW w:w="30075" w:type="dxa"/>
            <w:vAlign w:val="center"/>
          </w:tcPr>
          <w:p>
            <w:r>
              <w:rPr>
                <w:color w:val="000000"/>
              </w:rPr>
              <w:t>Description field appears blank until clicked</w:t>
            </w:r>
          </w:p>
        </w:tc>
      </w:tr>
    </w:tbl>
    <w:p>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3">
        <w:r>
          <w:rPr>
            <w:rFonts w:ascii="Tahoma" w:hAnsi="Tahoma" w:cs="Tahoma" w:eastAsia="Tahoma"/>
            <w:i/>
            <w:color w:val="6666FF"/>
          </w:rPr>
          <w:t>Free CHM Help documentation generator</w:t>
        </w:r>
      </w:hyperlink>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AdditionalHelp"/>
      <w:bookmarkEnd w:id="3"/>
      <w:r>
        <w:rPr>
          <w:rFonts w:ascii="Tahoma" w:hAnsi="Tahoma" w:cs="Tahoma" w:eastAsia="Tahoma"/>
          <w:b/>
          <w:sz w:val="26"/>
          <w:color w:val="4F81BD"/>
        </w:rPr>
        <w:t>Additional Help</w:t>
      </w:r>
      <w:r/>
    </w:p>
    <w:p>
      <w:pPr>
        <w:pStyle w:val="4"/>
      </w:pPr>
      <w:r>
        <w:t>Additional Formats</w:t>
      </w:r>
    </w:p>
    <w:p>
      <w:r>
        <w:t>The help documentation is available in several formats:</w:t>
      </w:r>
    </w:p>
    <w:p>
      <w:r/>
    </w:p>
    <w:p>
      <w:pPr>
        <w:numPr>
          <w:ilvl w:val="0"/>
          <w:numId w:val="2"/>
        </w:numPr>
      </w:pPr>
      <w:r/>
      <w:r>
        <w:t>CHM</w:t>
      </w:r>
    </w:p>
    <w:p>
      <w:pPr>
        <w:numPr>
          <w:ilvl w:val="0"/>
          <w:numId w:val="2"/>
        </w:numPr>
      </w:pPr>
      <w:r/>
      <w:r>
        <w:t>DOCX</w:t>
      </w:r>
    </w:p>
    <w:p>
      <w:pPr>
        <w:numPr>
          <w:ilvl w:val="0"/>
          <w:numId w:val="2"/>
        </w:numPr>
      </w:pPr>
      <w:r/>
      <w:r>
        <w:t>PDF</w:t>
      </w:r>
    </w:p>
    <w:p>
      <w:pPr>
        <w:numPr>
          <w:ilvl w:val="0"/>
          <w:numId w:val="2"/>
        </w:numPr>
      </w:pPr>
      <w:r/>
      <w:r>
        <w:t>EPub</w:t>
      </w:r>
    </w:p>
    <w:p>
      <w:r/>
    </w:p>
    <w:p>
      <w:pPr>
        <w:pStyle w:val="4"/>
      </w:pPr>
      <w:r>
        <w:t>Real-time Introduction (guided walk-through)</w:t>
      </w:r>
    </w:p>
    <w:p>
      <w:r>
        <w:t>Users can click the "i" (information) button in the top-right corner of ToF to get a real-time introduction to the screen that they're looking at. This introduction will walk the user through the important elements of the current screen and give a brief description of what that element does.  Users should keep in mind that if the screen has multiple tabs to look at, then the intro will only describe the elements that are visible to the user currently.</w:t>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4">
        <w:r>
          <w:rPr>
            <w:rFonts w:ascii="Tahoma" w:hAnsi="Tahoma" w:cs="Tahoma" w:eastAsia="Tahoma"/>
            <w:i/>
            <w:color w:val="6666FF"/>
          </w:rPr>
          <w:t>Full-featured multi-format Help generator</w:t>
        </w:r>
      </w:hyperlink>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Login"/>
      <w:bookmarkEnd w:id="4"/>
      <w:r>
        <w:rPr>
          <w:rFonts w:ascii="Tahoma" w:hAnsi="Tahoma" w:cs="Tahoma" w:eastAsia="Tahoma"/>
          <w:b/>
          <w:sz w:val="26"/>
          <w:color w:val="4F81BD"/>
        </w:rPr>
        <w:t>Login</w:t>
      </w:r>
      <w:r/>
    </w:p>
    <w:p>
      <w:pPr>
        <w:pStyle w:val="3"/>
      </w:pPr>
      <w:r>
        <w:rPr>
          <w:sz w:val="28"/>
        </w:rPr>
        <w:t>Login</w:t>
      </w:r>
    </w:p>
    <w:p>
      <w:r>
        <w:t>Click the "Login" button on the top right side of the screen. Trifolia-on-FHIR (ToF) re-directs users to identity/configure users' profile details. If you do not already have an account, you may register via this screen. Once you have registered and logged-in with the identity provider, your browser will redirect to the ToF homepage.</w:t>
      </w:r>
    </w:p>
    <w:p>
      <w:r>
        <w:t/>
      </w:r>
    </w:p>
    <w:p>
      <w:r>
        <w:t>If this is your first time logging-in to ToF, you must create a Practitioner resource for ToF to identify you as the author of resources and associate your Practitioner with audit records when changing resources. If you configure ToF  with multiple FHIR servers, you may need to create a new Practitioner resource for each FHIR server.</w:t>
      </w:r>
    </w:p>
    <w:p>
      <w:r>
        <w:t/>
      </w:r>
    </w:p>
    <w:p>
      <w:r>
        <w:t>Users can click on their name at the top right side of the screen to further edit the Practitioner resource on the selected FHIR server.</w:t>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5">
        <w:r>
          <w:rPr>
            <w:rFonts w:ascii="Tahoma" w:hAnsi="Tahoma" w:cs="Tahoma" w:eastAsia="Tahoma"/>
            <w:i/>
            <w:color w:val="6666FF"/>
          </w:rPr>
          <w:t>Single source CHM, PDF, DOC and HTML Help creation</w:t>
        </w:r>
      </w:hyperlink>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Navigation"/>
      <w:bookmarkEnd w:id="5"/>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3"/>
        </w:numPr>
      </w:pPr>
      <w:r/>
      <w:r>
        <w:t>File</w:t>
      </w:r>
    </w:p>
    <w:p>
      <w:pPr>
        <w:numPr>
          <w:ilvl w:val="1"/>
          <w:numId w:val="3"/>
        </w:numPr>
      </w:pPr>
      <w:r/>
      <w:r>
        <w:t>Home - This is the first screen users see after login. It presents high-level information about ToF.</w:t>
      </w:r>
    </w:p>
    <w:p>
      <w:pPr>
        <w:numPr>
          <w:ilvl w:val="1"/>
          <w:numId w:val="3"/>
        </w:numPr>
      </w:pPr>
      <w:r/>
      <w:r>
        <w:t>Open from computer -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1"/>
          <w:numId w:val="3"/>
        </w:numPr>
      </w:pPr>
      <w:r/>
      <w:r>
        <w:t>Documentation - Opens this help documentation in HTML format.</w:t>
      </w:r>
    </w:p>
    <w:p>
      <w:pPr>
        <w:numPr>
          <w:ilvl w:val="1"/>
          <w:numId w:val="3"/>
        </w:numPr>
      </w:pPr>
      <w:r/>
      <w:r>
        <w:t>Request Support - Opens the support page for ToF, where users can submit support requests (defects, new ideas for features/improvements and general questions).</w:t>
      </w:r>
    </w:p>
    <w:p>
      <w:pPr>
        <w:numPr>
          <w:ilvl w:val="1"/>
          <w:numId w:val="3"/>
        </w:numPr>
      </w:pPr>
      <w:r/>
      <w:r>
        <w:t>Settings - This opens the settings window for ToF.</w:t>
      </w:r>
    </w:p>
    <w:p>
      <w:pPr>
        <w:numPr>
          <w:ilvl w:val="0"/>
          <w:numId w:val="3"/>
        </w:numPr>
      </w:pPr>
      <w:r/>
      <w:r>
        <w:t>Browse/Edit - Search, select, delete, and create new resources depending on the resource type selected in the sub-menu.</w:t>
      </w:r>
    </w:p>
    <w:p>
      <w:pPr>
        <w:numPr>
          <w:ilvl w:val="1"/>
          <w:numId w:val="3"/>
        </w:numPr>
      </w:pPr>
      <w:r/>
      <w:r>
        <w:t>Implementation Guides</w:t>
      </w:r>
    </w:p>
    <w:p>
      <w:pPr>
        <w:numPr>
          <w:ilvl w:val="1"/>
          <w:numId w:val="3"/>
        </w:numPr>
      </w:pPr>
      <w:r/>
      <w:r>
        <w:t>Profiles</w:t>
      </w:r>
    </w:p>
    <w:p>
      <w:pPr>
        <w:numPr>
          <w:ilvl w:val="1"/>
          <w:numId w:val="3"/>
        </w:numPr>
      </w:pPr>
      <w:r/>
      <w:r>
        <w:t>Capability Statements</w:t>
      </w:r>
    </w:p>
    <w:p>
      <w:pPr>
        <w:numPr>
          <w:ilvl w:val="1"/>
          <w:numId w:val="3"/>
        </w:numPr>
      </w:pPr>
      <w:r/>
      <w:r>
        <w:t>Operation Definitions</w:t>
      </w:r>
    </w:p>
    <w:p>
      <w:pPr>
        <w:numPr>
          <w:ilvl w:val="1"/>
          <w:numId w:val="3"/>
        </w:numPr>
      </w:pPr>
      <w:r/>
      <w:r>
        <w:t>Value Sets</w:t>
      </w:r>
    </w:p>
    <w:p>
      <w:pPr>
        <w:numPr>
          <w:ilvl w:val="1"/>
          <w:numId w:val="3"/>
        </w:numPr>
      </w:pPr>
      <w:r/>
      <w:r>
        <w:t>Code Systems</w:t>
      </w:r>
    </w:p>
    <w:p>
      <w:pPr>
        <w:numPr>
          <w:ilvl w:val="1"/>
          <w:numId w:val="3"/>
        </w:numPr>
      </w:pPr>
      <w:r/>
      <w:r>
        <w:t>Questionnaires</w:t>
      </w:r>
    </w:p>
    <w:p>
      <w:pPr>
        <w:numPr>
          <w:ilvl w:val="0"/>
          <w:numId w:val="3"/>
        </w:numPr>
      </w:pPr>
      <w:r/>
      <w:r>
        <w:t>Import - Import resources from other locations into ToF.</w:t>
      </w:r>
    </w:p>
    <w:p>
      <w:pPr>
        <w:numPr>
          <w:ilvl w:val="0"/>
          <w:numId w:val="3"/>
        </w:numPr>
      </w:pPr>
      <w:r/>
      <w:r>
        <w:t>Export - Export implementation guides from ToF in various formats (i.e., bundles, FHIR IG Publisher package, GitHub, etc).</w:t>
      </w:r>
    </w:p>
    <w:p>
      <w:pPr>
        <w:numPr>
          <w:ilvl w:val="0"/>
          <w:numId w:val="3"/>
        </w:numPr>
      </w:pPr>
      <w:r/>
      <w:r>
        <w:t>Publish - Publish your implementation guide using the FHIR IG Publisher.</w:t>
      </w:r>
    </w:p>
    <w:p>
      <w:r>
        <w:t/>
      </w:r>
    </w:p>
    <w:p>
      <w:r>
        <w:t>On the right-side of the navigation menu, users will find:</w:t>
      </w:r>
    </w:p>
    <w:p>
      <w:pPr>
        <w:numPr>
          <w:ilvl w:val="0"/>
          <w:numId w:val="3"/>
        </w:numPr>
      </w:pPr>
      <w:r/>
      <w:r>
        <w:t>A label indicating the currently selected FHIR server. You may click on this label to open the settings for ToF and select a different FHIR server. This is the same as clicking on the File &gt; Settings menu.</w:t>
      </w:r>
    </w:p>
    <w:p>
      <w:pPr>
        <w:numPr>
          <w:ilvl w:val="0"/>
          <w:numId w:val="3"/>
        </w:numPr>
      </w:pPr>
      <w:r/>
      <w:r>
        <w:t xml:space="preserve">A label indicating the user that is currently logged in. You may click on your name to edit your profile. A user is represented as a FHIR </w:t>
      </w:r>
      <w:hyperlink r:id="hrId36" target="_blank">
        <w:r>
          <w:rPr>
            <w:rStyle w:val="c13"/>
          </w:rPr>
          <w:t>Practitioner</w:t>
        </w:r>
      </w:hyperlink>
      <w:r>
        <w:t xml:space="preserve"> resource.</w:t>
      </w:r>
    </w:p>
    <w:p>
      <w:pPr>
        <w:numPr>
          <w:ilvl w:val="0"/>
          <w:numId w:val="3"/>
        </w:numPr>
      </w:pPr>
      <w:r/>
      <w:r>
        <w:t>An icon for logging out of GitHub (if you are logged into GitHub within ToF).</w:t>
      </w:r>
    </w:p>
    <w:p>
      <w:pPr>
        <w:numPr>
          <w:ilvl w:val="0"/>
          <w:numId w:val="3"/>
        </w:numPr>
      </w:pPr>
      <w:r/>
      <w:r>
        <w:t>An icon for logging out of ToF (if you are logged into ToF).</w:t>
      </w:r>
    </w:p>
    <w:p>
      <w:pPr>
        <w:numPr>
          <w:ilvl w:val="0"/>
          <w:numId w:val="3"/>
        </w:numPr>
      </w:pPr>
      <w:r/>
      <w:r>
        <w:t xml:space="preserve">An icon for getting real-time guidance on how to use each screen. When clicked, a tour of the page will be started, highlighting key points of interest. </w:t>
      </w:r>
      <w:r>
        <w:rPr>
          <w:i/>
        </w:rPr>
        <w:t>Note: not all screens support "tour" functionality.</w:t>
      </w:r>
    </w:p>
    <w:p>
      <w:pPr>
        <w:pStyle w:val="4"/>
      </w:pPr>
      <w:r>
        <w:t>FHIR Versions in the UI</w:t>
      </w:r>
    </w:p>
    <w:p>
      <w:r>
        <w:t xml:space="preserve">Depending on the FHIR server and the version it supports, the screens for editing resources may appear (e.g., STU3 vs. R4). The screens in ToF reflect the changes between STU3 and R4 resources.In STU3, for example, ImplementationGuide has "packages" with "resources" inside each package. In R4, ImplementationGuide has "resources" parallel to "packages," and each resource </w:t>
      </w:r>
      <w:r>
        <w:rPr>
          <w:i/>
        </w:rPr>
        <w:t xml:space="preserve">references </w:t>
      </w:r>
      <w:r>
        <w:t>a package.</w:t>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7">
        <w:r>
          <w:rPr>
            <w:rFonts w:ascii="Tahoma" w:hAnsi="Tahoma" w:cs="Tahoma" w:eastAsia="Tahoma"/>
            <w:i/>
            <w:color w:val="6666FF"/>
          </w:rPr>
          <w:t>Produce electronic books easily</w:t>
        </w:r>
      </w:hyperlink>
      <w:r/>
      <w:r/>
      <w:bookmarkStart w:id="6" w:name="_topic_Authoring"/>
      <w:bookmarkEnd w:id="6"/>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Process"/>
      <w:bookmarkEnd w:id="7"/>
      <w:r>
        <w:rPr>
          <w:rFonts w:ascii="Tahoma" w:hAnsi="Tahoma" w:cs="Tahoma" w:eastAsia="Tahoma"/>
          <w:b/>
          <w:sz w:val="26"/>
          <w:color w:val="4F81BD"/>
        </w:rPr>
        <w:t>Process</w:t>
      </w:r>
      <w:r/>
    </w:p>
    <w:p>
      <w:pPr>
        <w:pStyle w:val="3"/>
      </w:pPr>
      <w:r>
        <w:t>Process</w:t>
      </w:r>
    </w:p>
    <w:p>
      <w:r>
        <w:t>The work-flow for authoring an Implementation Guide:</w:t>
      </w:r>
    </w:p>
    <w:p>
      <w:pPr>
        <w:numPr>
          <w:ilvl w:val="0"/>
          <w:numId w:val="4"/>
        </w:numPr>
      </w:pPr>
      <w:r/>
      <w:r>
        <w:t>Create an Implementation Guide</w:t>
      </w:r>
    </w:p>
    <w:p>
      <w:pPr>
        <w:numPr>
          <w:ilvl w:val="0"/>
          <w:numId w:val="4"/>
        </w:numPr>
      </w:pPr>
      <w:r/>
      <w:r>
        <w:t>Create Profiles (StructureDefinition resources):</w:t>
      </w:r>
    </w:p>
    <w:p>
      <w:pPr>
        <w:numPr>
          <w:ilvl w:val="1"/>
          <w:numId w:val="5"/>
        </w:numPr>
      </w:pPr>
      <w:r/>
      <w:r>
        <w:t>Create other resources (e.g., OperationDefinition, CapabilityStatement, ValueSet and CodeSystem) as needed for the profiles and implementation guide</w:t>
      </w:r>
    </w:p>
    <w:p>
      <w:pPr>
        <w:numPr>
          <w:ilvl w:val="1"/>
          <w:numId w:val="5"/>
        </w:numPr>
      </w:pPr>
      <w:r/>
      <w:r>
        <w:t>Create samples of the profiles manually and import into ToF</w:t>
      </w:r>
    </w:p>
    <w:p>
      <w:pPr>
        <w:numPr>
          <w:ilvl w:val="0"/>
          <w:numId w:val="4"/>
        </w:numPr>
      </w:pPr>
      <w:r/>
      <w:r>
        <w:t>Associate profiles, other conformance resources, and samples with the Implementation Guide</w:t>
      </w:r>
    </w:p>
    <w:p>
      <w:pPr>
        <w:numPr>
          <w:ilvl w:val="0"/>
          <w:numId w:val="4"/>
        </w:numPr>
      </w:pPr>
      <w:r/>
      <w:r>
        <w:t>Export Implementation Guide using FHIR IG Publisher:</w:t>
      </w:r>
    </w:p>
    <w:p>
      <w:pPr>
        <w:numPr>
          <w:ilvl w:val="1"/>
          <w:numId w:val="5"/>
        </w:numPr>
      </w:pPr>
      <w:r/>
      <w:r>
        <w:t>View the results of the export via the FHIR IG Publisher on the "Browse Implementation Guides" screen</w:t>
      </w:r>
    </w:p>
    <w:p>
      <w:pPr>
        <w:numPr>
          <w:ilvl w:val="1"/>
          <w:numId w:val="5"/>
        </w:numPr>
      </w:pPr>
      <w:r/>
      <w:r>
        <w:t>The results include a Q/A tab, which identifies all errors the FHIR IG Publisher found during publication. Users should fix errors, when possible, and re-execute the export with the FHIR IG Publisher.</w:t>
      </w:r>
    </w:p>
    <w:p>
      <w:pPr>
        <w:numPr>
          <w:ilvl w:val="1"/>
          <w:numId w:val="5"/>
        </w:numPr>
      </w:pPr>
      <w:r/>
      <w:r>
        <w:t>Users can download or upload the exported package to the appropriate GitHub repository for the Implementation Guide project.</w:t>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8">
        <w:r>
          <w:rPr>
            <w:rFonts w:ascii="Tahoma" w:hAnsi="Tahoma" w:cs="Tahoma" w:eastAsia="Tahoma"/>
            <w:i/>
            <w:color w:val="6666FF"/>
          </w:rPr>
          <w:t>Free EBook and documentation generator</w:t>
        </w:r>
      </w:hyperlink>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GuidelinesandBestPractices"/>
      <w:bookmarkEnd w:id="8"/>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pPr>
        <w:numPr>
          <w:ilvl w:val="0"/>
          <w:numId w:val="6"/>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6"/>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6"/>
        </w:numPr>
      </w:pPr>
      <w:r/>
      <w:r>
        <w:t>The Implementation Guide should have a description. The main screen of the FHIR IG Publisher export displays the description.</w:t>
      </w:r>
    </w:p>
    <w:p>
      <w:pPr>
        <w:numPr>
          <w:ilvl w:val="0"/>
          <w:numId w:val="6"/>
        </w:numPr>
      </w:pPr>
      <w:r/>
      <w:r>
        <w:t>All contacts in the Implementation Guide appear as authors in the FHIR IG Publisher export.</w:t>
      </w:r>
    </w:p>
    <w:p>
      <w:pPr>
        <w:numPr>
          <w:ilvl w:val="0"/>
          <w:numId w:val="6"/>
        </w:numPr>
      </w:pPr>
      <w:r/>
      <w:r>
        <w:t>ToF only exports resources referenced directly within the Implementation Guide resource. Confirm the Implementation Guide resource references all resources.</w:t>
      </w:r>
    </w:p>
    <w:p>
      <w:pPr>
        <w:pStyle w:val="4"/>
      </w:pPr>
      <w:r>
        <w:t>All Resources</w:t>
      </w:r>
    </w:p>
    <w:p>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r>
        <w:rPr>
          <w:rStyle w:val="c32"/>
        </w:rPr>
        <w:t>http://myproject.com/someRoot/StructureDefinition/</w:t>
      </w:r>
      <w:r>
        <w:t>.</w:t>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9">
        <w:r>
          <w:rPr>
            <w:rFonts w:ascii="Tahoma" w:hAnsi="Tahoma" w:cs="Tahoma" w:eastAsia="Tahoma"/>
            <w:i/>
            <w:color w:val="6666FF"/>
          </w:rPr>
          <w:t>Easily create Qt Help files</w:t>
        </w:r>
      </w:hyperlink>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9" w:name="_topic_AuthoringValuesets"/>
      <w:bookmarkEnd w:id="9"/>
      <w:r>
        <w:rPr>
          <w:rFonts w:ascii="Tahoma" w:hAnsi="Tahoma" w:cs="Tahoma" w:eastAsia="Tahoma"/>
          <w:b/>
          <w:sz w:val="26"/>
          <w:color w:val="4F81BD"/>
        </w:rPr>
        <w:t>Value sets</w:t>
      </w:r>
      <w:r/>
    </w:p>
    <w:p>
      <w:r>
        <w:t xml:space="preserve">Value sets used by an implementation guide </w:t>
      </w:r>
      <w:r>
        <w:rPr>
          <w:i/>
        </w:rPr>
        <w:t>should</w:t>
      </w:r>
      <w:r>
        <w:t xml:space="preserve"> have a "compose" defined which asserts either the enumerated codes that should be included in the value sets, or asserts other value sets that should be included (making the value set a "wrapper" of sorts).</w:t>
      </w:r>
    </w:p>
    <w:p>
      <w:r>
        <w:t>Enumerated codes are shown/edited in the "Compose" tab's "Concepts" section. This section is paged, showing five (5) codes at a time. You may search for a concept by either the code or display values by entering text in the "Code (search)" and "Display (search)" fields shown at the top of the table.</w:t>
      </w:r>
    </w:p>
    <w:p>
      <w:r>
        <w:t>Additional fields (such as the "Designations") may be modified for each concept by clicking the "Edit" button.</w:t>
      </w:r>
    </w:p>
    <w:p>
      <w:r>
        <w:t>Below the table of (at most) five (5) concepts is a set of buttons which allow you to control which page you are viewing/editing.</w:t>
      </w:r>
    </w:p>
    <w:p>
      <w:pPr>
        <w:numPr>
          <w:ilvl w:val="0"/>
          <w:numId w:val="7"/>
        </w:numPr>
      </w:pPr>
      <w:r/>
      <w:r>
        <w:t>The &lt;&lt; button returns you to the first page of concepts</w:t>
      </w:r>
    </w:p>
    <w:p>
      <w:pPr>
        <w:numPr>
          <w:ilvl w:val="0"/>
          <w:numId w:val="7"/>
        </w:numPr>
      </w:pPr>
      <w:r/>
      <w:r>
        <w:t>The &gt;&gt; button moves you to the last page of concepts</w:t>
      </w:r>
    </w:p>
    <w:p>
      <w:pPr>
        <w:numPr>
          <w:ilvl w:val="0"/>
          <w:numId w:val="7"/>
        </w:numPr>
      </w:pPr>
      <w:r/>
      <w:r>
        <w:t>The &lt; button moves you one page backward</w:t>
      </w:r>
    </w:p>
    <w:p>
      <w:pPr>
        <w:numPr>
          <w:ilvl w:val="0"/>
          <w:numId w:val="7"/>
        </w:numPr>
      </w:pPr>
      <w:r/>
      <w:r>
        <w:t>The &gt; button moves you one page forward</w:t>
      </w:r>
    </w:p>
    <w:p>
      <w:pPr>
        <w:numPr>
          <w:ilvl w:val="0"/>
          <w:numId w:val="7"/>
        </w:numPr>
      </w:pPr>
      <w:r/>
      <w:r>
        <w:t>Selecting a number will bring you to that specific page number</w:t>
      </w:r>
    </w:p>
    <w:p>
      <w:r>
        <w:t>The "Value Sets" section allows you to indicate what value sets should be included in this value set. Each entry in the "Value Sets" section represents the canonical URL of the value set (ValueSet.url).</w:t>
      </w:r>
    </w:p>
    <w:p>
      <w:r>
        <w:t xml:space="preserve">When publishing an implementation guide which has a value set that references other value sets, those </w:t>
      </w:r>
      <w:r>
        <w:rPr>
          <w:i/>
        </w:rPr>
        <w:t xml:space="preserve">other </w:t>
      </w:r>
      <w:r>
        <w:t>value sets must be available to the FHIR IG Publisher via one of the following methods:</w:t>
      </w:r>
    </w:p>
    <w:p>
      <w:pPr>
        <w:numPr>
          <w:ilvl w:val="0"/>
          <w:numId w:val="7"/>
        </w:numPr>
      </w:pPr>
      <w:r/>
      <w:r>
        <w:t>Included in the implementation guide itself (via a resource referenced in the ImplementationGuide resource)</w:t>
      </w:r>
    </w:p>
    <w:p>
      <w:pPr>
        <w:numPr>
          <w:ilvl w:val="0"/>
          <w:numId w:val="7"/>
        </w:numPr>
      </w:pPr>
      <w:r/>
      <w:r>
        <w:t>The ValueSet is publicly available by the URL of the value set (e.x. putting the URL of the value set in a browser should return the ValueSet in either XML or JSON format)</w:t>
      </w:r>
    </w:p>
    <w:p>
      <w:pPr>
        <w:numPr>
          <w:ilvl w:val="0"/>
          <w:numId w:val="7"/>
        </w:numPr>
      </w:pPr>
      <w:r/>
      <w:r>
        <w:t>The terminology server used by the FHIR IG Publisher (tx.fhir.org) has the value set pre-loaded</w:t>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40">
        <w:r>
          <w:rPr>
            <w:rFonts w:ascii="Tahoma" w:hAnsi="Tahoma" w:cs="Tahoma" w:eastAsia="Tahoma"/>
            <w:i/>
            <w:color w:val="6666FF"/>
          </w:rPr>
          <w:t>Free HTML Help documentation generator</w:t>
        </w:r>
      </w:hyperlink>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0" w:name="_topic_AddingImages"/>
      <w:bookmarkEnd w:id="10"/>
      <w:r>
        <w:rPr>
          <w:rFonts w:ascii="Tahoma" w:hAnsi="Tahoma" w:cs="Tahoma" w:eastAsia="Tahoma"/>
          <w:b/>
          <w:sz w:val="26"/>
          <w:color w:val="4F81BD"/>
        </w:rPr>
        <w:t>Adding images to pages</w:t>
      </w:r>
      <w:r/>
    </w:p>
    <w:p>
      <w:r>
        <w:t>To add one or more images to pages in your implementation guide, follow these steps:</w:t>
      </w:r>
    </w:p>
    <w:p>
      <w:pPr>
        <w:numPr>
          <w:ilvl w:val="0"/>
          <w:numId w:val="8"/>
        </w:numPr>
      </w:pPr>
      <w:r/>
      <w:r>
        <w:t>Import your images via the "Import" screen. You may drag-and-drop the images into the "Import" screen's "File" tab.</w:t>
      </w:r>
      <w:r>
        <w:br/>
      </w:r>
      <w:r>
        <w:t>These images will be imported as "Media" resources. The "id" of the Media resource will be based on the filename of the image, and the exact filename will be stored as an "identifier" in the Media.</w:t>
      </w:r>
    </w:p>
    <w:p>
      <w:pPr>
        <w:numPr>
          <w:ilvl w:val="0"/>
          <w:numId w:val="8"/>
        </w:numPr>
      </w:pPr>
      <w:r/>
      <w:r>
        <w:t>Add your newly imported Media resources to the IG's "resources".</w:t>
      </w:r>
      <w:r>
        <w:br/>
      </w:r>
      <w:r>
        <w:t xml:space="preserve">Make sure they are </w:t>
      </w:r>
      <w:r>
        <w:rPr>
          <w:i/>
        </w:rPr>
        <w:t>not</w:t>
      </w:r>
      <w:r>
        <w:t xml:space="preserve"> marked as an example. Leave the "Example" field either "Undefined" or "No". Otherwise, your Media resources will be treated as an example and will be preserved during the implementation guide's export, which may produce errors during final publication.</w:t>
      </w:r>
    </w:p>
    <w:p>
      <w:pPr>
        <w:numPr>
          <w:ilvl w:val="0"/>
          <w:numId w:val="8"/>
        </w:numPr>
      </w:pPr>
      <w:r/>
      <w:r>
        <w:t>Open the page(s) you would like the image to show in, place your cursor where you want the image inserted and select the "Insert image from pre-defined list" option in the Markdown editor.</w:t>
      </w:r>
    </w:p>
    <w:p>
      <w:pPr>
        <w:numPr>
          <w:ilvl w:val="0"/>
          <w:numId w:val="8"/>
        </w:numPr>
      </w:pPr>
      <w:r/>
      <w:r>
        <w:t>Select the image you want to add.</w:t>
      </w:r>
    </w:p>
    <w:p>
      <w:pPr>
        <w:numPr>
          <w:ilvl w:val="0"/>
          <w:numId w:val="8"/>
        </w:numPr>
      </w:pPr>
      <w:r/>
      <w:r>
        <w:t>Text will be placed at your cursor for the image you selected.</w:t>
      </w:r>
    </w:p>
    <w:p>
      <w:r>
        <w:t>Note: The following image types are supported:</w:t>
      </w:r>
    </w:p>
    <w:p>
      <w:pPr>
        <w:numPr>
          <w:ilvl w:val="0"/>
          <w:numId w:val="9"/>
        </w:numPr>
      </w:pPr>
      <w:r/>
      <w:r>
        <w:t>.JPG</w:t>
      </w:r>
    </w:p>
    <w:p>
      <w:pPr>
        <w:numPr>
          <w:ilvl w:val="0"/>
          <w:numId w:val="9"/>
        </w:numPr>
      </w:pPr>
      <w:r/>
      <w:r>
        <w:t>.GIF</w:t>
      </w:r>
    </w:p>
    <w:p>
      <w:pPr>
        <w:numPr>
          <w:ilvl w:val="0"/>
          <w:numId w:val="9"/>
        </w:numPr>
      </w:pPr>
      <w:r/>
      <w:r>
        <w:t>.PNG</w:t>
      </w:r>
    </w:p>
    <w:p>
      <w:pPr>
        <w:numPr>
          <w:ilvl w:val="0"/>
          <w:numId w:val="9"/>
        </w:numPr>
      </w:pPr>
      <w:r/>
      <w:r>
        <w:t>.BMP</w:t>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41">
        <w:r>
          <w:rPr>
            <w:rFonts w:ascii="Tahoma" w:hAnsi="Tahoma" w:cs="Tahoma" w:eastAsia="Tahoma"/>
            <w:i/>
            <w:color w:val="6666FF"/>
          </w:rPr>
          <w:t>Easily create EBooks</w:t>
        </w:r>
      </w:hyperlink>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Bindingvaluestoelementsinaprofil"/>
      <w:bookmarkEnd w:id="11"/>
      <w:r>
        <w:rPr>
          <w:rFonts w:ascii="Tahoma" w:hAnsi="Tahoma" w:cs="Tahoma" w:eastAsia="Tahoma"/>
          <w:b/>
          <w:sz w:val="26"/>
          <w:color w:val="4F81BD"/>
        </w:rPr>
        <w:t>Binding values to elements in a profile</w:t>
      </w:r>
      <w:r/>
    </w:p>
    <w:p>
      <w:pPr>
        <w:pStyle w:val="4"/>
      </w:pPr>
      <w:r>
        <w:t>To create a fixed binding for an element in a profile:</w:t>
      </w:r>
    </w:p>
    <w:p>
      <w:r>
        <w:t>Starting from the profile editor's "Elements" tab:</w:t>
      </w:r>
    </w:p>
    <w:p>
      <w:pPr>
        <w:numPr>
          <w:ilvl w:val="0"/>
          <w:numId w:val="10"/>
        </w:numPr>
      </w:pPr>
      <w:r/>
      <w:r>
        <w:t>Select the element you want to bind the fixed value to.</w:t>
      </w:r>
    </w:p>
    <w:p>
      <w:pPr>
        <w:numPr>
          <w:ilvl w:val="0"/>
          <w:numId w:val="10"/>
        </w:numPr>
      </w:pPr>
      <w:r/>
      <w:r>
        <w:t>Select the "binding" tab in the properties of the element (on the right side of the screen).</w:t>
      </w:r>
    </w:p>
    <w:p>
      <w:pPr>
        <w:numPr>
          <w:ilvl w:val="0"/>
          <w:numId w:val="10"/>
        </w:numPr>
      </w:pPr>
      <w:r/>
      <w:r>
        <w:t>Check the checkbox next to "Fixed".</w:t>
      </w:r>
    </w:p>
    <w:p>
      <w:pPr>
        <w:numPr>
          <w:ilvl w:val="0"/>
          <w:numId w:val="10"/>
        </w:numPr>
      </w:pPr>
      <w:r/>
      <w:r>
        <w:t>Select the corresponding "type" for the element (ex: "CodeableConcept" or "string" or whatever, depending on the data type of the element you are constraining).</w:t>
      </w:r>
    </w:p>
    <w:p>
      <w:pPr>
        <w:numPr>
          <w:ilvl w:val="0"/>
          <w:numId w:val="10"/>
        </w:numPr>
      </w:pPr>
      <w:r/>
      <w:r>
        <w:t xml:space="preserve">Edit the value of the fixed binding according to what you want to make sure the implementer uses. </w:t>
      </w:r>
      <w:r>
        <w:br/>
      </w:r>
      <w:r>
        <w:t xml:space="preserve">In some cases, more complex data types (such as CodeableConcept) will show an "edit" (pencil) icon next the type you selected in #4 which opens a pop-up dialog box to have you enter the information. </w:t>
      </w:r>
      <w:r>
        <w:br/>
      </w:r>
      <w:r>
        <w:t>Types that are simple (such as "code" or "string") just simply show a text field for you to enter the value in.</w:t>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42">
        <w:r>
          <w:rPr>
            <w:rFonts w:ascii="Tahoma" w:hAnsi="Tahoma" w:cs="Tahoma" w:eastAsia="Tahoma"/>
            <w:i/>
            <w:color w:val="6666FF"/>
          </w:rPr>
          <w:t>Easily create CHM Help documents</w:t>
        </w:r>
      </w:hyperlink>
      <w:r/>
      <w:r/>
      <w:bookmarkStart w:id="12" w:name="_topic_ExportImport"/>
      <w:bookmarkEnd w:id="12"/>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3" w:name="_topic_Export"/>
      <w:bookmarkEnd w:id="13"/>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11"/>
        </w:numPr>
      </w:pPr>
      <w:r/>
      <w:r>
        <w:t xml:space="preserve">Bundle exports produce a single download (pretty quickly) as a single XML file. This XML file is a FHIR </w:t>
      </w:r>
      <w:hyperlink r:id="hrId43" target="_blank">
        <w:r>
          <w:rPr>
            <w:rStyle w:val="c13"/>
          </w:rPr>
          <w:t>Bundle</w:t>
        </w:r>
      </w:hyperlink>
      <w:r>
        <w:t xml:space="preserve"> that can be used to import the resources for the implementation guide in another FHIR environment.</w:t>
      </w:r>
    </w:p>
    <w:p>
      <w:pPr>
        <w:numPr>
          <w:ilvl w:val="0"/>
          <w:numId w:val="11"/>
        </w:numPr>
      </w:pPr>
      <w:r/>
      <w:r>
        <w:t xml:space="preserve">HTML exports produce a package (ZIP file) for use with the FHIR </w:t>
      </w:r>
      <w:hyperlink r:id="hrId44" target="_blank">
        <w:r>
          <w:rPr>
            <w:rStyle w:val="c13"/>
          </w:rPr>
          <w:t>IG Publisher</w:t>
        </w:r>
      </w:hyperlink>
      <w:r>
        <w:t xml:space="preserve">. Depending on whether you select "Run IG Publisher", the IG Publisher will automatically be executed for the package, and the output from the IG Publisher will be included in the download. If you select </w:t>
      </w:r>
      <w:r>
        <w:rPr>
          <w:i/>
        </w:rPr>
        <w:t xml:space="preserve">not </w:t>
      </w:r>
      <w:r>
        <w:t>to execute the IG Publisher, the package will still be produced and can be downloaded.</w:t>
      </w:r>
    </w:p>
    <w:p>
      <w:pPr>
        <w:numPr>
          <w:ilvl w:val="1"/>
          <w:numId w:val="11"/>
        </w:numPr>
      </w:pPr>
      <w:r/>
      <w:r>
        <w:t>The Export tool will take a few minutes to process. The length of time is correlated with the size of the export. Users will see the tool processing the export as lines of code executions. After completing the process, the export will automatically download to users' computers in a compressed folder.</w:t>
      </w:r>
    </w:p>
    <w:p>
      <w:pPr>
        <w:numPr>
          <w:ilvl w:val="1"/>
          <w:numId w:val="11"/>
        </w:numPr>
      </w:pPr>
      <w:r/>
      <w:r>
        <w:t>When the IG Publisher is executed, the output from the IG Publisher is copied to a public location in Trifolia-on-FHIR for preview.</w:t>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45">
        <w:r>
          <w:rPr>
            <w:rFonts w:ascii="Tahoma" w:hAnsi="Tahoma" w:cs="Tahoma" w:eastAsia="Tahoma"/>
            <w:i/>
            <w:color w:val="6666FF"/>
          </w:rPr>
          <w:t>Free HTML Help documentation generator</w:t>
        </w:r>
      </w:hyperlink>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Import"/>
      <w:bookmarkEnd w:id="14"/>
      <w:r>
        <w:rPr>
          <w:rFonts w:ascii="Tahoma" w:hAnsi="Tahoma" w:cs="Tahoma" w:eastAsia="Tahoma"/>
          <w:b/>
          <w:sz w:val="26"/>
          <w:color w:val="4F81BD"/>
        </w:rPr>
        <w:t>Import</w:t>
      </w:r>
      <w:r/>
    </w:p>
    <w:p>
      <w:pPr>
        <w:pStyle w:val="3"/>
      </w:pPr>
      <w:r>
        <w:t>Import</w:t>
      </w:r>
    </w:p>
    <w:p>
      <w:r>
        <w:t xml:space="preserve">ToF allows users to import files, text, and VSAC content. </w:t>
      </w:r>
    </w:p>
    <w:p>
      <w:r>
        <w:t/>
      </w:r>
    </w:p>
    <w:p>
      <w:r>
        <w:t>File imports allow users to drag-and-drop resources (e.g., StructureDefinitions, ValueSets, CodeSystems) from users' hard drives to the ToF tool.</w:t>
      </w:r>
    </w:p>
    <w:p>
      <w:r>
        <w:t/>
      </w:r>
    </w:p>
    <w:p>
      <w:r>
        <w:t>VSAC imports require users' VSAC credentials, which are not persisted on the ToF server. If users select 'Remember VSAC Credentials,' the tool will store this information as cookies in the users' browser.</w:t>
      </w:r>
    </w:p>
    <w:p>
      <w:r>
        <w:t/>
      </w:r>
    </w:p>
    <w:p>
      <w:r>
        <w:t xml:space="preserve">Users who upload more than 20 resources at once may experience a timeout error notification. In the event of a timeout error notification, users should reduce the size of the resource import. </w:t>
      </w:r>
    </w:p>
    <w:p>
      <w:r>
        <w:t/>
      </w:r>
    </w:p>
    <w:p>
      <w:r>
        <w:t>Users can edit resource numbers based on individual needs.</w:t>
      </w:r>
    </w:p>
    <w:p>
      <w:pPr>
        <w:pStyle w:val="4"/>
      </w:pPr>
      <w:r>
        <w:t>Excel Value Sets</w:t>
      </w:r>
    </w:p>
    <w:p>
      <w:r>
        <w:t>In the "Files" tab you may import excel spreadsheets (XLSX) that represent value sets.</w:t>
      </w:r>
    </w:p>
    <w:p>
      <w:r>
        <w:t>The spreadsheet document must have these columns, in order:</w:t>
      </w:r>
    </w:p>
    <w:p>
      <w:pPr>
        <w:numPr>
          <w:ilvl w:val="0"/>
          <w:numId w:val="12"/>
        </w:numPr>
      </w:pPr>
      <w:r/>
      <w:r>
        <w:t xml:space="preserve">ID - This is the ID of the value set. This value in this column is repeated for each code/row. The value must be formatted as a </w:t>
      </w:r>
      <w:hyperlink r:id="hrId46" target="_blank" w:anchor="id">
        <w:r>
          <w:rPr>
            <w:rStyle w:val="c13"/>
          </w:rPr>
          <w:t>valid ID</w:t>
        </w:r>
      </w:hyperlink>
      <w:r>
        <w:t>.</w:t>
      </w:r>
      <w:r>
        <w:rPr>
          <w:rStyle w:val="c30"/>
        </w:rPr>
        <w:t xml:space="preserve"> Ex: 2.16.840.1.113883.42.3.1</w:t>
      </w:r>
    </w:p>
    <w:p>
      <w:pPr>
        <w:numPr>
          <w:ilvl w:val="0"/>
          <w:numId w:val="12"/>
        </w:numPr>
      </w:pPr>
      <w:r/>
      <w:r>
        <w:t>Name - The name of the value set. This value in this column is repeated for each code/row.</w:t>
      </w:r>
    </w:p>
    <w:p>
      <w:pPr>
        <w:numPr>
          <w:ilvl w:val="0"/>
          <w:numId w:val="12"/>
        </w:numPr>
      </w:pPr>
      <w:r/>
      <w:r>
        <w:t>URL - The URL of the value set. This value in this column is repeated for each code/row.</w:t>
      </w:r>
      <w:r>
        <w:rPr>
          <w:rStyle w:val="c30"/>
        </w:rPr>
        <w:t xml:space="preserve"> Ex: http://some.com/test/fhir/valueset</w:t>
      </w:r>
    </w:p>
    <w:p>
      <w:pPr>
        <w:numPr>
          <w:ilvl w:val="0"/>
          <w:numId w:val="12"/>
        </w:numPr>
      </w:pPr>
      <w:r/>
      <w:r>
        <w:t xml:space="preserve">Code - The code representing the concept. </w:t>
      </w:r>
      <w:r>
        <w:rPr>
          <w:rStyle w:val="c30"/>
        </w:rPr>
        <w:t>Ex: 900000000000073002</w:t>
      </w:r>
    </w:p>
    <w:p>
      <w:pPr>
        <w:numPr>
          <w:ilvl w:val="0"/>
          <w:numId w:val="12"/>
        </w:numPr>
      </w:pPr>
      <w:r/>
      <w:r>
        <w:t xml:space="preserve">Display - The display representing the concept. </w:t>
      </w:r>
      <w:r>
        <w:rPr>
          <w:rStyle w:val="c30"/>
        </w:rPr>
        <w:t>Ex: "Sufficiently defined concept definition status"</w:t>
      </w:r>
    </w:p>
    <w:p>
      <w:pPr>
        <w:numPr>
          <w:ilvl w:val="0"/>
          <w:numId w:val="12"/>
        </w:numPr>
      </w:pPr>
      <w:r/>
      <w:r>
        <w:t xml:space="preserve">System - The system URL that owns/maintains the code. </w:t>
      </w:r>
      <w:r>
        <w:rPr>
          <w:rStyle w:val="c30"/>
        </w:rPr>
        <w:t>Ex: http://snomed.info/sct</w:t>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47">
        <w:r>
          <w:rPr>
            <w:rFonts w:ascii="Tahoma" w:hAnsi="Tahoma" w:cs="Tahoma" w:eastAsia="Tahoma"/>
            <w:i/>
            <w:color w:val="6666FF"/>
          </w:rPr>
          <w:t>Free CHM Help documentation generator</w:t>
        </w:r>
      </w:hyperlink>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5" w:name="_topic_GitHubIntegration"/>
      <w:bookmarkEnd w:id="15"/>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pPr>
        <w:pStyle w:val="4"/>
      </w:pPr>
      <w:r>
        <w:t>Work Flow</w:t>
      </w:r>
    </w:p>
    <w:p>
      <w:r>
        <w:t>The work flow within ToF for GitHub is to</w:t>
      </w:r>
    </w:p>
    <w:p>
      <w:pPr>
        <w:numPr>
          <w:ilvl w:val="0"/>
          <w:numId w:val="13"/>
        </w:numPr>
      </w:pPr>
      <w:r/>
      <w:r>
        <w:t>Import resources from a GitHub repository into the selected FHIR server</w:t>
      </w:r>
    </w:p>
    <w:p>
      <w:pPr>
        <w:numPr>
          <w:ilvl w:val="0"/>
          <w:numId w:val="13"/>
        </w:numPr>
      </w:pPr>
      <w:r/>
      <w:r>
        <w:t>Edit the resources using ToF</w:t>
      </w:r>
    </w:p>
    <w:p>
      <w:pPr>
        <w:numPr>
          <w:ilvl w:val="0"/>
          <w:numId w:val="13"/>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14"/>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14"/>
        </w:numPr>
      </w:pPr>
      <w:r/>
      <w:r>
        <w:t>Trifolia only allows importing FHIR resources. Trifolia-on-FHIR allows the user to select any JSON or XML file from GitHub. If the user selects an XML or JSON file that is not a FHIR resource, the import will fail.</w:t>
      </w:r>
    </w:p>
    <w:p>
      <w:pPr>
        <w:numPr>
          <w:ilvl w:val="0"/>
          <w:numId w:val="14"/>
        </w:numPr>
      </w:pPr>
      <w:r/>
      <w:r>
        <w:t>GitHub does not allow retrieving/updating very large files. For example, if attempting to import/export a large ValueSet resource, GitHub may fail with a "Payload too large" error.</w:t>
      </w:r>
    </w:p>
    <w:p>
      <w:pPr>
        <w:pStyle w:val="4"/>
      </w:pPr>
      <w:r>
        <w:t>Signing Out</w:t>
      </w:r>
    </w:p>
    <w:p>
      <w:r>
        <w:t>When you sign out of GitHub within Trifolia, this clears your GitHub session only within Trifolia. GitHub maintains its own session within your browser. To sign out of GitHub entirely, you will need to go to github.com and click "Sign out".</w:t>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48">
        <w:r>
          <w:rPr>
            <w:rFonts w:ascii="Tahoma" w:hAnsi="Tahoma" w:cs="Tahoma" w:eastAsia="Tahoma"/>
            <w:i/>
            <w:color w:val="6666FF"/>
          </w:rPr>
          <w:t>Write eBooks for the Kindle</w:t>
        </w:r>
      </w:hyperlink>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6" w:name="_topic_Validation"/>
      <w:bookmarkEnd w:id="16"/>
      <w:r>
        <w:rPr>
          <w:rFonts w:ascii="Tahoma" w:hAnsi="Tahoma" w:cs="Tahoma" w:eastAsia="Tahoma"/>
          <w:b/>
          <w:sz w:val="26"/>
          <w:color w:val="4F81BD"/>
        </w:rPr>
        <w:t>Validation</w:t>
      </w:r>
      <w:r/>
    </w:p>
    <w:p>
      <w:r>
        <w:rPr>
          <w:b/>
          <w:i/>
          <w:sz w:val="28"/>
        </w:rPr>
        <w:t>Validation</w:t>
      </w:r>
    </w:p>
    <w:p>
      <w:r>
        <w:t/>
      </w:r>
    </w:p>
    <w:p>
      <w:r>
        <w:t>Trifolia on FHIR utilizes 3 validation methods to provide as much feed-back to IG authors as possible.</w:t>
      </w:r>
    </w:p>
    <w:p>
      <w:r>
        <w:t/>
      </w:r>
    </w:p>
    <w:p>
      <w:pPr>
        <w:pStyle w:val="12"/>
        <w:numPr>
          <w:ilvl w:val="0"/>
          <w:numId w:val="15"/>
        </w:numPr>
      </w:pPr>
      <w:r/>
      <w:r>
        <w:rPr>
          <w:b/>
        </w:rPr>
        <w:t>Real-time UI validation while editing</w:t>
      </w:r>
      <w:r>
        <w:br/>
      </w:r>
      <w:r>
        <w:t xml:space="preserve">This validation checks the base FHIR specification requirements (i.e. cardinality, terminology bindings, value set requirements). This validation occurs as each field in ToF is changed, allowing it to update and render to the user in real-time. </w:t>
      </w:r>
    </w:p>
    <w:p>
      <w:pPr>
        <w:pStyle w:val="12"/>
        <w:numPr>
          <w:ilvl w:val="0"/>
          <w:numId w:val="15"/>
        </w:numPr>
      </w:pPr>
      <w:r/>
      <w:r>
        <w:rPr>
          <w:b/>
        </w:rPr>
        <w:t>Pre-publish validation</w:t>
      </w:r>
      <w:r>
        <w:br/>
      </w:r>
      <w:r>
        <w:t xml:space="preserve">When publishing an implementation guide from the "Publish" screen, the FHIR Server's </w:t>
      </w:r>
      <w:hyperlink r:id="hrId49" target="_blank">
        <w:r>
          <w:rPr>
            <w:rStyle w:val="c13"/>
          </w:rPr>
          <w:t xml:space="preserve">$validate operation </w:t>
        </w:r>
      </w:hyperlink>
      <w:r>
        <w:t>is executed for each resource in the implementation guide. This is specific to the FHIR server being utilized by ToF for this IG (ex: HAPI, or the FHIR server instance selected in the top right of ToF).</w:t>
      </w:r>
    </w:p>
    <w:p>
      <w:pPr>
        <w:pStyle w:val="12"/>
        <w:numPr>
          <w:ilvl w:val="0"/>
          <w:numId w:val="15"/>
        </w:numPr>
      </w:pPr>
      <w:r/>
      <w:r>
        <w:rPr>
          <w:b/>
        </w:rPr>
        <w:t>HL7 IG Publisher validation</w:t>
      </w:r>
      <w:r>
        <w:br/>
      </w:r>
      <w:r>
        <w:t xml:space="preserve">This validation is performed automatically </w:t>
      </w:r>
      <w:r>
        <w:rPr>
          <w:i/>
        </w:rPr>
        <w:t xml:space="preserve">during </w:t>
      </w:r>
      <w:r>
        <w:t>the publish process by the FHIR IG Publisher. Validation checks for relationships between all resources and pages within this IG package. This includes all applicable IG resources, profiles, extensions, value sets, etc. FHIR IG Publisher validation also validates HTML links contained in the package. This validation method cannot be invoked externally/independently of initiating the publish process for an entire IG.</w:t>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50">
        <w:r>
          <w:rPr>
            <w:rFonts w:ascii="Tahoma" w:hAnsi="Tahoma" w:cs="Tahoma" w:eastAsia="Tahoma"/>
            <w:i/>
            <w:color w:val="6666FF"/>
          </w:rPr>
          <w:t>Full-featured multi-format Help generator</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7" w:name="_topic_WalkThrough"/>
      <w:bookmarkEnd w:id="17"/>
      <w:r>
        <w:rPr>
          <w:rFonts w:ascii="Tahoma" w:hAnsi="Tahoma" w:cs="Tahoma" w:eastAsia="Tahoma"/>
          <w:b/>
          <w:sz w:val="28"/>
          <w:color w:val="365F91"/>
        </w:rPr>
        <w:t>Walk-through</w:t>
      </w:r>
      <w:r/>
    </w:p>
    <w:p>
      <w:r>
        <w:t>The purpose of this page is to guide new users through Trifolia-on-FHIR:</w:t>
      </w:r>
    </w:p>
    <w:p>
      <w:pPr>
        <w:numPr>
          <w:ilvl w:val="0"/>
          <w:numId w:val="16"/>
        </w:numPr>
      </w:pPr>
      <w:r/>
      <w:r>
        <w:t>Create account and Login</w:t>
      </w:r>
    </w:p>
    <w:p>
      <w:pPr>
        <w:numPr>
          <w:ilvl w:val="0"/>
          <w:numId w:val="16"/>
        </w:numPr>
      </w:pPr>
      <w:r/>
      <w:r>
        <w:t>Select FHIR Release version (gear icon in top right)</w:t>
      </w:r>
    </w:p>
    <w:p>
      <w:pPr>
        <w:numPr>
          <w:ilvl w:val="0"/>
          <w:numId w:val="16"/>
        </w:numPr>
      </w:pPr>
      <w:r/>
      <w:r>
        <w:t>Create new Implementation Guide</w:t>
      </w:r>
    </w:p>
    <w:p>
      <w:pPr>
        <w:numPr>
          <w:ilvl w:val="1"/>
          <w:numId w:val="17"/>
        </w:numPr>
      </w:pPr>
      <w:r/>
      <w:r>
        <w:t>Option A: Create IG from scratch. Navigate to Browse Implementation Guides &gt;  click the "plus" + button at top IG list/table.</w:t>
      </w:r>
    </w:p>
    <w:p>
      <w:pPr>
        <w:numPr>
          <w:ilvl w:val="1"/>
          <w:numId w:val="17"/>
        </w:numPr>
      </w:pPr>
      <w:r/>
      <w:r>
        <w:t>Option B: Import IG from a file. Import IG.xml from your computer ("Import" button at top and either drag-and-drop the IG.xml file into the "Files" tab or copy/paste the contents of IG.xml into the second tab).</w:t>
      </w:r>
    </w:p>
    <w:p>
      <w:pPr>
        <w:numPr>
          <w:ilvl w:val="0"/>
          <w:numId w:val="16"/>
        </w:numPr>
      </w:pPr>
      <w:r/>
      <w:r>
        <w:t xml:space="preserve">Modify IG. Be sure to always </w:t>
      </w:r>
      <w:r>
        <w:rPr>
          <w:i/>
        </w:rPr>
        <w:t>Save</w:t>
      </w:r>
      <w:r>
        <w:t xml:space="preserve"> (bottom left)</w:t>
      </w:r>
    </w:p>
    <w:p>
      <w:pPr>
        <w:ind w:left="1080"/>
      </w:pPr>
      <w:r>
        <w:rPr>
          <w:b/>
        </w:rPr>
        <w:t>NOTE</w:t>
      </w:r>
      <w:r>
        <w:t>: When creating and ordering pages, you can only pivot a page's position with pages that are siblings with one another.  Pages that are children of the page you're trying to move or children of a page that's not the parent of the page being moved can not be swapped.</w:t>
      </w:r>
    </w:p>
    <w:p>
      <w:pPr>
        <w:numPr>
          <w:ilvl w:val="0"/>
          <w:numId w:val="16"/>
        </w:numPr>
      </w:pPr>
      <w:r/>
      <w:r>
        <w:t>Create/import additional templates/profiles</w:t>
      </w:r>
    </w:p>
    <w:p>
      <w:pPr>
        <w:numPr>
          <w:ilvl w:val="1"/>
          <w:numId w:val="17"/>
        </w:numPr>
      </w:pPr>
      <w:r/>
      <w:r>
        <w:t>Option A: Create Profile from scratch. Navigate to Browse Templates/Profiles &gt; click the "plus" + button at top of Profile list/table.</w:t>
      </w:r>
    </w:p>
    <w:p>
      <w:pPr>
        <w:numPr>
          <w:ilvl w:val="1"/>
          <w:numId w:val="17"/>
        </w:numPr>
      </w:pPr>
      <w:r/>
      <w:r>
        <w:t>Option B: Import profiles from directories on computer</w:t>
      </w:r>
    </w:p>
    <w:p>
      <w:pPr>
        <w:numPr>
          <w:ilvl w:val="0"/>
          <w:numId w:val="16"/>
        </w:numPr>
      </w:pPr>
      <w:r/>
      <w:r>
        <w:t>Modify and constrain the templates/profiles to use case</w:t>
      </w:r>
    </w:p>
    <w:p>
      <w:pPr>
        <w:numPr>
          <w:ilvl w:val="0"/>
          <w:numId w:val="16"/>
        </w:numPr>
      </w:pPr>
      <w:r/>
      <w:r>
        <w:t xml:space="preserve">Resolve all Validation errors and warnings on Validation (tab) within each profile </w:t>
      </w:r>
    </w:p>
    <w:p>
      <w:pPr>
        <w:numPr>
          <w:ilvl w:val="0"/>
          <w:numId w:val="16"/>
        </w:numPr>
      </w:pPr>
      <w:r/>
      <w:r>
        <w:t>Export selected IG package. Suggested settings for initial export:</w:t>
      </w:r>
    </w:p>
    <w:p>
      <w:pPr>
        <w:numPr>
          <w:ilvl w:val="1"/>
          <w:numId w:val="16"/>
        </w:numPr>
      </w:pPr>
      <w:r/>
      <w:r>
        <w:t xml:space="preserve">Export Format: HTML (IG publisher) </w:t>
      </w:r>
    </w:p>
    <w:p>
      <w:pPr>
        <w:numPr>
          <w:ilvl w:val="1"/>
          <w:numId w:val="16"/>
        </w:numPr>
      </w:pPr>
      <w:r/>
      <w:r>
        <w:t>Run the IG Publisher: Yes</w:t>
      </w:r>
    </w:p>
    <w:p>
      <w:pPr>
        <w:numPr>
          <w:ilvl w:val="1"/>
          <w:numId w:val="16"/>
        </w:numPr>
      </w:pPr>
      <w:r/>
      <w:r>
        <w:t>Run the latest version of the IG Publisher: No</w:t>
      </w:r>
    </w:p>
    <w:p>
      <w:pPr>
        <w:numPr>
          <w:ilvl w:val="1"/>
          <w:numId w:val="16"/>
        </w:numPr>
      </w:pPr>
      <w:r/>
      <w:r>
        <w:t>Use terminology server: Yes/No (Suggest No if IG uses large standard codesets)</w:t>
      </w:r>
      <w:r>
        <w:br/>
      </w:r>
      <w:r>
        <w:t>Selecting Yes will verify applicable value sets and code systems externally</w:t>
      </w:r>
    </w:p>
    <w:p>
      <w:pPr>
        <w:numPr>
          <w:ilvl w:val="1"/>
          <w:numId w:val="16"/>
        </w:numPr>
      </w:pPr>
      <w:r/>
      <w:r>
        <w:t>Download: Yes</w:t>
      </w:r>
    </w:p>
    <w:p>
      <w:pPr>
        <w:numPr>
          <w:ilvl w:val="1"/>
          <w:numId w:val="16"/>
        </w:numPr>
      </w:pPr>
      <w:r/>
      <w:r>
        <w:t>Output format: XML</w:t>
      </w:r>
    </w:p>
    <w:p>
      <w:pPr>
        <w:numPr>
          <w:ilvl w:val="0"/>
          <w:numId w:val="16"/>
        </w:numPr>
      </w:pPr>
      <w:r/>
      <w:r>
        <w:t>Confirm build logs against CI-publisher on Zulip &gt; Notifications</w:t>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51">
        <w:r>
          <w:rPr>
            <w:rFonts w:ascii="Tahoma" w:hAnsi="Tahoma" w:cs="Tahoma" w:eastAsia="Tahoma"/>
            <w:i/>
            <w:color w:val="6666FF"/>
          </w:rPr>
          <w:t>Free PDF documentation generator</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8" w:name="_topic_SecurityAndPermissions"/>
      <w:bookmarkEnd w:id="18"/>
      <w:r>
        <w:rPr>
          <w:rFonts w:ascii="Tahoma" w:hAnsi="Tahoma" w:cs="Tahoma" w:eastAsia="Tahoma"/>
          <w:b/>
          <w:sz w:val="28"/>
          <w:color w:val="365F91"/>
        </w:rPr>
        <w:t>Security and Permissions</w:t>
      </w:r>
      <w:r/>
    </w:p>
    <w:p>
      <w:pPr>
        <w:pStyle w:val="4"/>
      </w:pPr>
      <w:r>
        <w:t>Authentication</w:t>
      </w:r>
    </w:p>
    <w:p>
      <w:r>
        <w:t>Trifolia-on-FHIR is designed to minimally require that the user authenticate in order to access the data that is stored on the FHIR servers that ToF is configured to use. Additional permissions may be required depending on the configuration of the ToF installation.</w:t>
      </w:r>
    </w:p>
    <w:p>
      <w:pPr>
        <w:pStyle w:val="4"/>
      </w:pPr>
      <w:r>
        <w:t>Permissions</w:t>
      </w:r>
    </w:p>
    <w:p>
      <w:r>
        <w:t>If the ToF installation is configured to require permissions, only data that the user has been permitted to view/edit will be access to them in the user interface. The remainder of this section presumes that permissions are enabled in the installation.</w:t>
      </w:r>
    </w:p>
    <w:p>
      <w:r>
        <w:t>Permissions are maintained for each individual resource in the system. For example, permissions may be different for an instance of an ImplementationGuide compared to a StructureDefinintion that the implementation guide references.</w:t>
      </w:r>
    </w:p>
    <w:p>
      <w:r>
        <w:t>Each edit screen contains a "Permissions"  tab which allows the user to define the permissions for the resource. The user may search for users and groups, and add read and/or write permissions to the resource for the selected users/groups.</w:t>
      </w:r>
    </w:p>
    <w:p>
      <w:r>
        <w:t>The user may select a different resource to copy permissions from. This can be done either by:</w:t>
      </w:r>
    </w:p>
    <w:p>
      <w:pPr>
        <w:numPr>
          <w:ilvl w:val="0"/>
          <w:numId w:val="18"/>
        </w:numPr>
      </w:pPr>
      <w:r/>
      <w:r>
        <w:t>Selecting a resource type and typing search criteria in the text field. Suggestions will be presented below the text field. Select one of the suggestions and press the "Copy" button.</w:t>
      </w:r>
    </w:p>
    <w:p>
      <w:pPr>
        <w:numPr>
          <w:ilvl w:val="0"/>
          <w:numId w:val="18"/>
        </w:numPr>
      </w:pPr>
      <w:r/>
      <w:r>
        <w:t>Click the "Search" button next to the text field to select a resource using the advanced search pop-up window. Once a resource has been identified and selected, click the "Copy" button.</w:t>
      </w:r>
    </w:p>
    <w:p>
      <w:r>
        <w:t xml:space="preserve">If you have been granted permissions to a resource via a group and that resource has other groups associated with it that you </w:t>
      </w:r>
      <w:r>
        <w:rPr>
          <w:i/>
        </w:rPr>
        <w:t xml:space="preserve">aren't </w:t>
      </w:r>
      <w:r>
        <w:t>a member of, the name of the group will not be shown and the "Permissions" tab will only show you the ID of those other groups.</w:t>
      </w:r>
    </w:p>
    <w:p>
      <w:r>
        <w:t>If you do not have permissions to edit a resource, you will not be able to click the "Edit" button on the resource from the browse screen. Future enhancements may be made to allow the user to access the "Edit" screen in a disabled state when the user doesn't have edit permissions to the resource.</w:t>
      </w:r>
    </w:p>
    <w:p>
      <w:pPr>
        <w:pStyle w:val="5"/>
      </w:pPr>
      <w:r>
        <w:t>Managing Groups</w:t>
      </w:r>
    </w:p>
    <w:p>
      <w:r>
        <w:t>All users may create/manage their own groups. A group may only have one manager.</w:t>
      </w:r>
    </w:p>
    <w:p>
      <w:r>
        <w:t>To create/edit/delete groups, click your name in the top-right of ToF, and select the "Groups" tab. Changes made to the "Groups" tab are persisted immediately; pressing "Save" is not required and only applies to editing information for your profile.</w:t>
      </w:r>
    </w:p>
    <w:p>
      <w:r>
        <w:t>When you create a group, you are automatically added as a member to the group. You cannot remove yourself as a member from the group.</w:t>
      </w:r>
    </w:p>
    <w:p>
      <w:pPr>
        <w:pStyle w:val="5"/>
      </w:pPr>
      <w:r>
        <w:t>Importing Resources</w:t>
      </w:r>
    </w:p>
    <w:p>
      <w:r>
        <w:t xml:space="preserve">When importing </w:t>
      </w:r>
      <w:r>
        <w:rPr>
          <w:i/>
        </w:rPr>
        <w:t xml:space="preserve">new </w:t>
      </w:r>
      <w:r>
        <w:t>resources, the permissions for those new resources are defaulted to allow the user performing the import view/edit access. To allow additional permissions, you will need to edit each resource and grant additional permissions.</w:t>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52">
        <w:r>
          <w:rPr>
            <w:rFonts w:ascii="Tahoma" w:hAnsi="Tahoma" w:cs="Tahoma" w:eastAsia="Tahoma"/>
            <w:i/>
            <w:color w:val="6666FF"/>
          </w:rPr>
          <w:t>Create HTML Help, DOC, PDF and print manuals from 1 single source</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9" w:name="_topic_Glossary"/>
      <w:bookmarkEnd w:id="19"/>
      <w:r>
        <w:rPr>
          <w:rFonts w:ascii="Tahoma" w:hAnsi="Tahoma" w:cs="Tahoma" w:eastAsia="Tahoma"/>
          <w:b/>
          <w:sz w:val="28"/>
          <w:color w:val="365F91"/>
        </w:rPr>
        <w:t>Glossary</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18510"/>
        <w:gridCol w:w="18525"/>
      </w:tblGrid>
      <w:tr>
        <w:tc>
          <w:p>
            <w:r>
              <w:rPr>
                <w:b/>
              </w:rPr>
              <w:t>Acronym</w:t>
            </w:r>
          </w:p>
        </w:tc>
        <w:tc>
          <w:p>
            <w:r>
              <w:rPr>
                <w:b/>
              </w:rPr>
              <w:t>Definition</w:t>
            </w:r>
          </w:p>
        </w:tc>
      </w:tr>
      <w:tr>
        <w:tc>
          <w:p>
            <w:r>
              <w:t>ToF</w:t>
            </w:r>
          </w:p>
        </w:tc>
        <w:tc>
          <w:p>
            <w:r>
              <w:t>Trifolia-on-FHIR</w:t>
            </w:r>
          </w:p>
        </w:tc>
      </w:tr>
      <w:tr>
        <w:tc>
          <w:p>
            <w:r>
              <w:t>FHIR</w:t>
            </w:r>
          </w:p>
        </w:tc>
        <w:tc>
          <w:p>
            <w:r>
              <w:t>Fast Healthcare Interoperability Resources</w:t>
            </w:r>
          </w:p>
        </w:tc>
      </w:tr>
      <w:tr>
        <w:tc>
          <w:p>
            <w:r>
              <w:t>VSAC</w:t>
            </w:r>
          </w:p>
        </w:tc>
        <w:tc>
          <w:p>
            <w:r>
              <w:t>Value Set Authority Center</w:t>
            </w:r>
          </w:p>
        </w:tc>
      </w:tr>
      <w:tr>
        <w:tc>
          <w:p>
            <w:r>
              <w:t>IG</w:t>
            </w:r>
          </w:p>
        </w:tc>
        <w:tc>
          <w:p>
            <w:r>
              <w:t>Implementation Guide</w:t>
            </w:r>
          </w:p>
        </w:tc>
      </w:tr>
      <w:tr>
        <w:tc>
          <w:p>
            <w:r>
              <w:t>VS</w:t>
            </w:r>
          </w:p>
        </w:tc>
        <w:tc>
          <w:p>
            <w:r>
              <w:t>Value Set</w:t>
            </w:r>
          </w:p>
        </w:tc>
      </w:tr>
      <w:tr>
        <w:tc>
          <w:p>
            <w:r>
              <w:t>CS</w:t>
            </w:r>
          </w:p>
        </w:tc>
        <w:tc>
          <w:p>
            <w:r>
              <w:t>Code System</w:t>
            </w:r>
          </w:p>
        </w:tc>
      </w:tr>
    </w:tbl>
    <w:p>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53">
        <w:r>
          <w:rPr>
            <w:rFonts w:ascii="Tahoma" w:hAnsi="Tahoma" w:cs="Tahoma" w:eastAsia="Tahoma"/>
            <w:i/>
            <w:color w:val="6666FF"/>
          </w:rPr>
          <w:t>Write EPub books for the iPad</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0" w:name="_topic_FAQ"/>
      <w:bookmarkEnd w:id="20"/>
      <w:r>
        <w:rPr>
          <w:rFonts w:ascii="Tahoma" w:hAnsi="Tahoma" w:cs="Tahoma" w:eastAsia="Tahoma"/>
          <w:b/>
          <w:sz w:val="28"/>
          <w:color w:val="365F91"/>
        </w:rPr>
        <w:t>FAQ</w:t>
      </w:r>
      <w:r/>
    </w:p>
    <w:p>
      <w:pPr>
        <w:pStyle w:val="4"/>
      </w:pPr>
      <w:r>
        <w:t>General</w:t>
      </w:r>
    </w:p>
    <w:p>
      <w:r>
        <w:rPr>
          <w:b/>
        </w:rPr>
        <w:t>My implementation guide has pages, but the table of contents is empty?</w:t>
      </w:r>
    </w:p>
    <w:p>
      <w:r>
        <w:t>Make sure that the "Table of Contents" page's "Auto Generate Table of Contents?" field is set to "Yes".</w:t>
      </w:r>
    </w:p>
    <w:p>
      <w:pPr>
        <w:pStyle w:val="4"/>
      </w:pPr>
      <w:r>
        <w:t>Exporting/Publishing with the FHIR IG Publisher</w:t>
      </w:r>
    </w:p>
    <w:p>
      <w:r>
        <w:rPr>
          <w:b/>
        </w:rPr>
        <w:t>The IG Publisher reports "Property name not found"</w:t>
      </w:r>
    </w:p>
    <w:p>
      <w:r>
        <w:t>This may be due to dependencies being listed in the ImplementationGuide resource incorrectly.</w:t>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54">
        <w:r>
          <w:rPr>
            <w:rFonts w:ascii="Tahoma" w:hAnsi="Tahoma" w:cs="Tahoma" w:eastAsia="Tahoma"/>
            <w:i/>
            <w:color w:val="6666FF"/>
          </w:rPr>
          <w:t>Produce electronic books easily</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1" w:name="_topic_TechnicalDetails"/>
      <w:bookmarkEnd w:id="21"/>
      <w:r>
        <w:rPr>
          <w:rFonts w:ascii="Tahoma" w:hAnsi="Tahoma" w:cs="Tahoma" w:eastAsia="Tahoma"/>
          <w:b/>
          <w:sz w:val="28"/>
          <w:color w:val="365F91"/>
        </w:rPr>
        <w:t>Technical Details</w:t>
      </w:r>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55">
        <w:r>
          <w:rPr>
            <w:rFonts w:ascii="Tahoma" w:hAnsi="Tahoma" w:cs="Tahoma" w:eastAsia="Tahoma"/>
            <w:i/>
            <w:color w:val="6666FF"/>
          </w:rPr>
          <w:t>Produce electronic books easily</w:t>
        </w:r>
      </w:hyperlink>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2" w:name="_topic_SystemRequirements"/>
      <w:bookmarkEnd w:id="22"/>
      <w:r>
        <w:rPr>
          <w:rFonts w:ascii="Tahoma" w:hAnsi="Tahoma" w:cs="Tahoma" w:eastAsia="Tahoma"/>
          <w:b/>
          <w:sz w:val="26"/>
          <w:color w:val="4F81BD"/>
        </w:rPr>
        <w:t>System Requirements</w:t>
      </w:r>
      <w:r/>
    </w:p>
    <w:p>
      <w:pPr>
        <w:pStyle w:val="3"/>
      </w:pPr>
      <w:r>
        <w:t xml:space="preserve">System Requirements </w:t>
      </w:r>
    </w:p>
    <w:p>
      <w:r>
        <w:t>Users will need a modern browser (e.g., Chrome, Firefox, Internet Explorer, Safari) to use Trifolia-on-FHIR.</w:t>
      </w:r>
    </w:p>
    <w:p>
      <w:r>
        <w:t/>
      </w:r>
    </w:p>
    <w:p>
      <w:r>
        <w:t>Administrators must ensure the following requirements to install Trifolia-on-FHIR in their individual servers:</w:t>
      </w:r>
    </w:p>
    <w:p>
      <w:pPr>
        <w:numPr>
          <w:ilvl w:val="0"/>
          <w:numId w:val="19"/>
        </w:numPr>
      </w:pPr>
      <w:r/>
      <w:r>
        <w:t xml:space="preserve">Windows </w:t>
      </w:r>
      <w:r>
        <w:rPr>
          <w:i/>
        </w:rPr>
        <w:t xml:space="preserve">or </w:t>
      </w:r>
      <w:r>
        <w:t>Linux</w:t>
      </w:r>
    </w:p>
    <w:p>
      <w:pPr>
        <w:numPr>
          <w:ilvl w:val="0"/>
          <w:numId w:val="19"/>
        </w:numPr>
      </w:pPr>
      <w:r/>
      <w:r>
        <w:t>FHIR Server (STU3 or R4)</w:t>
      </w:r>
    </w:p>
    <w:p>
      <w:pPr>
        <w:numPr>
          <w:ilvl w:val="1"/>
          <w:numId w:val="19"/>
        </w:numPr>
      </w:pPr>
      <w:r/>
      <w:r>
        <w:t>Must support creating resources via a PUT with an ID</w:t>
      </w:r>
    </w:p>
    <w:p>
      <w:pPr>
        <w:numPr>
          <w:ilvl w:val="1"/>
          <w:numId w:val="19"/>
        </w:numPr>
      </w:pPr>
      <w:r/>
      <w:r>
        <w:t xml:space="preserve">Must support the </w:t>
      </w:r>
      <w:hyperlink r:id="hrId56" target="_blank">
        <w:r>
          <w:rPr>
            <w:rStyle w:val="c13"/>
          </w:rPr>
          <w:t>$validate operation</w:t>
        </w:r>
      </w:hyperlink>
    </w:p>
    <w:p>
      <w:pPr>
        <w:numPr>
          <w:ilvl w:val="1"/>
          <w:numId w:val="19"/>
        </w:numPr>
      </w:pPr>
      <w:r/>
      <w:r>
        <w:t xml:space="preserve">Must support the </w:t>
      </w:r>
      <w:hyperlink r:id="hrId57" target="_blank">
        <w:r>
          <w:rPr>
            <w:rStyle w:val="c13"/>
          </w:rPr>
          <w:t>$meta-delete operation</w:t>
        </w:r>
      </w:hyperlink>
    </w:p>
    <w:p>
      <w:pPr>
        <w:numPr>
          <w:ilvl w:val="1"/>
          <w:numId w:val="19"/>
        </w:numPr>
      </w:pPr>
      <w:r/>
      <w:r>
        <w:t>Must support ImplementationGuide search query parameters:</w:t>
      </w:r>
    </w:p>
    <w:p>
      <w:pPr>
        <w:numPr>
          <w:ilvl w:val="2"/>
          <w:numId w:val="19"/>
        </w:numPr>
      </w:pPr>
      <w:r/>
      <w:r>
        <w:t>resource</w:t>
      </w:r>
    </w:p>
    <w:p>
      <w:pPr>
        <w:numPr>
          <w:ilvl w:val="2"/>
          <w:numId w:val="19"/>
        </w:numPr>
      </w:pPr>
      <w:r/>
      <w:r>
        <w:t>global</w:t>
      </w:r>
    </w:p>
    <w:p>
      <w:pPr>
        <w:numPr>
          <w:ilvl w:val="1"/>
          <w:numId w:val="19"/>
        </w:numPr>
      </w:pPr>
      <w:r/>
      <w:r>
        <w:t>Must support _has (reverse chaining) search criteria. For example: GET /StructureDefinition?_has:ImplementationGuide:resource:_id=&lt;IG_ID&gt;</w:t>
      </w:r>
    </w:p>
    <w:p>
      <w:pPr>
        <w:numPr>
          <w:ilvl w:val="1"/>
          <w:numId w:val="19"/>
        </w:numPr>
      </w:pPr>
      <w:r/>
      <w:r>
        <w:t>Must support _include search criteria to get a list of all resources related to an implementation guide. For example: GET /ImplementationGuide?_id=some-ig-id&amp;_include=ImplementationGuide:resource&amp;ImplementationGuide:global</w:t>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58">
        <w:r>
          <w:rPr>
            <w:rFonts w:ascii="Tahoma" w:hAnsi="Tahoma" w:cs="Tahoma" w:eastAsia="Tahoma"/>
            <w:i/>
            <w:color w:val="6666FF"/>
          </w:rPr>
          <w:t>Write EPub books for the iPad</w:t>
        </w:r>
      </w:hyperlink>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3" w:name="_topic_FHIRVersions"/>
      <w:bookmarkEnd w:id="23"/>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STU3 and R4. Users can select a FHIR server with the drop down menu at the top right of every screen.</w:t>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59">
        <w:r>
          <w:rPr>
            <w:rFonts w:ascii="Tahoma" w:hAnsi="Tahoma" w:cs="Tahoma" w:eastAsia="Tahoma"/>
            <w:i/>
            <w:color w:val="6666FF"/>
          </w:rPr>
          <w:t>Create cross-platform Qt Help files</w:t>
        </w:r>
      </w:hyperlink>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4" w:name="_topic_TechnicalDetails_RESTAPI"/>
      <w:bookmarkEnd w:id="24"/>
      <w:r>
        <w:rPr>
          <w:rFonts w:ascii="Tahoma" w:hAnsi="Tahoma" w:cs="Tahoma" w:eastAsia="Tahoma"/>
          <w:b/>
          <w:sz w:val="26"/>
          <w:color w:val="4F81BD"/>
        </w:rPr>
        <w:t>REST API</w:t>
      </w:r>
      <w:r/>
    </w:p>
    <w:p>
      <w:r>
        <w:t xml:space="preserve">Trifolia-on-FHIR's REST API is documented using Swagger. The publicly available installation of Trifolia-on-FHIR exposes the API documentation here: </w:t>
      </w:r>
      <w:hyperlink r:id="hrId60" target="_blank">
        <w:r>
          <w:rPr>
            <w:rStyle w:val="c13"/>
          </w:rPr>
          <w:t>https://trifolia-fhir.lantanagroup.com/api-docs/</w:t>
        </w:r>
      </w:hyperlink>
      <w:r>
        <w:t xml:space="preserve">. The API described by </w:t>
      </w:r>
      <w:r>
        <w:rPr>
          <w:b/>
        </w:rPr>
        <w:t>/api-docs</w:t>
      </w:r>
      <w:r>
        <w:t xml:space="preserve"> is the same API that the web application (user interface) uses.</w:t>
      </w:r>
    </w:p>
    <w:p>
      <w:pPr>
        <w:pStyle w:val="4"/>
      </w:pPr>
      <w:r>
        <w:t>Multiple FHIR servers</w:t>
      </w:r>
    </w:p>
    <w:p>
      <w:r>
        <w:t xml:space="preserve">If the ToF installation is configured to support multiple FHIR servers, the first FHIR server is used by default in the REST API. If you wish to perform REST API operations on a FHIR server other than the first, you must specify a </w:t>
      </w:r>
      <w:r>
        <w:rPr>
          <w:b/>
        </w:rPr>
        <w:t>fhirserver</w:t>
      </w:r>
      <w:r>
        <w:t xml:space="preserve"> header in each request. The value of the </w:t>
      </w:r>
      <w:r>
        <w:rPr>
          <w:b/>
        </w:rPr>
        <w:t>fhirserver</w:t>
      </w:r>
      <w:r>
        <w:t xml:space="preserve"> header must be the </w:t>
      </w:r>
      <w:r>
        <w:rPr>
          <w:b/>
        </w:rPr>
        <w:t>id</w:t>
      </w:r>
      <w:r>
        <w:t xml:space="preserve"> of one of the FHIR servers returned by </w:t>
      </w:r>
      <w:r>
        <w:rPr>
          <w:b/>
        </w:rPr>
        <w:t>/api/config</w:t>
      </w:r>
      <w:r>
        <w:t>.</w:t>
      </w:r>
    </w:p>
    <w:p>
      <w:pPr>
        <w:pStyle w:val="4"/>
      </w:pPr>
      <w:r>
        <w:t>FHIR Server Proxy</w:t>
      </w:r>
    </w:p>
    <w:p>
      <w:r>
        <w:t xml:space="preserve">An </w:t>
      </w:r>
      <w:r>
        <w:rPr>
          <w:b/>
        </w:rPr>
        <w:t>/api/fhir</w:t>
      </w:r>
      <w:r>
        <w:t xml:space="preserve"> end-point is available in the API that represents a "proxy" to the FHIR server(s) available within the ToF installation.</w:t>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61">
        <w:r>
          <w:rPr>
            <w:rFonts w:ascii="Tahoma" w:hAnsi="Tahoma" w:cs="Tahoma" w:eastAsia="Tahoma"/>
            <w:i/>
            <w:color w:val="6666FF"/>
          </w:rPr>
          <w:t>Free CHM Help documentation generator</w:t>
        </w:r>
      </w:hyperlink>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5" w:name="_topic_TechnicalDetails_SecurityandPerm"/>
      <w:bookmarkEnd w:id="25"/>
      <w:r>
        <w:rPr>
          <w:rFonts w:ascii="Tahoma" w:hAnsi="Tahoma" w:cs="Tahoma" w:eastAsia="Tahoma"/>
          <w:b/>
          <w:sz w:val="26"/>
          <w:color w:val="4F81BD"/>
        </w:rPr>
        <w:t>Security and Permissions</w:t>
      </w:r>
      <w:r/>
    </w:p>
    <w:p>
      <w:r>
        <w:t>Permissions for resources are stored in Resource.meta.security. A custom code is created for three types of permissions:</w:t>
      </w:r>
    </w:p>
    <w:p>
      <w:pPr>
        <w:numPr>
          <w:ilvl w:val="0"/>
          <w:numId w:val="20"/>
        </w:numPr>
      </w:pPr>
      <w:r/>
      <w:r>
        <w:t>Everyone - Anyone that has a user account in the installation.</w:t>
      </w:r>
    </w:p>
    <w:p>
      <w:pPr>
        <w:numPr>
          <w:ilvl w:val="0"/>
          <w:numId w:val="20"/>
        </w:numPr>
      </w:pPr>
      <w:r/>
      <w:r>
        <w:t>Group - One or more users (Practitioners) that are represented together as a single Group. Use a group to represent a team of users.</w:t>
      </w:r>
    </w:p>
    <w:p>
      <w:pPr>
        <w:numPr>
          <w:ilvl w:val="0"/>
          <w:numId w:val="20"/>
        </w:numPr>
      </w:pPr>
      <w:r/>
      <w:r>
        <w:t>User (Practitioner) - A single person that has access to the installation. ToF requires every user to create a Practitioner that represents their user when the login and open ToF to a specific FHIR server for the first time.</w:t>
      </w:r>
    </w:p>
    <w:p>
      <w:r>
        <w:t>There are two levels of permissions:</w:t>
      </w:r>
    </w:p>
    <w:p>
      <w:pPr>
        <w:numPr>
          <w:ilvl w:val="0"/>
          <w:numId w:val="20"/>
        </w:numPr>
      </w:pPr>
      <w:r/>
      <w:r>
        <w:t>Read - Allows the user to search/view the resource</w:t>
      </w:r>
    </w:p>
    <w:p>
      <w:pPr>
        <w:numPr>
          <w:ilvl w:val="0"/>
          <w:numId w:val="20"/>
        </w:numPr>
      </w:pPr>
      <w:r/>
      <w:r>
        <w:t>Write - Allows the user to update/delete the resource</w:t>
      </w:r>
    </w:p>
    <w:p>
      <w:r>
        <w:t>WIth these concepts combined, the resource may have several security codes. For example:</w:t>
      </w:r>
    </w:p>
    <w:p>
      <w:pPr>
        <w:pStyle w:val="24"/>
      </w:pPr>
      <w:r>
        <w:t>{</w:t>
      </w:r>
      <w:r>
        <w:br/>
      </w:r>
      <w:r>
        <w:t xml:space="preserve">  resourceType: "ImplementationGuide",</w:t>
      </w:r>
      <w:r>
        <w:br/>
      </w:r>
      <w:r>
        <w:t xml:space="preserve">  meta: {</w:t>
      </w:r>
      <w:r>
        <w:br/>
      </w:r>
      <w:r>
        <w:t xml:space="preserve">    security: [</w:t>
      </w:r>
      <w:r>
        <w:br/>
      </w:r>
      <w:r>
        <w:t xml:space="preserve">      // Everyone has access to read/wite</w:t>
      </w:r>
      <w:r>
        <w:br/>
      </w:r>
      <w:r>
        <w:rPr>
          <w:b/>
        </w:rPr>
        <w:t xml:space="preserve">      { system: "https://trifolia-fhir.../security", code: "everyone^read" },</w:t>
      </w:r>
      <w:r>
        <w:br/>
      </w:r>
      <w:r>
        <w:rPr>
          <w:b/>
        </w:rPr>
        <w:t xml:space="preserve">      { system: "https://trifolia-fhir.../security", code: "everyone^write" },</w:t>
      </w:r>
      <w:r>
        <w:br/>
      </w:r>
      <w:r>
        <w:t xml:space="preserve">      // Members of group test-group-id have access to read/write</w:t>
      </w:r>
      <w:r>
        <w:br/>
      </w:r>
      <w:r>
        <w:rPr>
          <w:b/>
        </w:rPr>
        <w:t xml:space="preserve">      { system: "https://trifolia-fhir.../security", code: "group^test-group-id^read" },</w:t>
      </w:r>
      <w:r>
        <w:br/>
      </w:r>
      <w:r>
        <w:rPr>
          <w:b/>
        </w:rPr>
        <w:t xml:space="preserve">      { system: "https://trifolia-fhir.../security", code: "group^test-group-id^write" },</w:t>
      </w:r>
      <w:r>
        <w:br/>
      </w:r>
      <w:r>
        <w:t xml:space="preserve">      // A specific user (Practitioner) with id test-practitioner-id has access to read/write</w:t>
      </w:r>
      <w:r>
        <w:br/>
      </w:r>
      <w:r>
        <w:rPr>
          <w:b/>
        </w:rPr>
        <w:t xml:space="preserve">      { system: "https://trifolia-fhir.../security", code: "user^test-practitioner-id^read" },</w:t>
      </w:r>
      <w:r>
        <w:br/>
      </w:r>
      <w:r>
        <w:rPr>
          <w:b/>
        </w:rPr>
        <w:t xml:space="preserve">      { system: "https://trifolia-fhir.../security", code: "user^test-practitioner-id^write" }</w:t>
      </w:r>
      <w:r>
        <w:br/>
      </w:r>
      <w:r>
        <w:t xml:space="preserve">    ]</w:t>
      </w:r>
      <w:r>
        <w:br/>
      </w:r>
      <w:r>
        <w:t xml:space="preserve">  }</w:t>
      </w:r>
      <w:r>
        <w:br/>
      </w:r>
      <w:r>
        <w:t>}</w:t>
      </w:r>
    </w:p>
    <w:p>
      <w:r>
        <w:t>When a user searches for ImplementationGuide resources, ToF sends a search request to the FHIR server that includes a _security parameter with all possible variations that are applicable to the currently logged-in user. For example:</w:t>
      </w:r>
    </w:p>
    <w:p>
      <w:pPr>
        <w:pStyle w:val="24"/>
      </w:pPr>
      <w:r>
        <w:t>// un-encoded for readability</w:t>
      </w:r>
      <w:r>
        <w:br/>
      </w:r>
      <w:r>
        <w:t>https://some-fhir-server.com/fhir/ImplementationGuide?_security=&lt;system&gt;|everyone^read,&lt;system&gt;|group^test-group-id^read,&lt;system&gt;|user^test-practitioner-rid^read</w:t>
      </w:r>
      <w:r>
        <w:br/>
      </w:r>
      <w:r>
        <w:t>// encoded</w:t>
      </w:r>
      <w:r>
        <w:br/>
      </w:r>
      <w:r>
        <w:t>https://some-fhir-server.com/fhir/ImplementationGuide?_security=https%3A%2F%2Ftrifolia-fhir...%2Fsecurity%7Ceveryone%5Eread%2Chttps%3A%2F%2Ftrifolia-fhir...%2Fsecurity%7Cgroup%5Etest-group-id%5Eread%2Chttps%3A%2F%2Ftrifolia-fhir...%2Fsecurity%7Cuser%5Etest-practitioner-rid%5Eread</w:t>
      </w:r>
    </w:p>
    <w:p>
      <w:r>
        <w:t>When a user clicks the "Edit" button on a resource, this initiates getting a single/specific resource. The ToF server checks that the persisted resource grants the logged-in user permissions to view the resource before sending the resource back to the user's browser for viewing.</w:t>
      </w:r>
    </w:p>
    <w:p>
      <w:r>
        <w:t>Similarly, when a user clicks "Save" or "Delete", the ToF server first retrieves the instance of the resource that is persisted on the FHIR server, checks whether the user has permissions to modify the resource, and rejects the request with a 401 Unauthorized response if the user does not have permissions. Otherwise, the resource is updated on the FHIR server according to the user's request.</w:t>
      </w:r>
      <w:r/>
    </w:p>
    <w:p>
      <w:pPr>
        <w:jc w:val="center"/>
        <w:keepNext/>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62">
        <w:r>
          <w:rPr>
            <w:rFonts w:ascii="Tahoma" w:hAnsi="Tahoma" w:cs="Tahoma" w:eastAsia="Tahoma"/>
            <w:i/>
            <w:color w:val="6666FF"/>
          </w:rPr>
          <w:t>Free CHM Help documentation generator</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 w:name="Symbol">
    <w:charset w:val="02"/>
  </w:font>
  <w:font w:name="Courier New">
    <w:charset w:val="00"/>
  </w:font>
  <w:font w:name="Wingdings">
    <w:charset w:val="02"/>
  </w:font>
  <w:font w:name="Times New Roman">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16</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15</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2019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3">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9">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4">
    <w:multiLevelType w:val="multilevel"/>
    <w:lvl w:ilvl="0">
      <w:numFmt w:val="decimal"/>
      <w:lvlText w:val="%1."/>
      <w:lvlJc w:val="left"/>
      <w:start w:val="1"/>
      <w:pPr>
        <w:ind w:left="1080" w:hanging="540"/>
        <w:tab w:val="num" w:pos="1080"/>
      </w:pPr>
      <w:rPr>
        <w:rFonts w:ascii="Times New Roman" w:hAnsi="Times New Roman" w:cs="Times New Roman" w:eastAsia="Times New Roman"/>
        <w:b w:val="0"/>
        <w:i w:val="0"/>
        <w:strike w:val="0"/>
        <w:sz w:val="22"/>
        <w:color w:val="auto"/>
        <w:u w:val="none"/>
      </w:rPr>
    </w:lvl>
    <w:lvl w:ilvl="1">
      <w:numFmt w:val="lowerLetter"/>
      <w:lvlText w:val="%2."/>
      <w:lvlJc w:val="left"/>
      <w:start w:val="1"/>
      <w:pPr>
        <w:ind w:left="2160" w:hanging="540"/>
        <w:tab w:val="num" w:pos="2160"/>
      </w:pPr>
      <w:rPr>
        <w:rFonts w:ascii="Times New Roman" w:hAnsi="Times New Roman" w:cs="Times New Roman" w:eastAsia="Times New Roman"/>
        <w:b w:val="0"/>
        <w:i w:val="0"/>
        <w:strike w:val="0"/>
        <w:sz w:val="24"/>
        <w:color w:val="auto"/>
        <w:u w:val="none"/>
      </w:rPr>
    </w:lvl>
    <w:lvl w:ilvl="2">
      <w:numFmt w:val="lowerRoman"/>
      <w:lvlText w:val="%3."/>
      <w:lvlJc w:val="right"/>
      <w:start w:val="1"/>
      <w:pPr>
        <w:ind w:left="3240" w:hanging="270"/>
        <w:tab w:val="num" w:pos="3240"/>
      </w:pPr>
      <w:rPr>
        <w:rFonts w:ascii="Times New Roman" w:hAnsi="Times New Roman" w:cs="Times New Roman" w:eastAsia="Times New Roman"/>
        <w:b w:val="0"/>
        <w:i w:val="0"/>
        <w:strike w:val="0"/>
        <w:sz w:val="24"/>
        <w:color w:val="auto"/>
        <w:u w:val="none"/>
      </w:rPr>
    </w:lvl>
    <w:lvl w:ilvl="3">
      <w:numFmt w:val="decimal"/>
      <w:lvlText w:val="%4."/>
      <w:lvlJc w:val="left"/>
      <w:start w:val="1"/>
      <w:pPr>
        <w:ind w:left="4320" w:hanging="540"/>
        <w:tab w:val="num" w:pos="4320"/>
      </w:pPr>
      <w:rPr>
        <w:rFonts w:ascii="Times New Roman" w:hAnsi="Times New Roman" w:cs="Times New Roman" w:eastAsia="Times New Roman"/>
        <w:b w:val="0"/>
        <w:i w:val="0"/>
        <w:strike w:val="0"/>
        <w:sz w:val="24"/>
        <w:color w:val="auto"/>
        <w:u w:val="none"/>
      </w:rPr>
    </w:lvl>
    <w:lvl w:ilvl="4">
      <w:numFmt w:val="lowerLetter"/>
      <w:lvlText w:val="%5."/>
      <w:lvlJc w:val="left"/>
      <w:start w:val="1"/>
      <w:pPr>
        <w:ind w:left="5400" w:hanging="540"/>
        <w:tab w:val="num" w:pos="5400"/>
      </w:pPr>
      <w:rPr>
        <w:rFonts w:ascii="Times New Roman" w:hAnsi="Times New Roman" w:cs="Times New Roman" w:eastAsia="Times New Roman"/>
        <w:b w:val="0"/>
        <w:i w:val="0"/>
        <w:strike w:val="0"/>
        <w:sz w:val="24"/>
        <w:color w:val="auto"/>
        <w:u w:val="none"/>
      </w:rPr>
    </w:lvl>
    <w:lvl w:ilvl="5">
      <w:numFmt w:val="lowerRoman"/>
      <w:lvlText w:val="%6."/>
      <w:lvlJc w:val="right"/>
      <w:start w:val="1"/>
      <w:pPr>
        <w:ind w:left="6480" w:hanging="270"/>
        <w:tab w:val="num" w:pos="6480"/>
      </w:pPr>
      <w:rPr>
        <w:rFonts w:ascii="Times New Roman" w:hAnsi="Times New Roman" w:cs="Times New Roman" w:eastAsia="Times New Roman"/>
        <w:b w:val="0"/>
        <w:i w:val="0"/>
        <w:strike w:val="0"/>
        <w:sz w:val="24"/>
        <w:color w:val="auto"/>
        <w:u w:val="none"/>
      </w:rPr>
    </w:lvl>
    <w:lvl w:ilvl="6">
      <w:numFmt w:val="decimal"/>
      <w:lvlText w:val="%7."/>
      <w:lvlJc w:val="left"/>
      <w:start w:val="1"/>
      <w:pPr>
        <w:ind w:left="7560" w:hanging="540"/>
        <w:tab w:val="num" w:pos="7560"/>
      </w:pPr>
      <w:rPr>
        <w:rFonts w:ascii="Times New Roman" w:hAnsi="Times New Roman" w:cs="Times New Roman" w:eastAsia="Times New Roman"/>
        <w:b w:val="0"/>
        <w:i w:val="0"/>
        <w:strike w:val="0"/>
        <w:sz w:val="24"/>
        <w:color w:val="auto"/>
        <w:u w:val="none"/>
      </w:rPr>
    </w:lvl>
    <w:lvl w:ilvl="7">
      <w:numFmt w:val="lowerLetter"/>
      <w:lvlText w:val="%8."/>
      <w:lvlJc w:val="left"/>
      <w:start w:val="1"/>
      <w:pPr>
        <w:ind w:left="8640" w:hanging="540"/>
        <w:tab w:val="num" w:pos="8640"/>
      </w:pPr>
      <w:rPr>
        <w:rFonts w:ascii="Times New Roman" w:hAnsi="Times New Roman" w:cs="Times New Roman" w:eastAsia="Times New Roman"/>
        <w:b w:val="0"/>
        <w:i w:val="0"/>
        <w:strike w:val="0"/>
        <w:sz w:val="24"/>
        <w:color w:val="auto"/>
        <w:u w:val="none"/>
      </w:rPr>
    </w:lvl>
    <w:lvl w:ilvl="8">
      <w:numFmt w:val="lowerRoman"/>
      <w:lvlText w:val="%9."/>
      <w:lvlJc w:val="right"/>
      <w:start w:val="1"/>
      <w:pPr>
        <w:ind w:left="9720" w:hanging="270"/>
        <w:tab w:val="num" w:pos="9720"/>
      </w:pPr>
      <w:rPr>
        <w:rFonts w:ascii="Times New Roman" w:hAnsi="Times New Roman" w:cs="Times New Roman" w:eastAsia="Times New Roman"/>
        <w:b w:val="0"/>
        <w:i w:val="0"/>
        <w:strike w:val="0"/>
        <w:sz w:val="24"/>
        <w:color w:val="auto"/>
        <w:u w:val="none"/>
      </w:rPr>
    </w:lvl>
  </w:abstractNum>
  <w:abstractNum w:abstractNumId="1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s://trifolia.atlassian.net/servicedesk/customer/portal/3" TargetMode="External"/><Relationship Id="hrId3" Type="http://schemas.openxmlformats.org/officeDocument/2006/relationships/hyperlink" Target="https://chat.fhir.org/" TargetMode="External"/><Relationship Id="hrId4" Type="http://schemas.openxmlformats.org/officeDocument/2006/relationships/hyperlink" Target="https://www.helpndoc.com/help-authoring-tool" TargetMode="External"/><Relationship Id="hrId5" Type="http://schemas.openxmlformats.org/officeDocument/2006/relationships/hyperlink" Target="https://trifolia.atlassian.net/browse/TRIFFHIR-207" TargetMode="External"/><Relationship Id="hrId6" Type="http://schemas.openxmlformats.org/officeDocument/2006/relationships/hyperlink" Target="https://trifolia.atlassian.net/browse/TRIFFHIR-184" TargetMode="External"/><Relationship Id="hrId7" Type="http://schemas.openxmlformats.org/officeDocument/2006/relationships/hyperlink" Target="https://trifolia.atlassian.net/browse/TRIFFHIR-163" TargetMode="External"/><Relationship Id="hrId8" Type="http://schemas.openxmlformats.org/officeDocument/2006/relationships/hyperlink" Target="https://trifolia.atlassian.net/browse/TRIFFHIR-126" TargetMode="External"/><Relationship Id="hrId9" Type="http://schemas.openxmlformats.org/officeDocument/2006/relationships/hyperlink" Target="https://trifolia.atlassian.net/browse/TRIFFHIR-213" TargetMode="External"/><Relationship Id="hrId10" Type="http://schemas.openxmlformats.org/officeDocument/2006/relationships/hyperlink" Target="https://trifolia.atlassian.net/browse/TRIFFHIR-206" TargetMode="External"/><Relationship Id="hrId11" Type="http://schemas.openxmlformats.org/officeDocument/2006/relationships/hyperlink" Target="https://trifolia.atlassian.net/browse/TRIFFHIR-205" TargetMode="External"/><Relationship Id="hrId12" Type="http://schemas.openxmlformats.org/officeDocument/2006/relationships/hyperlink" Target="https://trifolia.atlassian.net/browse/TRIFFHIR-203" TargetMode="External"/><Relationship Id="hrId13" Type="http://schemas.openxmlformats.org/officeDocument/2006/relationships/hyperlink" Target="https://trifolia.atlassian.net/browse/TRIFFHIR-196" TargetMode="External"/><Relationship Id="hrId14" Type="http://schemas.openxmlformats.org/officeDocument/2006/relationships/hyperlink" Target="https://trifolia.atlassian.net/browse/TRIFFHIR-193" TargetMode="External"/><Relationship Id="hrId15" Type="http://schemas.openxmlformats.org/officeDocument/2006/relationships/hyperlink" Target="https://trifolia.atlassian.net/browse/TRIFFHIR-192" TargetMode="External"/><Relationship Id="hrId16" Type="http://schemas.openxmlformats.org/officeDocument/2006/relationships/hyperlink" Target="https://trifolia.atlassian.net/browse/TRIFFHIR-191" TargetMode="External"/><Relationship Id="hrId17" Type="http://schemas.openxmlformats.org/officeDocument/2006/relationships/hyperlink" Target="https://trifolia.atlassian.net/browse/TRIFFHIR-189" TargetMode="External"/><Relationship Id="hrId18" Type="http://schemas.openxmlformats.org/officeDocument/2006/relationships/hyperlink" Target="https://trifolia.atlassian.net/browse/TRIFFHIR-186" TargetMode="External"/><Relationship Id="hrId19" Type="http://schemas.openxmlformats.org/officeDocument/2006/relationships/hyperlink" Target="https://trifolia.atlassian.net/browse/TRIFFHIR-182" TargetMode="External"/><Relationship Id="hrId20" Type="http://schemas.openxmlformats.org/officeDocument/2006/relationships/hyperlink" Target="https://trifolia.atlassian.net/browse/TRIFFHIR-181" TargetMode="External"/><Relationship Id="hrId21" Type="http://schemas.openxmlformats.org/officeDocument/2006/relationships/hyperlink" Target="https://trifolia.atlassian.net/browse/TRIFFHIR-176" TargetMode="External"/><Relationship Id="hrId22" Type="http://schemas.openxmlformats.org/officeDocument/2006/relationships/hyperlink" Target="https://trifolia.atlassian.net/browse/TRIFFHIR-175" TargetMode="External"/><Relationship Id="hrId23" Type="http://schemas.openxmlformats.org/officeDocument/2006/relationships/hyperlink" Target="https://trifolia.atlassian.net/browse/TRIFFHIR-173" TargetMode="External"/><Relationship Id="hrId24" Type="http://schemas.openxmlformats.org/officeDocument/2006/relationships/hyperlink" Target="https://trifolia.atlassian.net/browse/TRIFFHIR-171" TargetMode="External"/><Relationship Id="hrId25" Type="http://schemas.openxmlformats.org/officeDocument/2006/relationships/hyperlink" Target="https://trifolia.atlassian.net/browse/TRIFFHIR-153" TargetMode="External"/><Relationship Id="hrId26" Type="http://schemas.openxmlformats.org/officeDocument/2006/relationships/hyperlink" Target="https://trifolia.atlassian.net/browse/TRIFFHIR-120" TargetMode="External"/><Relationship Id="hrId27" Type="http://schemas.openxmlformats.org/officeDocument/2006/relationships/hyperlink" Target="https://trifolia.atlassian.net/browse/TRIFFHIR-62" TargetMode="External"/><Relationship Id="hrId28" Type="http://schemas.openxmlformats.org/officeDocument/2006/relationships/hyperlink" Target="https://trifolia.atlassian.net/browse/TRIFFHIR-209" TargetMode="External"/><Relationship Id="hrId29" Type="http://schemas.openxmlformats.org/officeDocument/2006/relationships/hyperlink" Target="https://trifolia.atlassian.net/browse/TRIFFHIR-194" TargetMode="External"/><Relationship Id="hrId30" Type="http://schemas.openxmlformats.org/officeDocument/2006/relationships/hyperlink" Target="https://trifolia.atlassian.net/browse/TRIFFHIR-183" TargetMode="External"/><Relationship Id="hrId31" Type="http://schemas.openxmlformats.org/officeDocument/2006/relationships/hyperlink" Target="https://trifolia.atlassian.net/browse/TRIFFHIR-177" TargetMode="External"/><Relationship Id="hrId32" Type="http://schemas.openxmlformats.org/officeDocument/2006/relationships/hyperlink" Target="https://trifolia.atlassian.net/browse/TRIFFHIR-121" TargetMode="External"/><Relationship Id="hrId33" Type="http://schemas.openxmlformats.org/officeDocument/2006/relationships/hyperlink" Target="https://www.helpndoc.com" TargetMode="External"/><Relationship Id="hrId34" Type="http://schemas.openxmlformats.org/officeDocument/2006/relationships/hyperlink" Target="https://www.helpndoc.com/help-authoring-tool" TargetMode="External"/><Relationship Id="hrId35" Type="http://schemas.openxmlformats.org/officeDocument/2006/relationships/hyperlink" Target="https://www.helpndoc.com/help-authoring-tool" TargetMode="External"/><Relationship Id="hrId36" Type="http://schemas.openxmlformats.org/officeDocument/2006/relationships/hyperlink" Target="http://www.hl7.org/fhir/practitioner.html" TargetMode="External"/><Relationship Id="hrId37" Type="http://schemas.openxmlformats.org/officeDocument/2006/relationships/hyperlink" Target="https://www.helpndoc.com/create-epub-ebooks" TargetMode="External"/><Relationship Id="hrId38" Type="http://schemas.openxmlformats.org/officeDocument/2006/relationships/hyperlink" Target="https://www.helpndoc.com" TargetMode="External"/><Relationship Id="hrId39" Type="http://schemas.openxmlformats.org/officeDocument/2006/relationships/hyperlink" Target="https://www.helpndoc.com/feature-tour" TargetMode="External"/><Relationship Id="hrId40" Type="http://schemas.openxmlformats.org/officeDocument/2006/relationships/hyperlink" Target="https://www.helpndoc.com" TargetMode="External"/><Relationship Id="hrId41" Type="http://schemas.openxmlformats.org/officeDocument/2006/relationships/hyperlink" Target="https://www.helpndoc.com/feature-tour" TargetMode="External"/><Relationship Id="hrId42" Type="http://schemas.openxmlformats.org/officeDocument/2006/relationships/hyperlink" Target="https://www.helpndoc.com/feature-tour" TargetMode="External"/><Relationship Id="hrId43" Type="http://schemas.openxmlformats.org/officeDocument/2006/relationships/hyperlink" Target="http://hl7.org/fhir/bundle.html" TargetMode="External"/><Relationship Id="hrId44" Type="http://schemas.openxmlformats.org/officeDocument/2006/relationships/hyperlink" Target="http://wiki.hl7.org/index.php?title=IG_Publisher_Documentation" TargetMode="External"/><Relationship Id="hrId45" Type="http://schemas.openxmlformats.org/officeDocument/2006/relationships/hyperlink" Target="https://www.helpndoc.com" TargetMode="External"/><Relationship Id="hrId46" Type="http://schemas.openxmlformats.org/officeDocument/2006/relationships/hyperlink" Target="https://www.hl7.org/fhir/resource.html" TargetMode="External"/><Relationship Id="hrId47" Type="http://schemas.openxmlformats.org/officeDocument/2006/relationships/hyperlink" Target="https://www.helpndoc.com" TargetMode="External"/><Relationship Id="hrId48" Type="http://schemas.openxmlformats.org/officeDocument/2006/relationships/hyperlink" Target="https://www.helpndoc.com/feature-tour/create-ebooks-for-amazon-kindle" TargetMode="External"/><Relationship Id="hrId49" Type="http://schemas.openxmlformats.org/officeDocument/2006/relationships/hyperlink" Target="https://www.hl7.org/fhir/operation-resource-validate.html" TargetMode="External"/><Relationship Id="hrId50" Type="http://schemas.openxmlformats.org/officeDocument/2006/relationships/hyperlink" Target="https://www.helpndoc.com/help-authoring-tool" TargetMode="External"/><Relationship Id="hrId51" Type="http://schemas.openxmlformats.org/officeDocument/2006/relationships/hyperlink" Target="https://www.helpndoc.com" TargetMode="External"/><Relationship Id="hrId52" Type="http://schemas.openxmlformats.org/officeDocument/2006/relationships/hyperlink" Target="https://www.helpndoc.com/help-authoring-tool" TargetMode="External"/><Relationship Id="hrId53" Type="http://schemas.openxmlformats.org/officeDocument/2006/relationships/hyperlink" Target="https://www.helpndoc.com/create-epub-ebooks" TargetMode="External"/><Relationship Id="hrId54" Type="http://schemas.openxmlformats.org/officeDocument/2006/relationships/hyperlink" Target="https://www.helpndoc.com/create-epub-ebooks" TargetMode="External"/><Relationship Id="hrId55" Type="http://schemas.openxmlformats.org/officeDocument/2006/relationships/hyperlink" Target="https://www.helpndoc.com/create-epub-ebooks" TargetMode="External"/><Relationship Id="hrId56" Type="http://schemas.openxmlformats.org/officeDocument/2006/relationships/hyperlink" Target="https://www.hl7.org/fhir/operation-resource-validate.html" TargetMode="External"/><Relationship Id="hrId57" Type="http://schemas.openxmlformats.org/officeDocument/2006/relationships/hyperlink" Target="https://www.hl7.org/fhir/operation-resource-meta-delete.html" TargetMode="External"/><Relationship Id="hrId58" Type="http://schemas.openxmlformats.org/officeDocument/2006/relationships/hyperlink" Target="https://www.helpndoc.com/create-epub-ebooks" TargetMode="External"/><Relationship Id="hrId59" Type="http://schemas.openxmlformats.org/officeDocument/2006/relationships/hyperlink" Target="https://www.helpndoc.com/feature-tour/create-help-files-for-the-qt-help-framework" TargetMode="External"/><Relationship Id="hrId60" Type="http://schemas.openxmlformats.org/officeDocument/2006/relationships/hyperlink" Target="https://trifolia-fhir.lantanagroup.com/api-docs/" TargetMode="External"/><Relationship Id="hrId61" Type="http://schemas.openxmlformats.org/officeDocument/2006/relationships/hyperlink" Target="https://www.helpndoc.com" TargetMode="External"/><Relationship Id="hrId62" Type="http://schemas.openxmlformats.org/officeDocument/2006/relationships/hyperlink" Target="https://www.helpndoc.com"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