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C87D" w14:textId="77777777" w:rsidR="00351B27" w:rsidRPr="00FE343A" w:rsidRDefault="00351B27">
      <w:pPr>
        <w:rPr>
          <w:rFonts w:asciiTheme="minorHAnsi" w:hAnsiTheme="minorHAnsi" w:cstheme="minorHAnsi"/>
          <w:color w:val="FF0000"/>
          <w:sz w:val="40"/>
          <w:szCs w:val="40"/>
        </w:rPr>
      </w:pPr>
      <w:r w:rsidRPr="00351B27">
        <w:rPr>
          <w:color w:val="FF0000"/>
          <w:sz w:val="40"/>
          <w:szCs w:val="40"/>
        </w:rPr>
        <w:t xml:space="preserve">                              </w:t>
      </w:r>
    </w:p>
    <w:p w14:paraId="05A6B157" w14:textId="4763B5C9" w:rsidR="00D226A6" w:rsidRPr="00443BA9" w:rsidRDefault="00351B27" w:rsidP="00B026EE">
      <w:pPr>
        <w:rPr>
          <w:rFonts w:asciiTheme="minorHAnsi" w:hAnsiTheme="minorHAnsi" w:cstheme="minorHAnsi"/>
          <w:color w:val="FF0000"/>
          <w:sz w:val="40"/>
          <w:szCs w:val="40"/>
        </w:rPr>
      </w:pPr>
      <w:r w:rsidRPr="00FE343A">
        <w:rPr>
          <w:rFonts w:asciiTheme="minorHAnsi" w:hAnsiTheme="minorHAnsi" w:cstheme="minorHAnsi"/>
          <w:color w:val="FF0000"/>
          <w:sz w:val="40"/>
          <w:szCs w:val="40"/>
        </w:rPr>
        <w:t xml:space="preserve">                                    ETUDE DE LA CIBLE </w:t>
      </w:r>
      <w:r w:rsidR="00443BA9">
        <w:rPr>
          <w:rFonts w:asciiTheme="minorHAnsi" w:hAnsiTheme="minorHAnsi" w:cstheme="minorHAnsi"/>
          <w:color w:val="FF0000"/>
          <w:sz w:val="40"/>
          <w:szCs w:val="40"/>
        </w:rPr>
        <w:t>K2</w:t>
      </w:r>
    </w:p>
    <w:p w14:paraId="56336BB8" w14:textId="5C656F86" w:rsidR="00D226A6" w:rsidRDefault="00D226A6" w:rsidP="00B026EE">
      <w:pPr>
        <w:rPr>
          <w:rFonts w:asciiTheme="minorHAnsi" w:hAnsiTheme="minorHAnsi" w:cstheme="minorHAnsi"/>
        </w:rPr>
      </w:pPr>
    </w:p>
    <w:p w14:paraId="764FBB4C" w14:textId="6BD15296" w:rsidR="00D226A6" w:rsidRPr="00D226A6" w:rsidRDefault="00D226A6" w:rsidP="00B026EE">
      <w:pPr>
        <w:rPr>
          <w:rFonts w:asciiTheme="minorHAnsi" w:hAnsiTheme="minorHAnsi" w:cstheme="minorHAnsi"/>
          <w:color w:val="FF0000"/>
        </w:rPr>
      </w:pPr>
    </w:p>
    <w:p w14:paraId="585A279F" w14:textId="784EA0CF" w:rsidR="00D226A6" w:rsidRDefault="00D226A6" w:rsidP="00B026EE">
      <w:pPr>
        <w:rPr>
          <w:rFonts w:asciiTheme="minorHAnsi" w:hAnsiTheme="minorHAnsi" w:cstheme="minorHAnsi"/>
          <w:color w:val="FF0000"/>
        </w:rPr>
      </w:pPr>
      <w:r w:rsidRPr="00D226A6">
        <w:rPr>
          <w:rFonts w:asciiTheme="minorHAnsi" w:hAnsiTheme="minorHAnsi" w:cstheme="minorHAnsi"/>
          <w:color w:val="FF0000"/>
        </w:rPr>
        <w:t>Profil 1 : technicien D3 de type magrébin (tunisien, algérien marocain …)  Qui est actif sur Facebook.</w:t>
      </w:r>
    </w:p>
    <w:p w14:paraId="4BDD3941" w14:textId="22570FBE" w:rsidR="00D226A6" w:rsidRDefault="00D226A6" w:rsidP="00B026EE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          </w:t>
      </w:r>
    </w:p>
    <w:p w14:paraId="0103C378" w14:textId="5DA88547" w:rsidR="00D226A6" w:rsidRPr="00D226A6" w:rsidRDefault="00D226A6" w:rsidP="00B026EE">
      <w:pPr>
        <w:rPr>
          <w:rFonts w:asciiTheme="minorHAnsi" w:hAnsiTheme="minorHAnsi" w:cstheme="minorHAnsi"/>
          <w:color w:val="000000" w:themeColor="text1"/>
        </w:rPr>
      </w:pPr>
      <w:r w:rsidRPr="00D226A6">
        <w:rPr>
          <w:rFonts w:asciiTheme="minorHAnsi" w:hAnsiTheme="minorHAnsi" w:cstheme="minorHAnsi"/>
          <w:color w:val="000000" w:themeColor="text1"/>
        </w:rPr>
        <w:t xml:space="preserve">On distingue </w:t>
      </w:r>
      <w:r w:rsidR="00A16E1C" w:rsidRPr="00D226A6">
        <w:rPr>
          <w:rFonts w:asciiTheme="minorHAnsi" w:hAnsiTheme="minorHAnsi" w:cstheme="minorHAnsi"/>
          <w:color w:val="000000" w:themeColor="text1"/>
        </w:rPr>
        <w:t>deux catégories</w:t>
      </w:r>
      <w:r>
        <w:rPr>
          <w:rFonts w:asciiTheme="minorHAnsi" w:hAnsiTheme="minorHAnsi" w:cstheme="minorHAnsi"/>
          <w:color w:val="000000" w:themeColor="text1"/>
        </w:rPr>
        <w:t> :</w:t>
      </w:r>
    </w:p>
    <w:p w14:paraId="5BF3AAD5" w14:textId="2DED8E30" w:rsidR="00D226A6" w:rsidRDefault="00D226A6" w:rsidP="00B026EE">
      <w:pPr>
        <w:rPr>
          <w:rFonts w:asciiTheme="minorHAnsi" w:hAnsiTheme="minorHAnsi" w:cstheme="minorHAnsi"/>
          <w:color w:val="FF0000"/>
        </w:rPr>
      </w:pPr>
    </w:p>
    <w:p w14:paraId="0D7494FE" w14:textId="4C8487AC" w:rsidR="00D226A6" w:rsidRDefault="00D226A6" w:rsidP="00B026EE">
      <w:pPr>
        <w:rPr>
          <w:rFonts w:asciiTheme="minorHAnsi" w:hAnsiTheme="minorHAnsi" w:cstheme="minorHAnsi"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226A6" w14:paraId="76A17327" w14:textId="77777777" w:rsidTr="00D226A6">
        <w:tc>
          <w:tcPr>
            <w:tcW w:w="4698" w:type="dxa"/>
          </w:tcPr>
          <w:p w14:paraId="02103370" w14:textId="06C16527" w:rsidR="00D226A6" w:rsidRDefault="00D226A6" w:rsidP="00B026EE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PME </w:t>
            </w:r>
          </w:p>
        </w:tc>
        <w:tc>
          <w:tcPr>
            <w:tcW w:w="4698" w:type="dxa"/>
          </w:tcPr>
          <w:p w14:paraId="4292039D" w14:textId="5B785A4B" w:rsidR="00D226A6" w:rsidRDefault="00D226A6" w:rsidP="00B026EE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AUTO-ENTREPRENEUR </w:t>
            </w:r>
          </w:p>
        </w:tc>
      </w:tr>
      <w:tr w:rsidR="00D226A6" w14:paraId="094A9261" w14:textId="77777777" w:rsidTr="00D226A6">
        <w:tc>
          <w:tcPr>
            <w:tcW w:w="4698" w:type="dxa"/>
          </w:tcPr>
          <w:p w14:paraId="6B252168" w14:textId="720B329C" w:rsidR="00D226A6" w:rsidRDefault="00D226A6" w:rsidP="00D226A6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L’intervalle d’âge est de 30-45 ANS</w:t>
            </w:r>
          </w:p>
          <w:p w14:paraId="32A18CD3" w14:textId="4D515F1E" w:rsidR="00D226A6" w:rsidRDefault="00D226A6" w:rsidP="00D226A6">
            <w:pPr>
              <w:rPr>
                <w:rFonts w:cstheme="minorHAnsi"/>
                <w:color w:val="000000" w:themeColor="text1"/>
              </w:rPr>
            </w:pPr>
          </w:p>
          <w:p w14:paraId="634EE3E3" w14:textId="77777777" w:rsidR="00D226A6" w:rsidRPr="00D226A6" w:rsidRDefault="00D226A6" w:rsidP="00D226A6">
            <w:pPr>
              <w:rPr>
                <w:rFonts w:cstheme="minorHAnsi"/>
                <w:color w:val="000000" w:themeColor="text1"/>
              </w:rPr>
            </w:pPr>
          </w:p>
          <w:p w14:paraId="05A984C5" w14:textId="08962FC2" w:rsidR="00D226A6" w:rsidRDefault="00D226A6" w:rsidP="00D226A6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Il est gérant donc il recrute des techniciens =&gt; il est actif sur Facebook, LinkedIn</w:t>
            </w:r>
          </w:p>
          <w:p w14:paraId="0FBD1AF9" w14:textId="77777777" w:rsidR="00D226A6" w:rsidRPr="00D226A6" w:rsidRDefault="00D226A6" w:rsidP="00D226A6">
            <w:pPr>
              <w:rPr>
                <w:rFonts w:cstheme="minorHAnsi"/>
                <w:color w:val="000000" w:themeColor="text1"/>
              </w:rPr>
            </w:pPr>
          </w:p>
          <w:p w14:paraId="1E7A94F0" w14:textId="6F82E8CF" w:rsidR="00D226A6" w:rsidRDefault="00D226A6" w:rsidP="00D226A6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Environ 4 jusqu’à 8k€ sur la grille </w:t>
            </w:r>
          </w:p>
          <w:p w14:paraId="4E9A7225" w14:textId="77777777" w:rsidR="00D226A6" w:rsidRPr="00D226A6" w:rsidRDefault="00D226A6" w:rsidP="00D226A6">
            <w:pPr>
              <w:pStyle w:val="Paragraphedeliste"/>
              <w:rPr>
                <w:rFonts w:cstheme="minorHAnsi"/>
                <w:color w:val="000000" w:themeColor="text1"/>
              </w:rPr>
            </w:pPr>
          </w:p>
          <w:p w14:paraId="0C2A520D" w14:textId="72C4CC24" w:rsidR="00D226A6" w:rsidRPr="00D226A6" w:rsidRDefault="00D226A6" w:rsidP="00D226A6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Soit il cherche la </w:t>
            </w:r>
            <w:r w:rsidR="00B009EB">
              <w:rPr>
                <w:rFonts w:cstheme="minorHAnsi"/>
                <w:color w:val="000000" w:themeColor="text1"/>
              </w:rPr>
              <w:t>pérennité</w:t>
            </w:r>
            <w:r>
              <w:rPr>
                <w:rFonts w:cstheme="minorHAnsi"/>
                <w:color w:val="000000" w:themeColor="text1"/>
              </w:rPr>
              <w:t xml:space="preserve"> de son entreprise donc il joue sur la qualité des produits </w:t>
            </w:r>
            <w:r w:rsidR="00B009EB">
              <w:rPr>
                <w:rFonts w:cstheme="minorHAnsi"/>
                <w:color w:val="000000" w:themeColor="text1"/>
              </w:rPr>
              <w:t>soit il cherche des produits à bas prix donc l</w:t>
            </w:r>
            <w:r w:rsidR="00443BA9">
              <w:rPr>
                <w:rFonts w:cstheme="minorHAnsi"/>
                <w:color w:val="000000" w:themeColor="text1"/>
              </w:rPr>
              <w:t xml:space="preserve">’évolution </w:t>
            </w:r>
            <w:r w:rsidR="00B009EB">
              <w:rPr>
                <w:rFonts w:cstheme="minorHAnsi"/>
                <w:color w:val="000000" w:themeColor="text1"/>
              </w:rPr>
              <w:t xml:space="preserve">de son entreprise est stable </w:t>
            </w:r>
          </w:p>
          <w:p w14:paraId="2ACB9D33" w14:textId="20D6EA74" w:rsidR="00D226A6" w:rsidRPr="00D226A6" w:rsidRDefault="00D226A6" w:rsidP="00D226A6">
            <w:pPr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4698" w:type="dxa"/>
          </w:tcPr>
          <w:p w14:paraId="746F7987" w14:textId="739624C7" w:rsidR="00D226A6" w:rsidRDefault="00B009EB" w:rsidP="00B009EB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009EB">
              <w:rPr>
                <w:rFonts w:cstheme="minorHAnsi"/>
                <w:color w:val="000000" w:themeColor="text1"/>
              </w:rPr>
              <w:t>L’intervalle d’âge est de 25-35 ANS</w:t>
            </w:r>
          </w:p>
          <w:p w14:paraId="620DE67E" w14:textId="46D6FD8E" w:rsidR="00B009EB" w:rsidRDefault="00B009EB" w:rsidP="00B009EB">
            <w:pPr>
              <w:rPr>
                <w:rFonts w:cstheme="minorHAnsi"/>
                <w:color w:val="000000" w:themeColor="text1"/>
              </w:rPr>
            </w:pPr>
          </w:p>
          <w:p w14:paraId="36DC29B4" w14:textId="35B9A36E" w:rsidR="00B009EB" w:rsidRDefault="00B009EB" w:rsidP="00B009EB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Il est actif sur les différents réseaux sociaux (Facebook, Snapchat</w:t>
            </w:r>
          </w:p>
          <w:p w14:paraId="044FF98F" w14:textId="77777777" w:rsidR="00B009EB" w:rsidRPr="00B009EB" w:rsidRDefault="00B009EB" w:rsidP="00B009EB">
            <w:pPr>
              <w:pStyle w:val="Paragraphedeliste"/>
              <w:rPr>
                <w:rFonts w:cstheme="minorHAnsi"/>
                <w:color w:val="000000" w:themeColor="text1"/>
              </w:rPr>
            </w:pPr>
          </w:p>
          <w:p w14:paraId="7D9F97B7" w14:textId="04D83C7D" w:rsidR="00B009EB" w:rsidRDefault="00B009EB" w:rsidP="00B009EB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Environ 2,5 jusqu’à 5k€ sur la grille et son C.A est limité à 72600 € </w:t>
            </w:r>
          </w:p>
          <w:p w14:paraId="536BC5E1" w14:textId="77777777" w:rsidR="00B009EB" w:rsidRPr="00B009EB" w:rsidRDefault="00B009EB" w:rsidP="00B009EB">
            <w:pPr>
              <w:pStyle w:val="Paragraphedeliste"/>
              <w:rPr>
                <w:rFonts w:cstheme="minorHAnsi"/>
                <w:color w:val="000000" w:themeColor="text1"/>
              </w:rPr>
            </w:pPr>
          </w:p>
          <w:p w14:paraId="769529A6" w14:textId="6C04A705" w:rsidR="00B009EB" w:rsidRPr="00B009EB" w:rsidRDefault="00B009EB" w:rsidP="00B009EB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Son objectif est de générer plus de revenus donc il cherche le prix qui </w:t>
            </w:r>
            <w:r w:rsidR="00443BA9">
              <w:rPr>
                <w:rFonts w:cstheme="minorHAnsi"/>
                <w:color w:val="000000" w:themeColor="text1"/>
              </w:rPr>
              <w:t>l’intéresse.</w:t>
            </w:r>
          </w:p>
          <w:p w14:paraId="7B3CF55F" w14:textId="77777777" w:rsidR="00B009EB" w:rsidRPr="00B009EB" w:rsidRDefault="00B009EB" w:rsidP="00B009EB">
            <w:pPr>
              <w:rPr>
                <w:rFonts w:cstheme="minorHAnsi"/>
                <w:color w:val="000000" w:themeColor="text1"/>
              </w:rPr>
            </w:pPr>
          </w:p>
          <w:p w14:paraId="605A7515" w14:textId="35AD821D" w:rsidR="00B009EB" w:rsidRPr="00B009EB" w:rsidRDefault="00B009EB" w:rsidP="00B009EB">
            <w:pPr>
              <w:pStyle w:val="Paragraphedeliste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Soit il est en relation direct avec </w:t>
            </w:r>
            <w:r w:rsidR="00443BA9">
              <w:rPr>
                <w:rFonts w:cstheme="minorHAnsi"/>
                <w:color w:val="000000" w:themeColor="text1"/>
              </w:rPr>
              <w:t>les sous-traitants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1355C28E" w14:textId="77777777" w:rsidR="00D226A6" w:rsidRDefault="00D226A6" w:rsidP="00B026EE">
      <w:pPr>
        <w:rPr>
          <w:rFonts w:asciiTheme="minorHAnsi" w:hAnsiTheme="minorHAnsi" w:cstheme="minorHAnsi"/>
          <w:color w:val="FF0000"/>
        </w:rPr>
      </w:pPr>
    </w:p>
    <w:p w14:paraId="32AC5A6D" w14:textId="3218382C" w:rsidR="00443BA9" w:rsidRPr="00F75D8F" w:rsidRDefault="00443BA9" w:rsidP="00854F82">
      <w:pPr>
        <w:rPr>
          <w:rFonts w:asciiTheme="minorHAnsi" w:hAnsiTheme="minorHAnsi" w:cstheme="minorHAnsi"/>
        </w:rPr>
      </w:pPr>
      <w:r w:rsidRPr="00443BA9">
        <w:rPr>
          <w:rFonts w:asciiTheme="minorHAnsi" w:hAnsiTheme="minorHAnsi" w:cstheme="minorHAnsi"/>
          <w:color w:val="FF0000"/>
        </w:rPr>
        <w:t xml:space="preserve">LES GERANTS DES PME </w:t>
      </w:r>
    </w:p>
    <w:p w14:paraId="470CD860" w14:textId="5041A1BB" w:rsidR="00443BA9" w:rsidRDefault="00443BA9" w:rsidP="00854F82">
      <w:pPr>
        <w:rPr>
          <w:rFonts w:asciiTheme="minorHAnsi" w:hAnsiTheme="minorHAnsi" w:cstheme="minorHAnsi"/>
        </w:rPr>
      </w:pPr>
    </w:p>
    <w:p w14:paraId="00E663AC" w14:textId="4A01017A" w:rsidR="00443BA9" w:rsidRDefault="00443BA9" w:rsidP="00854F82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On distingue deux sous catégories des gérants :</w:t>
      </w:r>
    </w:p>
    <w:p w14:paraId="23A27858" w14:textId="2AEF8556" w:rsidR="00443BA9" w:rsidRDefault="00443BA9" w:rsidP="00854F82">
      <w:pPr>
        <w:rPr>
          <w:rFonts w:asciiTheme="minorHAnsi" w:hAnsiTheme="minorHAnsi" w:cstheme="minorHAnsi"/>
          <w:color w:val="000000" w:themeColor="text1"/>
        </w:rPr>
      </w:pPr>
    </w:p>
    <w:p w14:paraId="41DB0504" w14:textId="474D36CB" w:rsidR="00443BA9" w:rsidRDefault="00443BA9" w:rsidP="00443BA9">
      <w:pPr>
        <w:pStyle w:val="Paragraphedeliste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</w:t>
      </w:r>
      <w:r w:rsidR="00F75D8F">
        <w:rPr>
          <w:rFonts w:cstheme="minorHAnsi"/>
          <w:color w:val="000000" w:themeColor="text1"/>
        </w:rPr>
        <w:t xml:space="preserve"> premier gérant</w:t>
      </w:r>
      <w:r>
        <w:rPr>
          <w:rFonts w:cstheme="minorHAnsi"/>
          <w:color w:val="000000" w:themeColor="text1"/>
        </w:rPr>
        <w:t xml:space="preserve"> qui cherche la pérennité de son entreprise sa réflexion est sur le long terme il </w:t>
      </w:r>
      <w:r w:rsidR="00640CEC">
        <w:rPr>
          <w:rFonts w:cstheme="minorHAnsi"/>
          <w:color w:val="000000" w:themeColor="text1"/>
        </w:rPr>
        <w:t>investit</w:t>
      </w:r>
      <w:r>
        <w:rPr>
          <w:rFonts w:cstheme="minorHAnsi"/>
          <w:color w:val="000000" w:themeColor="text1"/>
        </w:rPr>
        <w:t xml:space="preserve"> une partie de </w:t>
      </w:r>
      <w:r w:rsidR="00640CEC">
        <w:rPr>
          <w:rFonts w:cstheme="minorHAnsi"/>
          <w:color w:val="000000" w:themeColor="text1"/>
        </w:rPr>
        <w:t>sa capitale</w:t>
      </w:r>
      <w:r>
        <w:rPr>
          <w:rFonts w:cstheme="minorHAnsi"/>
          <w:color w:val="000000" w:themeColor="text1"/>
        </w:rPr>
        <w:t xml:space="preserve"> dans des matériels de qualité </w:t>
      </w:r>
      <w:r w:rsidR="00640CEC">
        <w:rPr>
          <w:rFonts w:cstheme="minorHAnsi"/>
          <w:color w:val="000000" w:themeColor="text1"/>
        </w:rPr>
        <w:t>(nos</w:t>
      </w:r>
      <w:r>
        <w:rPr>
          <w:rFonts w:cstheme="minorHAnsi"/>
          <w:color w:val="000000" w:themeColor="text1"/>
        </w:rPr>
        <w:t xml:space="preserve"> </w:t>
      </w:r>
      <w:r w:rsidR="00F75D8F">
        <w:rPr>
          <w:rFonts w:cstheme="minorHAnsi"/>
          <w:color w:val="000000" w:themeColor="text1"/>
        </w:rPr>
        <w:t>clients) ce</w:t>
      </w:r>
      <w:r w:rsidR="00640CEC">
        <w:rPr>
          <w:rFonts w:cstheme="minorHAnsi"/>
          <w:color w:val="000000" w:themeColor="text1"/>
        </w:rPr>
        <w:t xml:space="preserve"> genre de profil cherche le meilleur rapport qualité </w:t>
      </w:r>
      <w:r w:rsidR="00F75D8F">
        <w:rPr>
          <w:rFonts w:cstheme="minorHAnsi"/>
          <w:color w:val="000000" w:themeColor="text1"/>
        </w:rPr>
        <w:t>prix,</w:t>
      </w:r>
      <w:r w:rsidR="00640CEC">
        <w:rPr>
          <w:rFonts w:cstheme="minorHAnsi"/>
          <w:color w:val="000000" w:themeColor="text1"/>
        </w:rPr>
        <w:t xml:space="preserve"> il suit toujours les promotion</w:t>
      </w:r>
      <w:r w:rsidR="00881E42">
        <w:rPr>
          <w:rFonts w:cstheme="minorHAnsi"/>
          <w:color w:val="000000" w:themeColor="text1"/>
        </w:rPr>
        <w:t xml:space="preserve"> et l’actualité</w:t>
      </w:r>
      <w:r w:rsidR="00640CEC">
        <w:rPr>
          <w:rFonts w:cstheme="minorHAnsi"/>
          <w:color w:val="000000" w:themeColor="text1"/>
        </w:rPr>
        <w:t xml:space="preserve"> des </w:t>
      </w:r>
      <w:r w:rsidR="00881E42">
        <w:rPr>
          <w:rFonts w:cstheme="minorHAnsi"/>
          <w:color w:val="000000" w:themeColor="text1"/>
        </w:rPr>
        <w:t>grands</w:t>
      </w:r>
      <w:r w:rsidR="00640CEC">
        <w:rPr>
          <w:rFonts w:cstheme="minorHAnsi"/>
          <w:color w:val="000000" w:themeColor="text1"/>
        </w:rPr>
        <w:t xml:space="preserve"> </w:t>
      </w:r>
      <w:r w:rsidR="00881E42">
        <w:rPr>
          <w:rFonts w:cstheme="minorHAnsi"/>
          <w:color w:val="000000" w:themeColor="text1"/>
        </w:rPr>
        <w:t>d</w:t>
      </w:r>
      <w:r w:rsidR="00F75D8F">
        <w:rPr>
          <w:rFonts w:cstheme="minorHAnsi"/>
          <w:color w:val="000000" w:themeColor="text1"/>
        </w:rPr>
        <w:t>is</w:t>
      </w:r>
      <w:r w:rsidR="00881E42">
        <w:rPr>
          <w:rFonts w:cstheme="minorHAnsi"/>
          <w:color w:val="000000" w:themeColor="text1"/>
        </w:rPr>
        <w:t>tributeur</w:t>
      </w:r>
      <w:r w:rsidR="00640CEC">
        <w:rPr>
          <w:rFonts w:cstheme="minorHAnsi"/>
          <w:color w:val="000000" w:themeColor="text1"/>
        </w:rPr>
        <w:t xml:space="preserve"> </w:t>
      </w:r>
      <w:r w:rsidR="00881E42">
        <w:rPr>
          <w:rFonts w:cstheme="minorHAnsi"/>
          <w:color w:val="000000" w:themeColor="text1"/>
        </w:rPr>
        <w:t xml:space="preserve">de matériels de fibre </w:t>
      </w:r>
      <w:r w:rsidR="00F75D8F">
        <w:rPr>
          <w:rFonts w:cstheme="minorHAnsi"/>
          <w:color w:val="000000" w:themeColor="text1"/>
        </w:rPr>
        <w:t>optiques.</w:t>
      </w:r>
    </w:p>
    <w:p w14:paraId="783BE0E2" w14:textId="77777777" w:rsidR="00F75D8F" w:rsidRDefault="00F75D8F" w:rsidP="00F75D8F">
      <w:pPr>
        <w:pStyle w:val="Paragraphedeliste"/>
        <w:rPr>
          <w:rFonts w:cstheme="minorHAnsi"/>
          <w:color w:val="000000" w:themeColor="text1"/>
        </w:rPr>
      </w:pPr>
    </w:p>
    <w:p w14:paraId="535E49D0" w14:textId="0EA2C4AA" w:rsidR="00F75D8F" w:rsidRDefault="00F75D8F" w:rsidP="00443BA9">
      <w:pPr>
        <w:pStyle w:val="Paragraphedeliste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 deuxième gérant d’une entreprise stable qui réfléchit sur le court termes sa stratégie consiste à miniser les couts   pour générer plus de bénéfices ils cherchent des produits et des outils de moyenne voir bas de gammes à usage sur le court </w:t>
      </w:r>
      <w:r w:rsidR="001D554D">
        <w:rPr>
          <w:rFonts w:cstheme="minorHAnsi"/>
          <w:color w:val="000000" w:themeColor="text1"/>
        </w:rPr>
        <w:t>terme.</w:t>
      </w:r>
    </w:p>
    <w:p w14:paraId="051F839F" w14:textId="77777777" w:rsidR="001D554D" w:rsidRPr="001D554D" w:rsidRDefault="001D554D" w:rsidP="001D554D">
      <w:pPr>
        <w:pStyle w:val="Paragraphedeliste"/>
        <w:rPr>
          <w:rFonts w:cstheme="minorHAnsi"/>
          <w:color w:val="000000" w:themeColor="text1"/>
        </w:rPr>
      </w:pPr>
    </w:p>
    <w:p w14:paraId="155F53D3" w14:textId="77777777" w:rsidR="001D554D" w:rsidRPr="00443BA9" w:rsidRDefault="001D554D" w:rsidP="001D554D">
      <w:pPr>
        <w:pStyle w:val="Paragraphedeliste"/>
        <w:rPr>
          <w:rFonts w:cstheme="minorHAnsi"/>
          <w:color w:val="000000" w:themeColor="text1"/>
        </w:rPr>
      </w:pPr>
    </w:p>
    <w:p w14:paraId="681FBED2" w14:textId="77777777" w:rsidR="00124B01" w:rsidRDefault="00124B01" w:rsidP="001D554D">
      <w:pPr>
        <w:rPr>
          <w:rFonts w:asciiTheme="minorHAnsi" w:hAnsiTheme="minorHAnsi" w:cstheme="minorHAnsi"/>
          <w:color w:val="FF0000"/>
        </w:rPr>
      </w:pPr>
    </w:p>
    <w:p w14:paraId="5199117E" w14:textId="1C0ADF28" w:rsidR="00702B2F" w:rsidRDefault="001D554D" w:rsidP="001D554D">
      <w:pPr>
        <w:rPr>
          <w:rFonts w:asciiTheme="minorHAnsi" w:hAnsiTheme="minorHAnsi" w:cstheme="minorHAnsi"/>
          <w:color w:val="FF0000"/>
        </w:rPr>
      </w:pPr>
      <w:r w:rsidRPr="001D554D">
        <w:rPr>
          <w:rFonts w:asciiTheme="minorHAnsi" w:hAnsiTheme="minorHAnsi" w:cstheme="minorHAnsi"/>
          <w:color w:val="FF0000"/>
        </w:rPr>
        <w:t>L’AUTO-ENTREPRENEUR :</w:t>
      </w:r>
    </w:p>
    <w:p w14:paraId="084DC272" w14:textId="77777777" w:rsidR="00702B2F" w:rsidRDefault="00702B2F" w:rsidP="001D554D">
      <w:pPr>
        <w:rPr>
          <w:rFonts w:asciiTheme="minorHAnsi" w:hAnsiTheme="minorHAnsi" w:cstheme="minorHAnsi"/>
          <w:color w:val="FF0000"/>
        </w:rPr>
      </w:pPr>
    </w:p>
    <w:p w14:paraId="4CC9E9EB" w14:textId="54CC7E8C" w:rsidR="00702B2F" w:rsidRPr="00124B01" w:rsidRDefault="00702B2F" w:rsidP="00124B01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</w:rPr>
      </w:pPr>
      <w:r w:rsidRPr="00124B01">
        <w:rPr>
          <w:rFonts w:cstheme="minorHAnsi"/>
          <w:color w:val="000000" w:themeColor="text1"/>
        </w:rPr>
        <w:t xml:space="preserve">L’objectif de l’autoentrepreneur est de générer plus de bénéfice logiquement à miniser les couts   il s’oriente alors vers des outils de moyenne/bas de gammes à usage sur le court terme. Pour le déplacement la plupart des professionnels qui possède ce type de profile s’orientent vers la location des utilitaires </w:t>
      </w:r>
      <w:r w:rsidR="00124B01" w:rsidRPr="00124B01">
        <w:rPr>
          <w:rFonts w:cstheme="minorHAnsi"/>
          <w:color w:val="000000" w:themeColor="text1"/>
        </w:rPr>
        <w:t>on</w:t>
      </w:r>
      <w:r w:rsidRPr="00124B01">
        <w:rPr>
          <w:rFonts w:cstheme="minorHAnsi"/>
          <w:color w:val="000000" w:themeColor="text1"/>
        </w:rPr>
        <w:t xml:space="preserve"> peut </w:t>
      </w:r>
      <w:r w:rsidR="00B7505D">
        <w:rPr>
          <w:rFonts w:cstheme="minorHAnsi"/>
          <w:color w:val="000000" w:themeColor="text1"/>
        </w:rPr>
        <w:t xml:space="preserve">donc </w:t>
      </w:r>
      <w:r w:rsidRPr="00124B01">
        <w:rPr>
          <w:rFonts w:cstheme="minorHAnsi"/>
          <w:color w:val="000000" w:themeColor="text1"/>
        </w:rPr>
        <w:t xml:space="preserve">toucher cette cible </w:t>
      </w:r>
      <w:r w:rsidR="00124B01" w:rsidRPr="00124B01">
        <w:rPr>
          <w:rFonts w:cstheme="minorHAnsi"/>
          <w:color w:val="000000" w:themeColor="text1"/>
        </w:rPr>
        <w:t xml:space="preserve">en proposant des tarifs </w:t>
      </w:r>
      <w:r w:rsidR="00B7505D" w:rsidRPr="00124B01">
        <w:rPr>
          <w:rFonts w:cstheme="minorHAnsi"/>
          <w:color w:val="000000" w:themeColor="text1"/>
        </w:rPr>
        <w:t xml:space="preserve">attractifs </w:t>
      </w:r>
      <w:r w:rsidR="00B7505D">
        <w:rPr>
          <w:rFonts w:cstheme="minorHAnsi"/>
          <w:color w:val="000000" w:themeColor="text1"/>
        </w:rPr>
        <w:t>à</w:t>
      </w:r>
      <w:r w:rsidR="00124B01">
        <w:rPr>
          <w:rFonts w:cstheme="minorHAnsi"/>
          <w:color w:val="000000" w:themeColor="text1"/>
        </w:rPr>
        <w:t xml:space="preserve"> travers les réseaux </w:t>
      </w:r>
      <w:r w:rsidR="00B7505D">
        <w:rPr>
          <w:rFonts w:cstheme="minorHAnsi"/>
          <w:color w:val="000000" w:themeColor="text1"/>
        </w:rPr>
        <w:t>sociaux utilisés</w:t>
      </w:r>
      <w:r w:rsidR="00124B01">
        <w:rPr>
          <w:rFonts w:cstheme="minorHAnsi"/>
          <w:color w:val="000000" w:themeColor="text1"/>
        </w:rPr>
        <w:t xml:space="preserve"> ce </w:t>
      </w:r>
      <w:r w:rsidR="00B7505D">
        <w:rPr>
          <w:rFonts w:cstheme="minorHAnsi"/>
          <w:color w:val="000000" w:themeColor="text1"/>
        </w:rPr>
        <w:t>profil (Facebook</w:t>
      </w:r>
      <w:r w:rsidR="00124B01">
        <w:rPr>
          <w:rFonts w:cstheme="minorHAnsi"/>
          <w:color w:val="000000" w:themeColor="text1"/>
        </w:rPr>
        <w:t xml:space="preserve">, Snapchat…) </w:t>
      </w:r>
      <w:r w:rsidR="00026A46">
        <w:rPr>
          <w:rFonts w:cstheme="minorHAnsi"/>
          <w:color w:val="000000" w:themeColor="text1"/>
        </w:rPr>
        <w:t xml:space="preserve"> </w:t>
      </w:r>
      <w:r w:rsidR="00B7505D">
        <w:rPr>
          <w:rFonts w:cstheme="minorHAnsi"/>
          <w:color w:val="000000" w:themeColor="text1"/>
        </w:rPr>
        <w:t xml:space="preserve"> </w:t>
      </w:r>
    </w:p>
    <w:p w14:paraId="01EC35E1" w14:textId="1741ACBE" w:rsidR="00702B2F" w:rsidRPr="00702B2F" w:rsidRDefault="00B7505D" w:rsidP="001D554D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sectPr w:rsidR="00702B2F" w:rsidRPr="00702B2F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18AD" w14:textId="77777777" w:rsidR="00151849" w:rsidRDefault="00151849" w:rsidP="00351B27">
      <w:r>
        <w:separator/>
      </w:r>
    </w:p>
  </w:endnote>
  <w:endnote w:type="continuationSeparator" w:id="0">
    <w:p w14:paraId="58AFE4DF" w14:textId="77777777" w:rsidR="00151849" w:rsidRDefault="00151849" w:rsidP="0035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A3B9" w14:textId="77777777" w:rsidR="00151849" w:rsidRDefault="00151849" w:rsidP="00351B27">
      <w:r>
        <w:separator/>
      </w:r>
    </w:p>
  </w:footnote>
  <w:footnote w:type="continuationSeparator" w:id="0">
    <w:p w14:paraId="42054ED5" w14:textId="77777777" w:rsidR="00151849" w:rsidRDefault="00151849" w:rsidP="00351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759" w14:textId="340894B6" w:rsidR="00351B27" w:rsidRDefault="00351B27">
    <w:pPr>
      <w:pStyle w:val="En-tte"/>
    </w:pPr>
    <w:r w:rsidRPr="00351B27">
      <w:rPr>
        <w:noProof/>
      </w:rPr>
      <w:drawing>
        <wp:inline distT="0" distB="0" distL="0" distR="0" wp14:anchorId="483DDFAF" wp14:editId="74784A12">
          <wp:extent cx="1361440" cy="681134"/>
          <wp:effectExtent l="0" t="0" r="0" b="0"/>
          <wp:docPr id="20" name="Picture 2">
            <a:extLst xmlns:a="http://schemas.openxmlformats.org/drawingml/2006/main">
              <a:ext uri="{FF2B5EF4-FFF2-40B4-BE49-F238E27FC236}">
                <a16:creationId xmlns:a16="http://schemas.microsoft.com/office/drawing/2014/main" id="{E1A9B159-FDCB-6049-A3FD-2BE2CAB5F7D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">
                    <a:extLst>
                      <a:ext uri="{FF2B5EF4-FFF2-40B4-BE49-F238E27FC236}">
                        <a16:creationId xmlns:a16="http://schemas.microsoft.com/office/drawing/2014/main" id="{E1A9B159-FDCB-6049-A3FD-2BE2CAB5F7D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9794" cy="71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0F9A"/>
    <w:multiLevelType w:val="hybridMultilevel"/>
    <w:tmpl w:val="95625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61F"/>
    <w:multiLevelType w:val="hybridMultilevel"/>
    <w:tmpl w:val="9AE491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349C4"/>
    <w:multiLevelType w:val="multilevel"/>
    <w:tmpl w:val="510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16AA"/>
    <w:multiLevelType w:val="hybridMultilevel"/>
    <w:tmpl w:val="3BBE4F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D96"/>
    <w:multiLevelType w:val="hybridMultilevel"/>
    <w:tmpl w:val="8F286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11168"/>
    <w:multiLevelType w:val="hybridMultilevel"/>
    <w:tmpl w:val="CFE29F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271D"/>
    <w:multiLevelType w:val="hybridMultilevel"/>
    <w:tmpl w:val="7F4037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53"/>
    <w:rsid w:val="00026A46"/>
    <w:rsid w:val="00124B01"/>
    <w:rsid w:val="00151849"/>
    <w:rsid w:val="001D554D"/>
    <w:rsid w:val="00300ED3"/>
    <w:rsid w:val="00351B27"/>
    <w:rsid w:val="003741D4"/>
    <w:rsid w:val="00443BA9"/>
    <w:rsid w:val="00464C18"/>
    <w:rsid w:val="004F0E53"/>
    <w:rsid w:val="00505F53"/>
    <w:rsid w:val="00531692"/>
    <w:rsid w:val="00537DF1"/>
    <w:rsid w:val="005E6166"/>
    <w:rsid w:val="00640CEC"/>
    <w:rsid w:val="00702B2F"/>
    <w:rsid w:val="00721A29"/>
    <w:rsid w:val="00744C87"/>
    <w:rsid w:val="007625F4"/>
    <w:rsid w:val="00854F82"/>
    <w:rsid w:val="008608DA"/>
    <w:rsid w:val="00881E42"/>
    <w:rsid w:val="00A16E1C"/>
    <w:rsid w:val="00A607F4"/>
    <w:rsid w:val="00A909D9"/>
    <w:rsid w:val="00AC58CF"/>
    <w:rsid w:val="00B009EB"/>
    <w:rsid w:val="00B026EE"/>
    <w:rsid w:val="00B34C23"/>
    <w:rsid w:val="00B7505D"/>
    <w:rsid w:val="00D226A6"/>
    <w:rsid w:val="00D83361"/>
    <w:rsid w:val="00DF3DE9"/>
    <w:rsid w:val="00E13D28"/>
    <w:rsid w:val="00E2432F"/>
    <w:rsid w:val="00F4437B"/>
    <w:rsid w:val="00F75D8F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29B2"/>
  <w15:chartTrackingRefBased/>
  <w15:docId w15:val="{A55B8C1C-F57F-1B41-8C56-86812AB4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EE"/>
    <w:rPr>
      <w:rFonts w:ascii="Times New Roman" w:eastAsia="Times New Roman" w:hAnsi="Times New Roman" w:cs="Times New Roman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1B27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51B27"/>
  </w:style>
  <w:style w:type="paragraph" w:styleId="Pieddepage">
    <w:name w:val="footer"/>
    <w:basedOn w:val="Normal"/>
    <w:link w:val="PieddepageCar"/>
    <w:uiPriority w:val="99"/>
    <w:unhideWhenUsed/>
    <w:rsid w:val="00351B27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351B27"/>
  </w:style>
  <w:style w:type="paragraph" w:styleId="Paragraphedeliste">
    <w:name w:val="List Paragraph"/>
    <w:basedOn w:val="Normal"/>
    <w:uiPriority w:val="34"/>
    <w:qFormat/>
    <w:rsid w:val="00E2432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Policepardfaut"/>
    <w:rsid w:val="00A909D9"/>
  </w:style>
  <w:style w:type="paragraph" w:customStyle="1" w:styleId="public-draftstyledefault-unorderedlistitem">
    <w:name w:val="public-draftstyledefault-unorderedlistitem"/>
    <w:basedOn w:val="Normal"/>
    <w:rsid w:val="005E616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00ED3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300ED3"/>
    <w:rPr>
      <w:b/>
      <w:bCs/>
    </w:rPr>
  </w:style>
  <w:style w:type="character" w:styleId="Accentuation">
    <w:name w:val="Emphasis"/>
    <w:basedOn w:val="Policepardfaut"/>
    <w:uiPriority w:val="20"/>
    <w:qFormat/>
    <w:rsid w:val="00FE343A"/>
    <w:rPr>
      <w:i/>
      <w:iCs/>
    </w:rPr>
  </w:style>
  <w:style w:type="table" w:styleId="Grilledutableau">
    <w:name w:val="Table Grid"/>
    <w:basedOn w:val="TableauNormal"/>
    <w:uiPriority w:val="39"/>
    <w:rsid w:val="00D2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OUEDERNI</dc:creator>
  <cp:keywords/>
  <dc:description/>
  <cp:lastModifiedBy>Fadi OUEDERNI</cp:lastModifiedBy>
  <cp:revision>15</cp:revision>
  <dcterms:created xsi:type="dcterms:W3CDTF">2021-09-16T09:31:00Z</dcterms:created>
  <dcterms:modified xsi:type="dcterms:W3CDTF">2021-09-17T10:24:00Z</dcterms:modified>
</cp:coreProperties>
</file>