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5A7C" w:rsidRPr="00831399" w:rsidRDefault="00752FB6" w:rsidP="00831399">
      <w:pPr>
        <w:pStyle w:val="Heading1"/>
      </w:pPr>
      <w:r w:rsidRPr="00831399">
        <w:t>HỘI CHỨNG TẮC RUỘT</w:t>
      </w:r>
    </w:p>
    <w:p w:rsidR="00F15A7C" w:rsidRDefault="00752FB6">
      <w:pPr>
        <w:spacing w:after="120"/>
        <w:ind w:firstLine="567"/>
        <w:jc w:val="right"/>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w:t>
      </w:r>
      <w:r>
        <w:rPr>
          <w:rFonts w:ascii="Times New Roman" w:eastAsia="Times New Roman" w:hAnsi="Times New Roman" w:cs="Times New Roman"/>
          <w:i/>
          <w:iCs/>
          <w:sz w:val="26"/>
          <w:szCs w:val="26"/>
        </w:rPr>
        <w:t>guyễn Ngọc Đan</w:t>
      </w:r>
    </w:p>
    <w:p w:rsidR="00F15A7C" w:rsidRDefault="00F15A7C">
      <w:pPr>
        <w:spacing w:after="120"/>
        <w:ind w:firstLine="567"/>
        <w:jc w:val="right"/>
        <w:rPr>
          <w:rFonts w:ascii="Times New Roman" w:eastAsia="Times New Roman" w:hAnsi="Times New Roman" w:cs="Times New Roman"/>
          <w:i/>
          <w:iCs/>
          <w:sz w:val="26"/>
          <w:szCs w:val="26"/>
        </w:rPr>
      </w:pPr>
    </w:p>
    <w:p w:rsidR="00F15A7C" w:rsidRDefault="00752FB6">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MỤC TIÊU HỌC TẬP</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học bài này, học viên có khả năng:</w:t>
      </w:r>
    </w:p>
    <w:p w:rsidR="00F15A7C" w:rsidRDefault="00752FB6">
      <w:pPr>
        <w:spacing w:after="120"/>
        <w:ind w:firstLine="567"/>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1.Phân loại được tắc ruột theo cơ chế gây tắc</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2.Trình bày được triệu chứng của tắc ruột cơ học</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3. Biết được nguyên tắc xử trí hội chứng tắc ruột cơ học.</w:t>
      </w:r>
    </w:p>
    <w:p w:rsidR="00F15A7C" w:rsidRDefault="00752FB6">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ĐẠI CƯƠNG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Tắc ruột là tình trạng ngừng l­­ưu thông của hơi và các chất chứa trong lòng ruột và đ­ược tính từ góc Treitz đến lỗ hậu môn. Tắc ruột là một cấp cứu ngoại khoa rất thường gặp trong cấp cứu ổ bụng, chỉ đứng sau viêm ruột thừa. Có rất nhiều nguyên</w:t>
      </w:r>
      <w:r>
        <w:rPr>
          <w:rFonts w:ascii="Times New Roman" w:eastAsia="Times New Roman" w:hAnsi="Times New Roman" w:cs="Times New Roman"/>
          <w:sz w:val="26"/>
          <w:szCs w:val="26"/>
        </w:rPr>
        <w:t xml:space="preserve"> nhân gây tắc ruột khác nhau. Triệu chứng, các rối loạn toàn thân, tại chỗ và mức độ cấp tính thay đổi phụ thuộc vào cơ chế tắc (do thắt nghẹt hay bít tắc), vị trí tắc (tắc ở đại tràng hay ruột non).</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Chẩn đoán xác định thư­ờng không có nhiều khó khăn nhất </w:t>
      </w:r>
      <w:r>
        <w:rPr>
          <w:rFonts w:ascii="Times New Roman" w:eastAsia="Times New Roman" w:hAnsi="Times New Roman" w:cs="Times New Roman"/>
          <w:sz w:val="26"/>
          <w:szCs w:val="26"/>
        </w:rPr>
        <w:t xml:space="preserve">là việc áp dụng các phương tiện chẩn đoán hình ảnh hiện đại. </w:t>
      </w:r>
      <w:r>
        <w:rPr>
          <w:rFonts w:ascii="Times New Roman" w:eastAsia="Times New Roman" w:hAnsi="Times New Roman" w:cs="Times New Roman"/>
          <w:color w:val="FF0000"/>
          <w:sz w:val="26"/>
          <w:szCs w:val="26"/>
        </w:rPr>
        <w:t>Những năm gần đây</w:t>
      </w:r>
      <w:r>
        <w:rPr>
          <w:rFonts w:ascii="Times New Roman" w:eastAsia="Times New Roman" w:hAnsi="Times New Roman" w:cs="Times New Roman"/>
          <w:sz w:val="26"/>
          <w:szCs w:val="26"/>
        </w:rPr>
        <w:t>, với những tiến bộ của gây mê - hồi sức và tiến bộ của phẫu thuật, tỷ lệ tử vong và biến chứng sau mổ tắc ruột đã cải thiện rất rõ rệt.</w:t>
      </w:r>
    </w:p>
    <w:p w:rsidR="00F15A7C" w:rsidRPr="00831399" w:rsidRDefault="00752FB6" w:rsidP="00831399">
      <w:pPr>
        <w:pStyle w:val="Heading2"/>
      </w:pPr>
      <w:r w:rsidRPr="00831399">
        <w:t>1. Phân loại tắc ruột</w:t>
      </w:r>
    </w:p>
    <w:p w:rsidR="00F15A7C" w:rsidRDefault="00752FB6">
      <w:pPr>
        <w:spacing w:after="120"/>
        <w:ind w:firstLine="567"/>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D</w:t>
      </w:r>
      <w:r>
        <w:rPr>
          <w:rFonts w:ascii="Times New Roman" w:eastAsia="Times New Roman" w:hAnsi="Times New Roman" w:cs="Times New Roman"/>
          <w:sz w:val="26"/>
          <w:szCs w:val="26"/>
        </w:rPr>
        <w:t>ựa theo cơ chế tắc</w:t>
      </w:r>
      <w:r>
        <w:rPr>
          <w:rFonts w:ascii="Times New Roman" w:eastAsia="Times New Roman" w:hAnsi="Times New Roman" w:cs="Times New Roman"/>
          <w:sz w:val="26"/>
          <w:szCs w:val="26"/>
        </w:rPr>
        <w:t xml:space="preserve">, người ta chia tắc ruột ra làm hai loại chính là tắc ruột cơ học và tắc ruột cơ năng. Tắc ruột cơ học là những trường hợp có sự cản trở thực sự của một yếu tố cơ giới </w:t>
      </w:r>
      <w:r>
        <w:rPr>
          <w:rFonts w:ascii="Times New Roman" w:eastAsia="Times New Roman" w:hAnsi="Times New Roman" w:cs="Times New Roman"/>
          <w:color w:val="FF0000"/>
          <w:sz w:val="26"/>
          <w:szCs w:val="26"/>
        </w:rPr>
        <w:t>làm hẹp lòng ruột</w:t>
      </w:r>
      <w:r>
        <w:rPr>
          <w:rFonts w:ascii="Times New Roman" w:eastAsia="Times New Roman" w:hAnsi="Times New Roman" w:cs="Times New Roman"/>
          <w:sz w:val="26"/>
          <w:szCs w:val="26"/>
        </w:rPr>
        <w:t>, còn tắc ruột cơ năng là những trường hợp rối loạn nhu động của ruột l</w:t>
      </w:r>
      <w:r>
        <w:rPr>
          <w:rFonts w:ascii="Times New Roman" w:eastAsia="Times New Roman" w:hAnsi="Times New Roman" w:cs="Times New Roman"/>
          <w:sz w:val="26"/>
          <w:szCs w:val="26"/>
        </w:rPr>
        <w:t xml:space="preserve">àm ngưng trệ lưu thông, </w:t>
      </w:r>
      <w:r>
        <w:rPr>
          <w:rFonts w:ascii="Times New Roman" w:eastAsia="Times New Roman" w:hAnsi="Times New Roman" w:cs="Times New Roman"/>
          <w:color w:val="FF0000"/>
          <w:sz w:val="26"/>
          <w:szCs w:val="26"/>
        </w:rPr>
        <w:t>mặc dù lòng ruột không bị hẹp.</w:t>
      </w:r>
    </w:p>
    <w:p w:rsidR="00F15A7C" w:rsidRPr="00831399" w:rsidRDefault="00752FB6" w:rsidP="00831399">
      <w:pPr>
        <w:pStyle w:val="Heading3"/>
      </w:pPr>
      <w:r w:rsidRPr="00831399">
        <w:t>1.1. Tắc ruột cơ học</w:t>
      </w:r>
    </w:p>
    <w:p w:rsidR="00F15A7C" w:rsidRPr="00831399" w:rsidRDefault="00752FB6" w:rsidP="00831399">
      <w:pPr>
        <w:pStyle w:val="Heading4"/>
      </w:pPr>
      <w:r w:rsidRPr="00831399">
        <w:t xml:space="preserve">1.1.1. Tắc ruột do bít: </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Chỉ đơn thuần có lòng ruột bị bít tắc, mạch máu mạc treo ruột bình thường.</w:t>
      </w:r>
    </w:p>
    <w:p w:rsidR="00F15A7C" w:rsidRPr="00831399" w:rsidRDefault="00752FB6" w:rsidP="00831399">
      <w:pPr>
        <w:pStyle w:val="Heading5"/>
      </w:pPr>
      <w:r w:rsidRPr="00831399">
        <w:t>a. Nguyên nhân ở trong lòng ruột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Thường gặp ở ruột non có thể là các búi giun đũa, các khối bã thức ăn (măng, xơ mít, quả sim) hay sỏi mật (sỏi túi mật gây viêm, thủng vào tá tràng và di chuyển xuống ruột gây tắc rất hiếm gặp ở Việt Nam).</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Hiếm gặp hơn là tắc đại trực tràng do u phân(f</w:t>
      </w:r>
      <w:r>
        <w:rPr>
          <w:rFonts w:ascii="Times New Roman" w:eastAsia="Times New Roman" w:hAnsi="Times New Roman" w:cs="Times New Roman"/>
          <w:sz w:val="26"/>
          <w:szCs w:val="26"/>
        </w:rPr>
        <w:t>ecaloma), hay gặp ở người già táo bón kéo dài hoặc những bệnh nhân sử dụng một số thuốc gây giảm nhu động ruột: thuốc kháng cholinergique, morphine, thuốc chẹn kênh canxi, thuốc chống trầm cảm…Dẫn đến tình trạng phân ứ đọng các khối phân lớn, cứng trong đạ</w:t>
      </w:r>
      <w:r>
        <w:rPr>
          <w:rFonts w:ascii="Times New Roman" w:eastAsia="Times New Roman" w:hAnsi="Times New Roman" w:cs="Times New Roman"/>
          <w:sz w:val="26"/>
          <w:szCs w:val="26"/>
        </w:rPr>
        <w:t>i trực tràng gây tắc ruột</w:t>
      </w:r>
    </w:p>
    <w:p w:rsidR="00F15A7C" w:rsidRDefault="00752FB6">
      <w:pPr>
        <w:spacing w:after="120"/>
        <w:jc w:val="center"/>
        <w:rPr>
          <w:rFonts w:ascii="Times New Roman" w:eastAsia="Times New Roman" w:hAnsi="Times New Roman" w:cs="Times New Roman"/>
          <w:sz w:val="26"/>
          <w:szCs w:val="26"/>
        </w:rPr>
      </w:pPr>
      <w:r>
        <w:rPr>
          <w:rFonts w:ascii="Times New Roman" w:eastAsia="Times New Roman" w:hAnsi="Times New Roman" w:cs="Times New Roman"/>
          <w:i/>
          <w:iCs/>
          <w:noProof/>
          <w:sz w:val="26"/>
          <w:szCs w:val="26"/>
        </w:rPr>
        <w:lastRenderedPageBreak/>
        <w:drawing>
          <wp:inline distT="0" distB="0" distL="0" distR="0">
            <wp:extent cx="1960728" cy="1554771"/>
            <wp:effectExtent l="0" t="0" r="0" b="0"/>
            <wp:docPr id="89"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8"/>
                    <a:srcRect l="5481" t="8054" r="12621" b="10962"/>
                    <a:stretch>
                      <a:fillRect/>
                    </a:stretch>
                  </pic:blipFill>
                  <pic:spPr>
                    <a:xfrm>
                      <a:off x="0" y="0"/>
                      <a:ext cx="1960728" cy="1554771"/>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854938" cy="1557336"/>
            <wp:effectExtent l="0" t="0" r="0" b="0"/>
            <wp:docPr id="91"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9"/>
                    <a:srcRect l="10524" t="22406" r="21076"/>
                    <a:stretch>
                      <a:fillRect/>
                    </a:stretch>
                  </pic:blipFill>
                  <pic:spPr>
                    <a:xfrm>
                      <a:off x="0" y="0"/>
                      <a:ext cx="1854938" cy="1557336"/>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809535" cy="1587248"/>
            <wp:effectExtent l="0" t="0" r="0" b="0"/>
            <wp:docPr id="90"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0"/>
                    <a:srcRect l="52567" t="5318" b="6775"/>
                    <a:stretch>
                      <a:fillRect/>
                    </a:stretch>
                  </pic:blipFill>
                  <pic:spPr>
                    <a:xfrm>
                      <a:off x="0" y="0"/>
                      <a:ext cx="1809535" cy="1587248"/>
                    </a:xfrm>
                    <a:prstGeom prst="rect">
                      <a:avLst/>
                    </a:prstGeom>
                    <a:ln/>
                  </pic:spPr>
                </pic:pic>
              </a:graphicData>
            </a:graphic>
          </wp:inline>
        </w:drawing>
      </w:r>
      <w:r>
        <w:rPr>
          <w:noProof/>
        </w:rPr>
        <mc:AlternateContent>
          <mc:Choice Requires="wps">
            <w:drawing>
              <wp:anchor distT="0" distB="0" distL="114300" distR="114300" simplePos="0" relativeHeight="251658240" behindDoc="0" locked="0" layoutInCell="1" hidden="0" allowOverlap="1">
                <wp:simplePos x="0" y="0"/>
                <wp:positionH relativeFrom="column">
                  <wp:posOffset>4020503</wp:posOffset>
                </wp:positionH>
                <wp:positionV relativeFrom="paragraph">
                  <wp:posOffset>716385</wp:posOffset>
                </wp:positionV>
                <wp:extent cx="788035" cy="322369"/>
                <wp:effectExtent l="0" t="0" r="0" b="0"/>
                <wp:wrapNone/>
                <wp:docPr id="71" name="Rectangle 71"/>
                <wp:cNvGraphicFramePr/>
                <a:graphic xmlns:a="http://schemas.openxmlformats.org/drawingml/2006/main">
                  <a:graphicData uri="http://schemas.microsoft.com/office/word/2010/wordprocessingShape">
                    <wps:wsp>
                      <wps:cNvSpPr/>
                      <wps:spPr>
                        <a:xfrm>
                          <a:off x="4956745" y="3623578"/>
                          <a:ext cx="778510" cy="312844"/>
                        </a:xfrm>
                        <a:prstGeom prst="rect">
                          <a:avLst/>
                        </a:prstGeom>
                        <a:solidFill>
                          <a:schemeClr val="lt1"/>
                        </a:solidFill>
                        <a:ln w="9525" cap="flat" cmpd="sng">
                          <a:solidFill>
                            <a:srgbClr val="000000"/>
                          </a:solidFill>
                          <a:prstDash val="solid"/>
                          <a:round/>
                          <a:headEnd type="none" w="sm" len="sm"/>
                          <a:tailEnd type="none" w="sm" len="sm"/>
                        </a:ln>
                      </wps:spPr>
                      <wps:txbx>
                        <w:txbxContent>
                          <w:p w:rsidR="00F15A7C" w:rsidRDefault="00752FB6">
                            <w:pPr>
                              <w:textDirection w:val="btLr"/>
                            </w:pPr>
                            <w:r>
                              <w:rPr>
                                <w:color w:val="000000"/>
                                <w:sz w:val="18"/>
                              </w:rPr>
                              <w:t>U phân</w:t>
                            </w:r>
                          </w:p>
                        </w:txbxContent>
                      </wps:txbx>
                      <wps:bodyPr spcFirstLastPara="1" wrap="square" lIns="91425" tIns="45700" rIns="91425" bIns="45700" anchor="t" anchorCtr="0">
                        <a:noAutofit/>
                      </wps:bodyPr>
                    </wps:wsp>
                  </a:graphicData>
                </a:graphic>
              </wp:anchor>
            </w:drawing>
          </mc:Choice>
          <mc:Fallback>
            <w:pict>
              <v:rect id="Rectangle 71" o:spid="_x0000_s1026" style="position:absolute;left:0;text-align:left;margin-left:316.6pt;margin-top:56.4pt;width:62.05pt;height:25.4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" fillcolor="white [3201]">
                <v:stroke startarrowwidth="narrow" startarrowlength="short" endarrowwidth="narrow" endarrowlength="short" joinstyle="round"/>
                <v:textbox inset="2.53958mm,1.2694mm,2.53958mm,1.2694mm">
                  <w:txbxContent>
                    <w:p w:rsidR="00F15A7C" w:rsidRDefault="00752FB6">
                      <w:pPr>
                        <w:textDirection w:val="btLr"/>
                      </w:pPr>
                      <w:r>
                        <w:rPr>
                          <w:color w:val="000000"/>
                          <w:sz w:val="18"/>
                        </w:rPr>
                        <w:t>U phân</w:t>
                      </w:r>
                    </w:p>
                  </w:txbxContent>
                </v:textbox>
              </v:rect>
            </w:pict>
          </mc:Fallback>
        </mc:AlternateContent>
      </w:r>
    </w:p>
    <w:tbl>
      <w:tblPr>
        <w:tblStyle w:val="a"/>
        <w:tblW w:w="9055" w:type="dxa"/>
        <w:tblInd w:w="10" w:type="dxa"/>
        <w:tblLayout w:type="fixed"/>
        <w:tblLook w:val="0400" w:firstRow="0" w:lastRow="0" w:firstColumn="0" w:lastColumn="0" w:noHBand="0" w:noVBand="1"/>
      </w:tblPr>
      <w:tblGrid>
        <w:gridCol w:w="3019"/>
        <w:gridCol w:w="3018"/>
        <w:gridCol w:w="3018"/>
      </w:tblGrid>
      <w:tr w:rsidR="00F15A7C">
        <w:tc>
          <w:tcPr>
            <w:tcW w:w="3019" w:type="dxa"/>
          </w:tcPr>
          <w:p w:rsidR="00F15A7C" w:rsidRDefault="00752FB6">
            <w:pP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Hình 1. Tắc ruột do bã thức ăn</w:t>
            </w:r>
          </w:p>
        </w:tc>
        <w:tc>
          <w:tcPr>
            <w:tcW w:w="3018" w:type="dxa"/>
          </w:tcPr>
          <w:p w:rsidR="00F15A7C" w:rsidRDefault="00752FB6">
            <w:pP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Hình 2. Tắc ruột non do giun</w:t>
            </w:r>
          </w:p>
        </w:tc>
        <w:tc>
          <w:tcPr>
            <w:tcW w:w="3018" w:type="dxa"/>
          </w:tcPr>
          <w:p w:rsidR="00F15A7C" w:rsidRDefault="00752FB6">
            <w:pPr>
              <w:spacing w:after="1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Hình 3: tắc ruột do u phân</w:t>
            </w:r>
          </w:p>
        </w:tc>
      </w:tr>
    </w:tbl>
    <w:p w:rsidR="00F15A7C" w:rsidRDefault="00752FB6" w:rsidP="00831399">
      <w:pPr>
        <w:pStyle w:val="Heading5"/>
      </w:pPr>
      <w:r>
        <w:t>b. Nguyên nhân ở thành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Nguyên nhân th­ường là các khối ung thư­­ trong đó ung th­­ư đại tràng trái hay gặp nhất, hoặc các khối u lành của thành ruột với kích th­ước lớn có thể gây tắc ruột nh­ưng ít (u GIST ) . </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Hẹp thành ruột do viêm nhiễm hoặc do sẹo xơ: lao ruột, bệnh Crohn, </w:t>
      </w:r>
      <w:r>
        <w:rPr>
          <w:rFonts w:ascii="Times New Roman" w:eastAsia="Times New Roman" w:hAnsi="Times New Roman" w:cs="Times New Roman"/>
          <w:sz w:val="26"/>
          <w:szCs w:val="26"/>
        </w:rPr>
        <w:t>viêm túi thừa đại tràng, viêm ruột sau xạ trị, hẹp miệng nối ruột, hẹp ruột sau chấn th­­ương.</w:t>
      </w:r>
    </w:p>
    <w:p w:rsidR="00F15A7C" w:rsidRDefault="00752FB6">
      <w:pPr>
        <w:spacing w:after="120"/>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2148393" cy="1430811"/>
            <wp:effectExtent l="0" t="0" r="0" b="0"/>
            <wp:docPr id="9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1"/>
                    <a:srcRect/>
                    <a:stretch>
                      <a:fillRect/>
                    </a:stretch>
                  </pic:blipFill>
                  <pic:spPr>
                    <a:xfrm>
                      <a:off x="0" y="0"/>
                      <a:ext cx="2148393" cy="1430811"/>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2437997" cy="1449859"/>
            <wp:effectExtent l="0" t="0" r="0" b="0"/>
            <wp:docPr id="92"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2"/>
                    <a:srcRect t="11824" b="6847"/>
                    <a:stretch>
                      <a:fillRect/>
                    </a:stretch>
                  </pic:blipFill>
                  <pic:spPr>
                    <a:xfrm>
                      <a:off x="0" y="0"/>
                      <a:ext cx="2437997" cy="1449859"/>
                    </a:xfrm>
                    <a:prstGeom prst="rect">
                      <a:avLst/>
                    </a:prstGeom>
                    <a:ln/>
                  </pic:spPr>
                </pic:pic>
              </a:graphicData>
            </a:graphic>
          </wp:inline>
        </w:drawing>
      </w:r>
    </w:p>
    <w:p w:rsidR="00F15A7C" w:rsidRDefault="00752FB6">
      <w:pPr>
        <w:spacing w:after="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Hình 4: Tắc ruột do u đại tràng Hình 5: Tắc ruột trong bệnh Crohn</w:t>
      </w:r>
    </w:p>
    <w:p w:rsidR="00F15A7C" w:rsidRDefault="00752FB6" w:rsidP="00831399">
      <w:pPr>
        <w:pStyle w:val="Heading5"/>
      </w:pPr>
      <w:r>
        <w:t>c. Nguyên nhân ở ngoài thành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Dính ruột là nguyên nhân chiếm tỷ lệ cao nhất, trong đó </w:t>
      </w:r>
      <w:r>
        <w:rPr>
          <w:rFonts w:ascii="Times New Roman" w:eastAsia="Times New Roman" w:hAnsi="Times New Roman" w:cs="Times New Roman"/>
          <w:sz w:val="26"/>
          <w:szCs w:val="26"/>
        </w:rPr>
        <w:t xml:space="preserve">trên 80% là do có phẫu thuật ổ bụng từ trư­ớc, </w:t>
      </w:r>
      <w:r>
        <w:rPr>
          <w:rFonts w:ascii="Times New Roman" w:eastAsia="Times New Roman" w:hAnsi="Times New Roman" w:cs="Times New Roman"/>
          <w:color w:val="FF0000"/>
          <w:sz w:val="26"/>
          <w:szCs w:val="26"/>
        </w:rPr>
        <w:t>ngoài ra có thể dính,</w:t>
      </w:r>
      <w:r>
        <w:rPr>
          <w:rFonts w:ascii="Times New Roman" w:eastAsia="Times New Roman" w:hAnsi="Times New Roman" w:cs="Times New Roman"/>
          <w:sz w:val="26"/>
          <w:szCs w:val="26"/>
        </w:rPr>
        <w:t xml:space="preserve"> do viêm nhiễm, chấn th­­ương và bẩm sinh…</w:t>
      </w:r>
    </w:p>
    <w:p w:rsidR="00F15A7C" w:rsidRDefault="00752FB6">
      <w:pPr>
        <w:numPr>
          <w:ilvl w:val="0"/>
          <w:numId w:val="11"/>
        </w:numPr>
        <w:tabs>
          <w:tab w:val="left" w:pos="851"/>
        </w:tabs>
        <w:spacing w:after="120"/>
        <w:ind w:left="0" w:firstLine="567"/>
        <w:jc w:val="both"/>
        <w:rPr>
          <w:color w:val="FF0000"/>
          <w:sz w:val="26"/>
          <w:szCs w:val="26"/>
        </w:rPr>
      </w:pPr>
      <w:r>
        <w:rPr>
          <w:rFonts w:ascii="Times New Roman" w:eastAsia="Times New Roman" w:hAnsi="Times New Roman" w:cs="Times New Roman"/>
          <w:sz w:val="26"/>
          <w:szCs w:val="26"/>
        </w:rPr>
        <w:t xml:space="preserve">Các khối u bên ngoài đè vào ruột, </w:t>
      </w:r>
      <w:r>
        <w:rPr>
          <w:rFonts w:ascii="Times New Roman" w:eastAsia="Times New Roman" w:hAnsi="Times New Roman" w:cs="Times New Roman"/>
          <w:color w:val="FF0000"/>
          <w:sz w:val="26"/>
          <w:szCs w:val="26"/>
        </w:rPr>
        <w:t>di căn phúc mạc chèn ép vào ruột…</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2234973" cy="1518698"/>
            <wp:effectExtent l="0" t="0" r="0" b="0"/>
            <wp:docPr id="95" name="image23.gif"/>
            <wp:cNvGraphicFramePr/>
            <a:graphic xmlns:a="http://schemas.openxmlformats.org/drawingml/2006/main">
              <a:graphicData uri="http://schemas.openxmlformats.org/drawingml/2006/picture">
                <pic:pic xmlns:pic="http://schemas.openxmlformats.org/drawingml/2006/picture">
                  <pic:nvPicPr>
                    <pic:cNvPr id="0" name="image23.gif"/>
                    <pic:cNvPicPr preferRelativeResize="0"/>
                  </pic:nvPicPr>
                  <pic:blipFill>
                    <a:blip r:embed="rId13"/>
                    <a:srcRect/>
                    <a:stretch>
                      <a:fillRect/>
                    </a:stretch>
                  </pic:blipFill>
                  <pic:spPr>
                    <a:xfrm>
                      <a:off x="0" y="0"/>
                      <a:ext cx="2234973" cy="1518698"/>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2014234" cy="1535853"/>
            <wp:effectExtent l="0" t="0" r="0" b="0"/>
            <wp:docPr id="94"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14"/>
                    <a:srcRect l="7062" t="7924" r="55007"/>
                    <a:stretch>
                      <a:fillRect/>
                    </a:stretch>
                  </pic:blipFill>
                  <pic:spPr>
                    <a:xfrm rot="10800000">
                      <a:off x="0" y="0"/>
                      <a:ext cx="2014234" cy="1535853"/>
                    </a:xfrm>
                    <a:prstGeom prst="rect">
                      <a:avLst/>
                    </a:prstGeom>
                    <a:ln/>
                  </pic:spPr>
                </pic:pic>
              </a:graphicData>
            </a:graphic>
          </wp:inline>
        </w:drawing>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6: Tắc ruột do dây chằng sau phẫu thuật bụng cũ</w:t>
      </w:r>
    </w:p>
    <w:p w:rsidR="00F15A7C" w:rsidRDefault="00752FB6" w:rsidP="00831399">
      <w:pPr>
        <w:pStyle w:val="Heading4"/>
      </w:pPr>
      <w:r>
        <w:t>1.1.2. Tắc ruột do thắt nghẹt</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Ngoài bít tắc lòng ruột, mạch máu mạc treo ruột cũng bị xoắn, bị thắt nghẹt dẫn đến thiếu máu, hoại tử các quai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Xoắn ruột là tr­­ường hợp nặng nhất trong các tắc ruột do nghẹt, là hiện tượng quai ruột bị xoắn trên trục </w:t>
      </w:r>
      <w:r>
        <w:rPr>
          <w:rFonts w:ascii="Times New Roman" w:eastAsia="Times New Roman" w:hAnsi="Times New Roman" w:cs="Times New Roman"/>
          <w:sz w:val="26"/>
          <w:szCs w:val="26"/>
        </w:rPr>
        <w:t>mạc treo của nó.</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Các thoát vị nghẹt (thoát vị bẹn, thoát vị đùi, thoát vị rốn, thoát vị nội...)</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Lồng ruột cấp tính ở trẻ còn bú (lồng ruột là hiện t­ượng một đoạn ruột chui vào đoạn ruột liền kề với nó và khối lồng làm hẹp lòng ruột gây tắc). Hay gặp nhất </w:t>
      </w:r>
      <w:r>
        <w:rPr>
          <w:rFonts w:ascii="Times New Roman" w:eastAsia="Times New Roman" w:hAnsi="Times New Roman" w:cs="Times New Roman"/>
          <w:sz w:val="26"/>
          <w:szCs w:val="26"/>
        </w:rPr>
        <w:t>là lồng hồi- manh tràng</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1977129" cy="1588991"/>
            <wp:effectExtent l="0" t="0" r="0" b="0"/>
            <wp:docPr id="97"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5"/>
                    <a:srcRect/>
                    <a:stretch>
                      <a:fillRect/>
                    </a:stretch>
                  </pic:blipFill>
                  <pic:spPr>
                    <a:xfrm>
                      <a:off x="0" y="0"/>
                      <a:ext cx="1977129" cy="1588991"/>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687610" cy="1604968"/>
            <wp:effectExtent l="0" t="0" r="0" b="0"/>
            <wp:docPr id="9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6"/>
                    <a:srcRect l="19126" t="20586" r="7922" b="8564"/>
                    <a:stretch>
                      <a:fillRect/>
                    </a:stretch>
                  </pic:blipFill>
                  <pic:spPr>
                    <a:xfrm>
                      <a:off x="0" y="0"/>
                      <a:ext cx="1687610" cy="1604968"/>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688299" cy="1591254"/>
            <wp:effectExtent l="0" t="0" r="0" b="0"/>
            <wp:docPr id="10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7"/>
                    <a:srcRect l="3277" t="8596" r="50427" b="15264"/>
                    <a:stretch>
                      <a:fillRect/>
                    </a:stretch>
                  </pic:blipFill>
                  <pic:spPr>
                    <a:xfrm>
                      <a:off x="0" y="0"/>
                      <a:ext cx="1688299" cy="1591254"/>
                    </a:xfrm>
                    <a:prstGeom prst="rect">
                      <a:avLst/>
                    </a:prstGeom>
                    <a:ln/>
                  </pic:spPr>
                </pic:pic>
              </a:graphicData>
            </a:graphic>
          </wp:inline>
        </w:drawing>
      </w:r>
    </w:p>
    <w:tbl>
      <w:tblPr>
        <w:tblStyle w:val="a0"/>
        <w:tblW w:w="9055" w:type="dxa"/>
        <w:tblInd w:w="10" w:type="dxa"/>
        <w:tblLayout w:type="fixed"/>
        <w:tblLook w:val="0400" w:firstRow="0" w:lastRow="0" w:firstColumn="0" w:lastColumn="0" w:noHBand="0" w:noVBand="1"/>
      </w:tblPr>
      <w:tblGrid>
        <w:gridCol w:w="3018"/>
        <w:gridCol w:w="2893"/>
        <w:gridCol w:w="3144"/>
      </w:tblGrid>
      <w:tr w:rsidR="00F15A7C">
        <w:tc>
          <w:tcPr>
            <w:tcW w:w="3018" w:type="dxa"/>
          </w:tcPr>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Hình 7: Tắc ruột non </w:t>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do xoắn</w:t>
            </w:r>
          </w:p>
        </w:tc>
        <w:tc>
          <w:tcPr>
            <w:tcW w:w="2893" w:type="dxa"/>
          </w:tcPr>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8: Lồng ruột non</w:t>
            </w:r>
          </w:p>
        </w:tc>
        <w:tc>
          <w:tcPr>
            <w:tcW w:w="3144" w:type="dxa"/>
          </w:tcPr>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Hình 9: Các vị trí thoát vị</w:t>
            </w:r>
          </w:p>
        </w:tc>
      </w:tr>
    </w:tbl>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Các trư­ờng hợp tắc ruột do thắt th­ường tiến triển nhanh vì ruột bị tắc nghẹt cùng với mạch máu, thần kinh của đoạn mạc treo t­­ương ứng làm đoạn ruột này nhanh chóng thiếu máu, hoại tử.</w:t>
      </w:r>
    </w:p>
    <w:p w:rsidR="00F15A7C" w:rsidRDefault="00752FB6" w:rsidP="00831399">
      <w:pPr>
        <w:pStyle w:val="Heading3"/>
      </w:pPr>
      <w:r>
        <w:t>1.2. Tắc ruột cơ năng</w:t>
      </w:r>
    </w:p>
    <w:p w:rsidR="00F15A7C" w:rsidRDefault="00752FB6" w:rsidP="00831399">
      <w:pPr>
        <w:pStyle w:val="Heading4"/>
      </w:pPr>
      <w:r>
        <w:t>1.2.1. Tắc ruột do liệt ruột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Tắc ruột do liệt </w:t>
      </w:r>
      <w:r>
        <w:rPr>
          <w:rFonts w:ascii="Times New Roman" w:eastAsia="Times New Roman" w:hAnsi="Times New Roman" w:cs="Times New Roman"/>
          <w:sz w:val="26"/>
          <w:szCs w:val="26"/>
        </w:rPr>
        <w:t>ruột là khi ruột mất nhu động, mất trương lực và có rất nhiều nguyên nhân khác nhau:</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Liệt ruột phản xạ có thể gặp trong cơn đau quặn thận, cơn đau quặn gan, xoắn u nang buồng trứng, xoắn tinh hoàn, xoắn mạc nối lớn, chấn th­­ương cột sống, vỡ xư­­ơng chậu </w:t>
      </w:r>
      <w:r>
        <w:rPr>
          <w:rFonts w:ascii="Times New Roman" w:eastAsia="Times New Roman" w:hAnsi="Times New Roman" w:cs="Times New Roman"/>
          <w:sz w:val="26"/>
          <w:szCs w:val="26"/>
        </w:rPr>
        <w:t>máu tụ sau phúc mạc…</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Các nguyên nhân gây viêm phúc mạc: thủng dạ dày, viêm ruột thừa vỡ, viêm tụy cấp, chảy máu trong ổ bụng...</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Thiếu máu cấp và huyết khối tĩnh mạch mạc treo.</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Một số bệnh lý nội khoa như­: rối loạn chuyển hoá (kali máu thấp, tăng calci máu</w:t>
      </w:r>
      <w:r>
        <w:rPr>
          <w:rFonts w:ascii="Times New Roman" w:eastAsia="Times New Roman" w:hAnsi="Times New Roman" w:cs="Times New Roman"/>
          <w:sz w:val="26"/>
          <w:szCs w:val="26"/>
        </w:rPr>
        <w:t>, toan chuyển hoá), một số thuốc (dẫn chất của thuốc phiện, kháng cholinergic), bệnh toàn thân (đái tháo đ­­ường, thiểu năng tuyến giáp...)</w:t>
      </w:r>
    </w:p>
    <w:p w:rsidR="00F15A7C" w:rsidRDefault="00752FB6" w:rsidP="00831399">
      <w:pPr>
        <w:pStyle w:val="Heading4"/>
      </w:pPr>
      <w:r>
        <w:t>1.2.2. Tắc ruột do co thắt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Tắc ruột do co thắt là tình trạng trương lực tăng quá mức là ruột co bóp chặt và không dã</w:t>
      </w:r>
      <w:r>
        <w:rPr>
          <w:rFonts w:ascii="Times New Roman" w:eastAsia="Times New Roman" w:hAnsi="Times New Roman" w:cs="Times New Roman"/>
          <w:sz w:val="26"/>
          <w:szCs w:val="26"/>
        </w:rPr>
        <w:t>n ra được. Loại tắc ruột do co thắt thường rất hiếm gặp, có thể gặp trong ngộ độc chì, alcaloid, rối loạn điện giải máu .</w:t>
      </w:r>
    </w:p>
    <w:p w:rsidR="00F15A7C" w:rsidRPr="00831399" w:rsidRDefault="00752FB6" w:rsidP="00831399">
      <w:pPr>
        <w:spacing w:after="120"/>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lastRenderedPageBreak/>
        <w:t>Ngoài ra còn một loại tắc ruột được cho là hỗn hợp vừa cơ năng vừa cơ học là tắc ruột do viêm ruột</w:t>
      </w:r>
      <w:r w:rsidR="00831399">
        <w:rPr>
          <w:rFonts w:ascii="Times New Roman" w:eastAsia="Times New Roman" w:hAnsi="Times New Roman" w:cs="Times New Roman"/>
          <w:sz w:val="26"/>
          <w:szCs w:val="26"/>
          <w:lang w:val="en-US"/>
        </w:rPr>
        <w:t>.</w:t>
      </w:r>
    </w:p>
    <w:p w:rsidR="00F15A7C" w:rsidRDefault="00752FB6" w:rsidP="00831399">
      <w:pPr>
        <w:pStyle w:val="Heading2"/>
      </w:pPr>
      <w:r>
        <w:t xml:space="preserve">2. Sinh lý bệnh </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Sự ứ trệ của dịch và khí trong lòng ruột gây nên các rối loạn về sinh lý bệnh tại chỗ cũng như toàn thân. Mức độ rối loạn tuỳ thuộc vào vị trí tắc, cơ chế tắc, cơ địa người bệnh cũng như thời gian đến viện sớm hay muộn.</w:t>
      </w:r>
    </w:p>
    <w:p w:rsidR="00F15A7C" w:rsidRDefault="00752FB6" w:rsidP="00831399">
      <w:pPr>
        <w:pStyle w:val="Heading3"/>
      </w:pPr>
      <w:r>
        <w:t>2.1. Rối loạn tại chỗ</w:t>
      </w:r>
    </w:p>
    <w:p w:rsidR="00F15A7C" w:rsidRDefault="00752FB6">
      <w:pPr>
        <w:tabs>
          <w:tab w:val="left" w:pos="484"/>
        </w:tabs>
        <w:spacing w:after="1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b/>
      </w:r>
      <w:r>
        <w:rPr>
          <w:rFonts w:ascii="Times New Roman" w:eastAsia="Times New Roman" w:hAnsi="Times New Roman" w:cs="Times New Roman"/>
          <w:sz w:val="26"/>
          <w:szCs w:val="26"/>
        </w:rPr>
        <w:t xml:space="preserve">Khi ruột bị </w:t>
      </w:r>
      <w:r>
        <w:rPr>
          <w:rFonts w:ascii="Times New Roman" w:eastAsia="Times New Roman" w:hAnsi="Times New Roman" w:cs="Times New Roman"/>
          <w:sz w:val="26"/>
          <w:szCs w:val="26"/>
        </w:rPr>
        <w:t>tắc, các quai ruột phía trên vị trí tắc bị giãn ra do ứ đọng hơi và dịch. Hơi ứ đọng chủ yếu do nuốt vào, một phần sinh ra từ quá trình lên men tiêu hoá thức ăn. Dịch ứ đọng bao gồm thức ăn, dịch tiêu hoá (dịch ruột, dịch tuỵ, dịch mật), và dịch thấm từ th</w:t>
      </w:r>
      <w:r>
        <w:rPr>
          <w:rFonts w:ascii="Times New Roman" w:eastAsia="Times New Roman" w:hAnsi="Times New Roman" w:cs="Times New Roman"/>
          <w:sz w:val="26"/>
          <w:szCs w:val="26"/>
        </w:rPr>
        <w:t>ành ruột.</w:t>
      </w:r>
    </w:p>
    <w:p w:rsidR="00F15A7C" w:rsidRDefault="00752FB6">
      <w:pPr>
        <w:tabs>
          <w:tab w:val="left" w:pos="484"/>
        </w:tabs>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Ứ đọng hơi và dịch làm áp lực trong lòng ruột tăng lên. Khi áp lực trong lòng ruột tăng cao vượt quá áp lực mô kẽ sẽ đè xẹp các tiểu tĩnh mạch, gây tăng áp lực mao mạch và dịch sẽ thoát từ mao mạch vào thành ruột, vào trong lòng ruột và vào khoa</w:t>
      </w:r>
      <w:r>
        <w:rPr>
          <w:rFonts w:ascii="Times New Roman" w:eastAsia="Times New Roman" w:hAnsi="Times New Roman" w:cs="Times New Roman"/>
          <w:sz w:val="26"/>
          <w:szCs w:val="26"/>
        </w:rPr>
        <w:t xml:space="preserve">ng phúc mạc. Nếu không được điều trị kịp thời, áp lực trong lòng ruột tiếp tục tăng vượt quá áp lực mao mạch của thành ruột sẽ gây rối loạn tuần hoàn thành ruột, gây thiếu ô xy và hoại tử thành ruột. </w:t>
      </w:r>
    </w:p>
    <w:p w:rsidR="00F15A7C" w:rsidRDefault="00752FB6">
      <w:pPr>
        <w:tabs>
          <w:tab w:val="left" w:pos="484"/>
        </w:tabs>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xml:space="preserve">Trong tắc ruột do bít tắc áp lực trong lòng ruột tăng </w:t>
      </w:r>
      <w:r>
        <w:rPr>
          <w:rFonts w:ascii="Times New Roman" w:eastAsia="Times New Roman" w:hAnsi="Times New Roman" w:cs="Times New Roman"/>
          <w:sz w:val="26"/>
          <w:szCs w:val="26"/>
        </w:rPr>
        <w:t>dần theo diễn biến của bệnh, do đó quá trình rối loạn tưới máu thành ruột sẽ diến biến từ từ, tăng dần. Ngược lại trong tắc ruột do thắt nghẹt ngoài cơ chế tăng áp lực trong lòng ruột thì nguyên nhân chính gây hoại tử ruột là do mạc treo ruột bị thắt nghẹt</w:t>
      </w:r>
      <w:r>
        <w:rPr>
          <w:rFonts w:ascii="Times New Roman" w:eastAsia="Times New Roman" w:hAnsi="Times New Roman" w:cs="Times New Roman"/>
          <w:sz w:val="26"/>
          <w:szCs w:val="26"/>
        </w:rPr>
        <w:t xml:space="preserve"> gây rối loạn tưới máu các quai ruột. Do đó trong trắc ruột do thắt nghẹt quá trình thiếu máu, hoại tử ruột thường tiến triển nhanh. Thay vì thoát huyết tương, trong trường hợp tắc ruột do thắt nghẹt máu có thể thoát qua thành mao mạch vào thành ruột, mạc </w:t>
      </w:r>
      <w:r>
        <w:rPr>
          <w:rFonts w:ascii="Times New Roman" w:eastAsia="Times New Roman" w:hAnsi="Times New Roman" w:cs="Times New Roman"/>
          <w:sz w:val="26"/>
          <w:szCs w:val="26"/>
        </w:rPr>
        <w:t>treo ruột, lòng ruột và khoang phúc mạc. Khi phẫu thuật có thể thấy thành ruột và mạc treo bị xing huyết, dịch máu trong khoang phúc mạc và trong lòng ruột.</w:t>
      </w:r>
    </w:p>
    <w:p w:rsidR="00F15A7C" w:rsidRDefault="00752FB6" w:rsidP="00831399">
      <w:pPr>
        <w:pStyle w:val="Heading3"/>
      </w:pPr>
      <w:r>
        <w:t>2.2.</w:t>
      </w:r>
      <w:r>
        <w:t xml:space="preserve"> </w:t>
      </w:r>
      <w:r>
        <w:t>Rối loạn toàn thân</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b/>
      </w:r>
      <w:r>
        <w:rPr>
          <w:rFonts w:ascii="Times New Roman" w:eastAsia="Times New Roman" w:hAnsi="Times New Roman" w:cs="Times New Roman"/>
          <w:sz w:val="26"/>
          <w:szCs w:val="26"/>
        </w:rPr>
        <w:t>Ứ đọng dịch trong lòng ruột, trong thành ruột, trong khoang phúc mạc, kết hợp với tình trạng nôn gây mất nước, điện giải, trong khi người bệnh không ăn được sẽ gây ra tình trạng mất nước, mất điện giải trong đó chủ yếu là Cl¯, Na</w:t>
      </w:r>
      <w:r>
        <w:rPr>
          <w:rFonts w:ascii="Times New Roman" w:eastAsia="Times New Roman" w:hAnsi="Times New Roman" w:cs="Times New Roman"/>
          <w:color w:val="1C1E21"/>
          <w:sz w:val="26"/>
          <w:szCs w:val="26"/>
          <w:highlight w:val="white"/>
        </w:rPr>
        <w:t>+</w:t>
      </w:r>
      <w:r>
        <w:rPr>
          <w:rFonts w:ascii="Times New Roman" w:eastAsia="Times New Roman" w:hAnsi="Times New Roman" w:cs="Times New Roman"/>
          <w:sz w:val="26"/>
          <w:szCs w:val="26"/>
        </w:rPr>
        <w:t>, và K</w:t>
      </w:r>
      <w:r>
        <w:rPr>
          <w:rFonts w:ascii="Times New Roman" w:eastAsia="Times New Roman" w:hAnsi="Times New Roman" w:cs="Times New Roman"/>
          <w:color w:val="1C1E21"/>
          <w:sz w:val="26"/>
          <w:szCs w:val="26"/>
          <w:highlight w:val="white"/>
        </w:rPr>
        <w:t>+</w:t>
      </w:r>
      <w:r>
        <w:rPr>
          <w:rFonts w:ascii="Times New Roman" w:eastAsia="Times New Roman" w:hAnsi="Times New Roman" w:cs="Times New Roman"/>
          <w:sz w:val="26"/>
          <w:szCs w:val="26"/>
        </w:rPr>
        <w:t>. Rối loạn nước, đi</w:t>
      </w:r>
      <w:r>
        <w:rPr>
          <w:rFonts w:ascii="Times New Roman" w:eastAsia="Times New Roman" w:hAnsi="Times New Roman" w:cs="Times New Roman"/>
          <w:sz w:val="26"/>
          <w:szCs w:val="26"/>
        </w:rPr>
        <w:t>ện giải nặng có thể gây suy thận, thậm chí gây Shock giảm thể tích.</w:t>
      </w:r>
    </w:p>
    <w:p w:rsidR="00F15A7C" w:rsidRDefault="00752FB6">
      <w:pPr>
        <w:tabs>
          <w:tab w:val="left" w:pos="484"/>
        </w:tabs>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Ứ đọng trong lòng ruột trên chỗ tắc dẫn đến sự tăng sinh của vi khuẩn trong lòng ruột, kết hợp với tình trạng tổn thương của hàng rào niêm mạc ruột do rối loạn tưới máu thành ruột làm cho</w:t>
      </w:r>
      <w:r>
        <w:rPr>
          <w:rFonts w:ascii="Times New Roman" w:eastAsia="Times New Roman" w:hAnsi="Times New Roman" w:cs="Times New Roman"/>
          <w:sz w:val="26"/>
          <w:szCs w:val="26"/>
        </w:rPr>
        <w:t xml:space="preserve"> vi khuẩn và các nội độc tố do vi khuẩn sản sinh ra tràn vào máu gây tình trạng nhiễm trùng, nhiễm độc nặng( thường gặp trong tắc ruột do thắt nghẹt). Trong tắc ruột đến muộn, quai ruột tắc có thể hoại tử, vỡ gây viêm phúc mạc toàn thể vi khuẩn và nội độc </w:t>
      </w:r>
      <w:r>
        <w:rPr>
          <w:rFonts w:ascii="Times New Roman" w:eastAsia="Times New Roman" w:hAnsi="Times New Roman" w:cs="Times New Roman"/>
          <w:sz w:val="26"/>
          <w:szCs w:val="26"/>
        </w:rPr>
        <w:t>tố trong lòng ruột sẽ tràn vào khoang phúc mạc và vào máu gây Shock nhiễm trùng nhiễm độc nặng, nguy cơ tử vong cao.</w:t>
      </w:r>
    </w:p>
    <w:p w:rsidR="00F15A7C" w:rsidRDefault="00752FB6" w:rsidP="00831399">
      <w:pPr>
        <w:pStyle w:val="Heading2"/>
      </w:pPr>
      <w:r>
        <w:t>3. Giải phẫu bệnh lý</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Ổ bụng: ở giai đoạn sớm trong ổ bụng có dịch trong, ở giai đoạn muộn khi có tổn thương thành ruột thì dịch sẽ có màu h</w:t>
      </w:r>
      <w:r>
        <w:rPr>
          <w:rFonts w:ascii="Times New Roman" w:eastAsia="Times New Roman" w:hAnsi="Times New Roman" w:cs="Times New Roman"/>
          <w:sz w:val="26"/>
          <w:szCs w:val="26"/>
        </w:rPr>
        <w:t>ồng. Nếu mức độ tổn thương ruột nặng hơn, có biến chứng hoại tử, thủng thì dịch trong ổ bụng là dịch tiêu hóa hay mủ.</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lastRenderedPageBreak/>
        <w:t xml:space="preserve">Quai ruột: khi có tắc ruột thì ruột sẽ dãn dần, mức độ dãn ít hay nhiều tùy theo giai đoạn tắc sớm hay muộn. Trong tắc ruột cơ học, sẽ có </w:t>
      </w:r>
      <w:r>
        <w:rPr>
          <w:rFonts w:ascii="Times New Roman" w:eastAsia="Times New Roman" w:hAnsi="Times New Roman" w:cs="Times New Roman"/>
          <w:sz w:val="26"/>
          <w:szCs w:val="26"/>
        </w:rPr>
        <w:t>các quai ruột dãn và các quai ruột xẹp và ranh giới giữa chỗ dãn và chỗ xẹp là vị trí tắc. Các quai ruột dãn thường có tình trạng thiếu máu, đôi khi dãn căng sẽ làm nứt lớp thanh mạc, muộn sẽ có các chấm hoại tử do thiếu nuôi dưỡng, thậm chí ruột có thể bị</w:t>
      </w:r>
      <w:r>
        <w:rPr>
          <w:rFonts w:ascii="Times New Roman" w:eastAsia="Times New Roman" w:hAnsi="Times New Roman" w:cs="Times New Roman"/>
          <w:sz w:val="26"/>
          <w:szCs w:val="26"/>
        </w:rPr>
        <w:t xml:space="preserve"> hoại tử, vỡ. Trong trường hợp tắc do xoắn hay nghẹt thì ruột thường thiếu nuôi dưỡng sớm do mạc treo có mạch máu thần kinh cũng bị nghẹt, ruột mất màu hồng bình thường hoặc có màu tím hay tím đen do hoại tử.</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Nguyên nhân gây tắc ruột: có thể phát hiện được</w:t>
      </w:r>
      <w:r>
        <w:rPr>
          <w:rFonts w:ascii="Times New Roman" w:eastAsia="Times New Roman" w:hAnsi="Times New Roman" w:cs="Times New Roman"/>
          <w:sz w:val="26"/>
          <w:szCs w:val="26"/>
        </w:rPr>
        <w:t xml:space="preserve"> như búi giun, bã thức ăn, dây chằng, khối lồng ruột hay các khối u...</w:t>
      </w:r>
    </w:p>
    <w:p w:rsidR="00F15A7C" w:rsidRDefault="00752FB6" w:rsidP="00831399">
      <w:pPr>
        <w:pStyle w:val="Heading2"/>
      </w:pPr>
      <w:r>
        <w:t>4. Triệu chứng tắc ruột</w:t>
      </w:r>
    </w:p>
    <w:p w:rsidR="00F15A7C" w:rsidRDefault="00752FB6" w:rsidP="00831399">
      <w:pPr>
        <w:pStyle w:val="Heading3"/>
      </w:pPr>
      <w:r>
        <w:t>4.1. Triệu chứng lâm sàng</w:t>
      </w:r>
    </w:p>
    <w:p w:rsidR="00F15A7C" w:rsidRDefault="00752FB6" w:rsidP="00831399">
      <w:pPr>
        <w:pStyle w:val="Heading4"/>
      </w:pPr>
      <w:r>
        <w:t>4.1.1. Triệu chứng cơ năng</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Có ba triệu chứng cơ năng chính:</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Đau bụng: đau bụng bao giờ cũng là triệu chứng khởi phát của bệnh với tính </w:t>
      </w:r>
      <w:r>
        <w:rPr>
          <w:rFonts w:ascii="Times New Roman" w:eastAsia="Times New Roman" w:hAnsi="Times New Roman" w:cs="Times New Roman"/>
          <w:sz w:val="26"/>
          <w:szCs w:val="26"/>
        </w:rPr>
        <w:t>chất điển hình là đau bụng thành cơn. Cơn đau có thể khởi phát từ từ hoặc đột ngột, dữ dộị, bắt đầu ở vùng rốn hoặc mạng sườn và nhanh chóng lan toả khắp ổ bụng. Cường độ đau, thời gian kéo dài cơn đau, khoảng cách giữa các cơn tùy thuộc vị trí tắc, nguyên</w:t>
      </w:r>
      <w:r>
        <w:rPr>
          <w:rFonts w:ascii="Times New Roman" w:eastAsia="Times New Roman" w:hAnsi="Times New Roman" w:cs="Times New Roman"/>
          <w:sz w:val="26"/>
          <w:szCs w:val="26"/>
        </w:rPr>
        <w:t xml:space="preserve"> nhân và cơ chế gây tắc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Nôn: nôn xuất hiện đồng thời với cơn đau nh­ưng không làm cho cơn đau giảm đi. Lúc đầu, nôn ra thức ăn, sau nôn dịch mật, muộn hơn chất nôn có thể giống như­ phân. Tính chất nôn phụ thuộc chủ yếu vị trí tắc, nôn nhiều và sớm t</w:t>
      </w:r>
      <w:r>
        <w:rPr>
          <w:rFonts w:ascii="Times New Roman" w:eastAsia="Times New Roman" w:hAnsi="Times New Roman" w:cs="Times New Roman"/>
          <w:sz w:val="26"/>
          <w:szCs w:val="26"/>
        </w:rPr>
        <w:t>rong tắc ruột cao, nôn muộn hoặc chỉ buồn nôn trong tắc ruột thấp.</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Bí trung, đại tiện: bí trung tiện có thể có ngay sau khi bệnh khởi phát vài giờ. Bí đại tiện nhiều khi không rõ ràng, trong trường hợp tắc cao có thể thấy còn đại tiện do đào thải các chất </w:t>
      </w:r>
      <w:r>
        <w:rPr>
          <w:rFonts w:ascii="Times New Roman" w:eastAsia="Times New Roman" w:hAnsi="Times New Roman" w:cs="Times New Roman"/>
          <w:sz w:val="26"/>
          <w:szCs w:val="26"/>
        </w:rPr>
        <w:t>bã và phân d­ưới chỗ tắc.</w:t>
      </w:r>
    </w:p>
    <w:p w:rsidR="00F15A7C" w:rsidRDefault="00752FB6" w:rsidP="00831399">
      <w:pPr>
        <w:pStyle w:val="Heading4"/>
      </w:pPr>
      <w:r>
        <w:t>4.1.2. Triệu chứng toàn thân</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Tình trạng toàn thân phụ thuộc vào cơ chế tắc ruột, vị trí tắc. Nếu đến sớm dấu hiệu mất nư­ớc và rối loạn điện giải thường không rõ. Nếu đến càng muộn và tắc càng cao thì dấu hiệu mất n­ước càng rõ rệt với các triệu chứng khát nước, mắt trũng, môi khô, da</w:t>
      </w:r>
      <w:r>
        <w:rPr>
          <w:rFonts w:ascii="Times New Roman" w:eastAsia="Times New Roman" w:hAnsi="Times New Roman" w:cs="Times New Roman"/>
          <w:sz w:val="26"/>
          <w:szCs w:val="26"/>
        </w:rPr>
        <w:t xml:space="preserve"> nhăn, n­ước tiểu ít, thậm chí là có dấu hiệu sốc do giảm khối l­ượng tuần hoàn.Trong tắc ruột do thắt nghẹt, sốc có thể xuất hiện ngay trong những giờ đầu của bệnh và co thể kèm theo hội chứng nhiễm trùng nhiễm độc.</w:t>
      </w:r>
    </w:p>
    <w:p w:rsidR="00F15A7C" w:rsidRDefault="00752FB6" w:rsidP="00831399">
      <w:pPr>
        <w:pStyle w:val="Heading4"/>
      </w:pPr>
      <w:r>
        <w:t>4.1.3. Triệu chứng thực thể</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Bụng trư­ớn</w:t>
      </w:r>
      <w:r>
        <w:rPr>
          <w:rFonts w:ascii="Times New Roman" w:eastAsia="Times New Roman" w:hAnsi="Times New Roman" w:cs="Times New Roman"/>
          <w:sz w:val="26"/>
          <w:szCs w:val="26"/>
        </w:rPr>
        <w:t>g: thông thường bụng không trướng ngay từ đầu và cũng rất thay đổi. Tình trạng trướng bụng nhiều hay ít, đều hay không đều, toàn bộ hay khu trú tùy thuộc vào vị trí tắc, nguyên nhân và cơ chế gây tắc ruột. Trong tắc ruột cao, bụng trướng ít hoặc không tr­ư</w:t>
      </w:r>
      <w:r>
        <w:rPr>
          <w:rFonts w:ascii="Times New Roman" w:eastAsia="Times New Roman" w:hAnsi="Times New Roman" w:cs="Times New Roman"/>
          <w:sz w:val="26"/>
          <w:szCs w:val="26"/>
        </w:rPr>
        <w:t>ớng, thậm chí là bụng xẹp, bụng trư­ớng nhiều trong tắc ruột thấp, tắc ruột đến muộn. Trư­ớng đều trong tắc ruột do bít tắc, trư­ớng lệch trong xoắn nghẹt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lastRenderedPageBreak/>
        <w:t>Dấu hiệu quai ruột nổi: nhìn có thể thấy khối phồng trên thành bụng, sờ nắn có cảm giác căng, b</w:t>
      </w:r>
      <w:r>
        <w:rPr>
          <w:rFonts w:ascii="Times New Roman" w:eastAsia="Times New Roman" w:hAnsi="Times New Roman" w:cs="Times New Roman"/>
          <w:sz w:val="26"/>
          <w:szCs w:val="26"/>
        </w:rPr>
        <w:t>ờ rõ, gõ vang. Khi sờ thấy một quai ruột rất căng và đau, không di động (dấu hiệu Vol Wahl) là dấu hiệu rất có giá trị để chẩn đoán là tắc do xoắn, nghẹt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Dấu hiệu rắn bò: trong cơn đau thấy quai ruột nổi gồ và di chuyển trên thành bụng. Đây là dấu hi</w:t>
      </w:r>
      <w:r>
        <w:rPr>
          <w:rFonts w:ascii="Times New Roman" w:eastAsia="Times New Roman" w:hAnsi="Times New Roman" w:cs="Times New Roman"/>
          <w:sz w:val="26"/>
          <w:szCs w:val="26"/>
        </w:rPr>
        <w:t>ệu đặc trư­ng nhất của tắc ruột cơ học, như­ng khi không có dấu hiệu này cũng không loại trừ đ­ược tắc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Sờ nắn thấy thành bụng mềm, đôi khi có phản ứng thành bụng khu trú tương ứng với quai ruột bị xoắn nghẹt, </w:t>
      </w:r>
      <w:r>
        <w:rPr>
          <w:rFonts w:ascii="Times New Roman" w:eastAsia="Times New Roman" w:hAnsi="Times New Roman" w:cs="Times New Roman"/>
          <w:color w:val="FF0000"/>
          <w:sz w:val="26"/>
          <w:szCs w:val="26"/>
        </w:rPr>
        <w:t xml:space="preserve">chứng tỏ </w:t>
      </w:r>
      <w:r>
        <w:rPr>
          <w:rFonts w:ascii="Times New Roman" w:eastAsia="Times New Roman" w:hAnsi="Times New Roman" w:cs="Times New Roman"/>
          <w:sz w:val="26"/>
          <w:szCs w:val="26"/>
        </w:rPr>
        <w:t>đã có tổn thương thành ruột.</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Gõ </w:t>
      </w:r>
      <w:r>
        <w:rPr>
          <w:rFonts w:ascii="Times New Roman" w:eastAsia="Times New Roman" w:hAnsi="Times New Roman" w:cs="Times New Roman"/>
          <w:sz w:val="26"/>
          <w:szCs w:val="26"/>
        </w:rPr>
        <w:t>vang ở giữa bụng do trư­ớng hơi, có thể có dấu hiệu gõ đục vùng thấp do có dịch trong ổ bụng.</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Nghe: tiếng réo di chuyển của hơi và dịch trong lòng ruột cũng là dấu hiệu có giá trị t­ương đ­ương dấu hiệu rắn bò trong chẩn đoán tắc ruột cơ học.</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Ngoài ra, thă</w:t>
      </w:r>
      <w:r>
        <w:rPr>
          <w:rFonts w:ascii="Times New Roman" w:eastAsia="Times New Roman" w:hAnsi="Times New Roman" w:cs="Times New Roman"/>
          <w:sz w:val="26"/>
          <w:szCs w:val="26"/>
        </w:rPr>
        <w:t>m khám tỷ mỉ bụng có thể thấy một số nguyên nhân tắc ruột: khối u đại tràng, u ruột non, khối lồng ruột, búi giun…</w:t>
      </w:r>
    </w:p>
    <w:p w:rsidR="00F15A7C" w:rsidRDefault="00752FB6">
      <w:pPr>
        <w:numPr>
          <w:ilvl w:val="0"/>
          <w:numId w:val="11"/>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Thăm khám các lỗ thoát vị có thể phát hiện thoát vị nghẹt gây tắc ruột </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 xml:space="preserve">Thăm trực tràng: bóng trực tràng rỗng, kết hợp thăm trực tràng và sờ </w:t>
      </w:r>
      <w:r>
        <w:rPr>
          <w:rFonts w:ascii="Times New Roman" w:eastAsia="Times New Roman" w:hAnsi="Times New Roman" w:cs="Times New Roman"/>
          <w:sz w:val="26"/>
          <w:szCs w:val="26"/>
        </w:rPr>
        <w:t>nắn bụng hoặc thăm âm đạo ở phụ nữ, có thể thấy một số nguyên nhân tắc ruột như­ ung th­ư trực tràng, đầu khối lồng ruột muộn, khối u đại tràng sigma sa xuống tiểu khung.</w:t>
      </w:r>
    </w:p>
    <w:p w:rsidR="00F15A7C" w:rsidRDefault="00752FB6" w:rsidP="00831399">
      <w:pPr>
        <w:pStyle w:val="Heading3"/>
      </w:pPr>
      <w:r>
        <w:t>4.2. Cận lâm sàng</w:t>
      </w:r>
    </w:p>
    <w:p w:rsidR="00F15A7C" w:rsidRDefault="00752FB6" w:rsidP="00831399">
      <w:pPr>
        <w:pStyle w:val="Heading4"/>
      </w:pPr>
      <w:r>
        <w:t>4.2.1. Chẩn đoán hình ảnh</w:t>
      </w:r>
    </w:p>
    <w:p w:rsidR="00F15A7C" w:rsidRDefault="00831399" w:rsidP="00831399">
      <w:pPr>
        <w:pStyle w:val="Heading5"/>
      </w:pPr>
      <w:r>
        <w:rPr>
          <w:lang w:val="en-US"/>
        </w:rPr>
        <w:t xml:space="preserve">a. </w:t>
      </w:r>
      <w:r w:rsidR="00752FB6">
        <w:t>Chụp X quang bụng không chuẩn bị:</w:t>
      </w:r>
    </w:p>
    <w:p w:rsidR="00F15A7C" w:rsidRDefault="00752FB6">
      <w:pPr>
        <w:numPr>
          <w:ilvl w:val="0"/>
          <w:numId w:val="12"/>
        </w:numPr>
        <w:spacing w:after="120"/>
        <w:ind w:left="0" w:firstLine="567"/>
        <w:jc w:val="both"/>
        <w:rPr>
          <w:i/>
          <w:iCs/>
          <w:sz w:val="26"/>
          <w:szCs w:val="26"/>
        </w:rPr>
      </w:pPr>
      <w:r>
        <w:rPr>
          <w:rFonts w:ascii="Times New Roman" w:eastAsia="Times New Roman" w:hAnsi="Times New Roman" w:cs="Times New Roman"/>
          <w:sz w:val="26"/>
          <w:szCs w:val="26"/>
        </w:rPr>
        <w:t>Chụp Xquang bụng không chuẩn bị rất có giá trị trong chẩn đoán xác định tắc ruột. Hai dấu hiệu quan trong nhất trên chụp Xquang bụng là hình ảnh mức nước mức hơi và hình ảnh chuỗi hạt trên phim chụp tư thế đứng. Nếu đoạn ruột tắc chứa chủ yếu là dịch, ít h</w:t>
      </w:r>
      <w:r>
        <w:rPr>
          <w:rFonts w:ascii="Times New Roman" w:eastAsia="Times New Roman" w:hAnsi="Times New Roman" w:cs="Times New Roman"/>
          <w:sz w:val="26"/>
          <w:szCs w:val="26"/>
        </w:rPr>
        <w:t>ơi ta sẽ thấy hình ảnh chuỗi hạt, ngược lại nếu đoạn ruột tắc chứa nhiều hơi, sẽ thấy hình ảnh mức nước- mức hơi.</w:t>
      </w:r>
    </w:p>
    <w:p w:rsidR="00F15A7C" w:rsidRDefault="00752FB6">
      <w:pPr>
        <w:numPr>
          <w:ilvl w:val="0"/>
          <w:numId w:val="12"/>
        </w:numPr>
        <w:spacing w:after="120"/>
        <w:ind w:left="0" w:firstLine="567"/>
        <w:jc w:val="both"/>
        <w:rPr>
          <w:i/>
          <w:iCs/>
          <w:sz w:val="26"/>
          <w:szCs w:val="26"/>
        </w:rPr>
      </w:pPr>
      <w:r>
        <w:rPr>
          <w:rFonts w:ascii="Times New Roman" w:eastAsia="Times New Roman" w:hAnsi="Times New Roman" w:cs="Times New Roman"/>
          <w:sz w:val="26"/>
          <w:szCs w:val="26"/>
        </w:rPr>
        <w:t>Hình ảnh mức nước- hơi ngoài giá trị chẩn đoán xác định tắc ruột còn có thể giúp xác định được vị trí tắc ruột (ở ruột non hay đại tràng). Tắc</w:t>
      </w:r>
      <w:r>
        <w:rPr>
          <w:rFonts w:ascii="Times New Roman" w:eastAsia="Times New Roman" w:hAnsi="Times New Roman" w:cs="Times New Roman"/>
          <w:sz w:val="26"/>
          <w:szCs w:val="26"/>
        </w:rPr>
        <w:t xml:space="preserve"> ruột non có nhiều mức nư­ớc - hơi, tập trung ở giữa bụng, vòm thấp, chân rộng, thành mỏng, có hình các nếp niêm mạc ngang. Tắc đại tràng có ít mức nư­ớc - hơi, chân hẹp, vòm cao, chứa nhiều hơi hơn dịch, nằm ở rìa của ổ bụng.</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Dấu hiệu chuỗi hạt (String of</w:t>
      </w:r>
      <w:r>
        <w:rPr>
          <w:rFonts w:ascii="Times New Roman" w:eastAsia="Times New Roman" w:hAnsi="Times New Roman" w:cs="Times New Roman"/>
          <w:sz w:val="26"/>
          <w:szCs w:val="26"/>
        </w:rPr>
        <w:t xml:space="preserve"> pearls sign) có giá trị tương đương với hình ảnh mức nước- mức hơi trong chẩn đoán tắc ruột. Đây là hình ảnh những bóng hơi nhỏ nằm xếp cạnh nhau thành chuỗi, những bóng hơi này nằm trong kẽ giữa các nếp niêm mạc cạnh nhau.</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w:t>
      </w:r>
      <w:r>
        <w:rPr>
          <w:rFonts w:ascii="Times New Roman" w:eastAsia="Times New Roman" w:hAnsi="Times New Roman" w:cs="Times New Roman"/>
          <w:noProof/>
          <w:sz w:val="26"/>
          <w:szCs w:val="26"/>
        </w:rPr>
        <w:drawing>
          <wp:inline distT="0" distB="0" distL="0" distR="0">
            <wp:extent cx="1585828" cy="1718497"/>
            <wp:effectExtent l="0" t="0" r="0" b="0"/>
            <wp:docPr id="98"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8"/>
                    <a:srcRect l="3757" r="52928" b="22196"/>
                    <a:stretch>
                      <a:fillRect/>
                    </a:stretch>
                  </pic:blipFill>
                  <pic:spPr>
                    <a:xfrm>
                      <a:off x="0" y="0"/>
                      <a:ext cx="1585828" cy="1718497"/>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590810" cy="1693526"/>
            <wp:effectExtent l="0" t="0" r="0" b="0"/>
            <wp:docPr id="9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8"/>
                    <a:srcRect l="56086" b="20521"/>
                    <a:stretch>
                      <a:fillRect/>
                    </a:stretch>
                  </pic:blipFill>
                  <pic:spPr>
                    <a:xfrm>
                      <a:off x="0" y="0"/>
                      <a:ext cx="1590810" cy="1693526"/>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632311" cy="1743493"/>
            <wp:effectExtent l="0" t="0" r="0" b="0"/>
            <wp:docPr id="101"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9"/>
                    <a:srcRect l="53332" b="22872"/>
                    <a:stretch>
                      <a:fillRect/>
                    </a:stretch>
                  </pic:blipFill>
                  <pic:spPr>
                    <a:xfrm>
                      <a:off x="0" y="0"/>
                      <a:ext cx="1632311" cy="1743493"/>
                    </a:xfrm>
                    <a:prstGeom prst="rect">
                      <a:avLst/>
                    </a:prstGeom>
                    <a:ln/>
                  </pic:spPr>
                </pic:pic>
              </a:graphicData>
            </a:graphic>
          </wp:inline>
        </w:drawing>
      </w:r>
    </w:p>
    <w:p w:rsidR="00F15A7C" w:rsidRDefault="00752FB6">
      <w:pPr>
        <w:tabs>
          <w:tab w:val="center" w:pos="4680"/>
        </w:tabs>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w:t>
      </w:r>
      <w:r w:rsidR="00F334AF">
        <w:rPr>
          <w:rFonts w:ascii="Times New Roman" w:eastAsia="Times New Roman" w:hAnsi="Times New Roman" w:cs="Times New Roman"/>
          <w:b/>
          <w:bCs/>
          <w:sz w:val="26"/>
          <w:szCs w:val="26"/>
          <w:lang w:val="en-US"/>
        </w:rPr>
        <w:t xml:space="preserve">                                </w:t>
      </w:r>
      <w:r>
        <w:rPr>
          <w:rFonts w:ascii="Times New Roman" w:eastAsia="Times New Roman" w:hAnsi="Times New Roman" w:cs="Times New Roman"/>
          <w:b/>
          <w:bCs/>
          <w:sz w:val="26"/>
          <w:szCs w:val="26"/>
        </w:rPr>
        <w:t xml:space="preserve"> b </w:t>
      </w:r>
      <w:r w:rsidR="00F334AF">
        <w:rPr>
          <w:rFonts w:ascii="Times New Roman" w:eastAsia="Times New Roman" w:hAnsi="Times New Roman" w:cs="Times New Roman"/>
          <w:b/>
          <w:bCs/>
          <w:sz w:val="26"/>
          <w:szCs w:val="26"/>
          <w:lang w:val="en-US"/>
        </w:rPr>
        <w:t xml:space="preserve">                                       </w:t>
      </w:r>
      <w:r>
        <w:rPr>
          <w:rFonts w:ascii="Times New Roman" w:eastAsia="Times New Roman" w:hAnsi="Times New Roman" w:cs="Times New Roman"/>
          <w:b/>
          <w:bCs/>
          <w:sz w:val="26"/>
          <w:szCs w:val="26"/>
        </w:rPr>
        <w:t>c</w:t>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Hình 10: Hình ảnh </w:t>
      </w:r>
      <w:r>
        <w:rPr>
          <w:rFonts w:ascii="Times New Roman" w:eastAsia="Times New Roman" w:hAnsi="Times New Roman" w:cs="Times New Roman"/>
          <w:b/>
          <w:bCs/>
          <w:sz w:val="26"/>
          <w:szCs w:val="26"/>
        </w:rPr>
        <w:t>tắc ruột trên phim Xquang</w:t>
      </w:r>
    </w:p>
    <w:p w:rsidR="00F15A7C" w:rsidRDefault="00752FB6">
      <w:pPr>
        <w:spacing w:after="120"/>
        <w:jc w:val="center"/>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a:</w:t>
      </w:r>
      <w:r w:rsidR="00877B6A">
        <w:rPr>
          <w:rFonts w:ascii="Times New Roman" w:eastAsia="Times New Roman" w:hAnsi="Times New Roman" w:cs="Times New Roman"/>
          <w:b/>
          <w:bCs/>
          <w:i/>
          <w:iCs/>
          <w:sz w:val="26"/>
          <w:szCs w:val="26"/>
          <w:lang w:val="en-US"/>
        </w:rPr>
        <w:t xml:space="preserve"> </w:t>
      </w:r>
      <w:r>
        <w:rPr>
          <w:rFonts w:ascii="Times New Roman" w:eastAsia="Times New Roman" w:hAnsi="Times New Roman" w:cs="Times New Roman"/>
          <w:i/>
          <w:iCs/>
          <w:sz w:val="26"/>
          <w:szCs w:val="26"/>
        </w:rPr>
        <w:t xml:space="preserve">Hình mức nước- mức hơi trong tắc ruột non; </w:t>
      </w:r>
      <w:r>
        <w:rPr>
          <w:rFonts w:ascii="Times New Roman" w:eastAsia="Times New Roman" w:hAnsi="Times New Roman" w:cs="Times New Roman"/>
          <w:b/>
          <w:bCs/>
          <w:i/>
          <w:iCs/>
          <w:sz w:val="26"/>
          <w:szCs w:val="26"/>
        </w:rPr>
        <w:t>b</w:t>
      </w:r>
      <w:r>
        <w:rPr>
          <w:rFonts w:ascii="Times New Roman" w:eastAsia="Times New Roman" w:hAnsi="Times New Roman" w:cs="Times New Roman"/>
          <w:i/>
          <w:iCs/>
          <w:sz w:val="26"/>
          <w:szCs w:val="26"/>
        </w:rPr>
        <w:t>:</w:t>
      </w:r>
      <w:r w:rsidR="000F5C50">
        <w:rPr>
          <w:rFonts w:ascii="Times New Roman" w:eastAsia="Times New Roman" w:hAnsi="Times New Roman" w:cs="Times New Roman"/>
          <w:i/>
          <w:iCs/>
          <w:sz w:val="26"/>
          <w:szCs w:val="26"/>
          <w:lang w:val="en-US"/>
        </w:rPr>
        <w:t xml:space="preserve"> </w:t>
      </w:r>
      <w:r>
        <w:rPr>
          <w:rFonts w:ascii="Times New Roman" w:eastAsia="Times New Roman" w:hAnsi="Times New Roman" w:cs="Times New Roman"/>
          <w:i/>
          <w:iCs/>
          <w:sz w:val="26"/>
          <w:szCs w:val="26"/>
        </w:rPr>
        <w:t xml:space="preserve">Hình mức nước- mức hơi trong tắc đại tràng </w:t>
      </w:r>
      <w:r>
        <w:rPr>
          <w:rFonts w:ascii="Times New Roman" w:eastAsia="Times New Roman" w:hAnsi="Times New Roman" w:cs="Times New Roman"/>
          <w:b/>
          <w:bCs/>
          <w:i/>
          <w:iCs/>
          <w:sz w:val="26"/>
          <w:szCs w:val="26"/>
        </w:rPr>
        <w:t>c</w:t>
      </w:r>
      <w:r>
        <w:rPr>
          <w:rFonts w:ascii="Times New Roman" w:eastAsia="Times New Roman" w:hAnsi="Times New Roman" w:cs="Times New Roman"/>
          <w:i/>
          <w:iCs/>
          <w:sz w:val="26"/>
          <w:szCs w:val="26"/>
        </w:rPr>
        <w:t>: Hình chuỗi hạt</w:t>
      </w:r>
    </w:p>
    <w:p w:rsidR="00F15A7C" w:rsidRDefault="00570EF9" w:rsidP="00570EF9">
      <w:pPr>
        <w:pStyle w:val="Heading5"/>
      </w:pPr>
      <w:r>
        <w:rPr>
          <w:lang w:val="en-US"/>
        </w:rPr>
        <w:t xml:space="preserve">b. </w:t>
      </w:r>
      <w:r w:rsidR="00752FB6">
        <w:t>Chụp khung đại tràng có cản quang: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Chụp khung đại tràng cản quang chỉ định trong các tr­ường hợp lâm sàng nghi ngờ là tắc ở đại tràng. Chống chỉ định khi có thủng ruột hoặc nghi có thủng ruột.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Chụp khung đại tràng cản quang tr­ước hết để xác định chính xác vị trí tắc và có thể xác định </w:t>
      </w:r>
      <w:r>
        <w:rPr>
          <w:rFonts w:ascii="Times New Roman" w:eastAsia="Times New Roman" w:hAnsi="Times New Roman" w:cs="Times New Roman"/>
          <w:sz w:val="26"/>
          <w:szCs w:val="26"/>
        </w:rPr>
        <w:t xml:space="preserve">đ­ược nguyên nhân tắc. Trong xoắn đại tràng sigma, thuốc cản quang dừng lại ở trực tràng và có hình mỏ chim. Trong tắc đại tràng do u, thuốc cản quang dừng lại ở vị trí u và có hình cắt cụt, hoặc hình ảnh khuyết thuốc bờ nham nhở. Trong lồng ruột, có hình </w:t>
      </w:r>
      <w:r>
        <w:rPr>
          <w:rFonts w:ascii="Times New Roman" w:eastAsia="Times New Roman" w:hAnsi="Times New Roman" w:cs="Times New Roman"/>
          <w:sz w:val="26"/>
          <w:szCs w:val="26"/>
        </w:rPr>
        <w:t>đáy chén, hình càng cua.</w:t>
      </w:r>
    </w:p>
    <w:p w:rsidR="00F15A7C" w:rsidRPr="00570EF9" w:rsidRDefault="00570EF9" w:rsidP="00570EF9">
      <w:pPr>
        <w:pStyle w:val="Heading5"/>
      </w:pPr>
      <w:r>
        <w:rPr>
          <w:lang w:val="en-US"/>
        </w:rPr>
        <w:t xml:space="preserve">c. </w:t>
      </w:r>
      <w:r w:rsidR="00752FB6" w:rsidRPr="00570EF9">
        <w:t>Chụp l­ưu thông ruột non:</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w:t>
      </w:r>
      <w:r>
        <w:rPr>
          <w:rFonts w:ascii="Times New Roman" w:eastAsia="Times New Roman" w:hAnsi="Times New Roman" w:cs="Times New Roman"/>
          <w:sz w:val="26"/>
          <w:szCs w:val="26"/>
        </w:rPr>
        <w:t>hụp lư­u thông ruột non bằng cách cho bệnh nhân uống thuốc cản quang hoặc đặt ống thông xuống tá tràng và bơm 40ml - 100ml thuốc cản quang hoà tan trong nước, theo dõi sự l­ưu thông của thuốc cản quang trong vòng 4 - 24 giờ và cứ 30 phút chụp một phim. Ch</w:t>
      </w:r>
      <w:r>
        <w:rPr>
          <w:rFonts w:ascii="Times New Roman" w:eastAsia="Times New Roman" w:hAnsi="Times New Roman" w:cs="Times New Roman"/>
          <w:sz w:val="26"/>
          <w:szCs w:val="26"/>
        </w:rPr>
        <w:t>ụp l­ưu thông ruột non có thể thấy đ­ược các quai ruột non giãn trên chỗ tắc như­ng không xác định chắc chắn đ­ược vị trí tắc và nguyên nhân tắc. Thường chỉ định trong trường hợp bán tắc ruột sau mổ tái diễn nhiều lần, chống chỉ định trong tắc ruột cấp tín</w:t>
      </w:r>
      <w:r>
        <w:rPr>
          <w:rFonts w:ascii="Times New Roman" w:eastAsia="Times New Roman" w:hAnsi="Times New Roman" w:cs="Times New Roman"/>
          <w:sz w:val="26"/>
          <w:szCs w:val="26"/>
        </w:rPr>
        <w:t>h.</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1589071" cy="1833032"/>
            <wp:effectExtent l="0" t="0" r="0" b="0"/>
            <wp:docPr id="102"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20"/>
                    <a:srcRect/>
                    <a:stretch>
                      <a:fillRect/>
                    </a:stretch>
                  </pic:blipFill>
                  <pic:spPr>
                    <a:xfrm>
                      <a:off x="0" y="0"/>
                      <a:ext cx="1589071" cy="1833032"/>
                    </a:xfrm>
                    <a:prstGeom prst="rect">
                      <a:avLst/>
                    </a:prstGeom>
                    <a:ln/>
                  </pic:spPr>
                </pic:pic>
              </a:graphicData>
            </a:graphic>
          </wp:inline>
        </w:drawing>
      </w:r>
      <w:r>
        <w:rPr>
          <w:rFonts w:ascii="Times New Roman" w:eastAsia="Times New Roman" w:hAnsi="Times New Roman" w:cs="Times New Roman"/>
          <w:sz w:val="26"/>
          <w:szCs w:val="26"/>
        </w:rPr>
        <w:t xml:space="preserve">a </w:t>
      </w:r>
      <w:r>
        <w:rPr>
          <w:rFonts w:ascii="Times New Roman" w:eastAsia="Times New Roman" w:hAnsi="Times New Roman" w:cs="Times New Roman"/>
          <w:noProof/>
          <w:sz w:val="26"/>
          <w:szCs w:val="26"/>
        </w:rPr>
        <w:drawing>
          <wp:inline distT="0" distB="0" distL="0" distR="0">
            <wp:extent cx="1581011" cy="1798814"/>
            <wp:effectExtent l="0" t="0" r="0" b="0"/>
            <wp:docPr id="103"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1"/>
                    <a:srcRect/>
                    <a:stretch>
                      <a:fillRect/>
                    </a:stretch>
                  </pic:blipFill>
                  <pic:spPr>
                    <a:xfrm>
                      <a:off x="0" y="0"/>
                      <a:ext cx="1581011" cy="1798814"/>
                    </a:xfrm>
                    <a:prstGeom prst="rect">
                      <a:avLst/>
                    </a:prstGeom>
                    <a:ln/>
                  </pic:spPr>
                </pic:pic>
              </a:graphicData>
            </a:graphic>
          </wp:inline>
        </w:drawing>
      </w:r>
      <w:r>
        <w:rPr>
          <w:rFonts w:ascii="Times New Roman" w:eastAsia="Times New Roman" w:hAnsi="Times New Roman" w:cs="Times New Roman"/>
          <w:sz w:val="26"/>
          <w:szCs w:val="26"/>
        </w:rPr>
        <w:t xml:space="preserve"> b. </w:t>
      </w:r>
      <w:r>
        <w:rPr>
          <w:rFonts w:ascii="Times New Roman" w:eastAsia="Times New Roman" w:hAnsi="Times New Roman" w:cs="Times New Roman"/>
          <w:noProof/>
          <w:sz w:val="26"/>
          <w:szCs w:val="26"/>
        </w:rPr>
        <w:drawing>
          <wp:inline distT="0" distB="0" distL="0" distR="0">
            <wp:extent cx="1632792" cy="1826827"/>
            <wp:effectExtent l="0" t="0" r="0" b="0"/>
            <wp:docPr id="104" name="image26.jpg" descr="page16image66505152"/>
            <wp:cNvGraphicFramePr/>
            <a:graphic xmlns:a="http://schemas.openxmlformats.org/drawingml/2006/main">
              <a:graphicData uri="http://schemas.openxmlformats.org/drawingml/2006/picture">
                <pic:pic xmlns:pic="http://schemas.openxmlformats.org/drawingml/2006/picture">
                  <pic:nvPicPr>
                    <pic:cNvPr id="0" name="image26.jpg" descr="page16image66505152"/>
                    <pic:cNvPicPr preferRelativeResize="0"/>
                  </pic:nvPicPr>
                  <pic:blipFill>
                    <a:blip r:embed="rId22"/>
                    <a:srcRect/>
                    <a:stretch>
                      <a:fillRect/>
                    </a:stretch>
                  </pic:blipFill>
                  <pic:spPr>
                    <a:xfrm>
                      <a:off x="0" y="0"/>
                      <a:ext cx="1632792" cy="1826827"/>
                    </a:xfrm>
                    <a:prstGeom prst="rect">
                      <a:avLst/>
                    </a:prstGeom>
                    <a:ln/>
                  </pic:spPr>
                </pic:pic>
              </a:graphicData>
            </a:graphic>
          </wp:inline>
        </w:drawing>
      </w:r>
      <w:r>
        <w:rPr>
          <w:rFonts w:ascii="Times New Roman" w:eastAsia="Times New Roman" w:hAnsi="Times New Roman" w:cs="Times New Roman"/>
          <w:sz w:val="26"/>
          <w:szCs w:val="26"/>
        </w:rPr>
        <w:t xml:space="preserve"> c</w:t>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11. Chụp khung đại tràng</w:t>
      </w:r>
    </w:p>
    <w:p w:rsidR="00F15A7C" w:rsidRDefault="00752FB6">
      <w:pPr>
        <w:spacing w:after="120"/>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(a: hình cắt cụt; b: hình khuyết; c: hình mỏ chim)</w:t>
      </w:r>
    </w:p>
    <w:p w:rsidR="00F15A7C" w:rsidRDefault="00F15A7C">
      <w:pPr>
        <w:spacing w:after="120"/>
        <w:jc w:val="center"/>
        <w:rPr>
          <w:rFonts w:ascii="Times New Roman" w:eastAsia="Times New Roman" w:hAnsi="Times New Roman" w:cs="Times New Roman"/>
          <w:i/>
          <w:iCs/>
          <w:sz w:val="26"/>
          <w:szCs w:val="26"/>
        </w:rPr>
      </w:pPr>
    </w:p>
    <w:p w:rsidR="00F15A7C" w:rsidRDefault="004B0C44" w:rsidP="004B0C44">
      <w:pPr>
        <w:pStyle w:val="Heading5"/>
      </w:pPr>
      <w:r>
        <w:rPr>
          <w:lang w:val="en-US"/>
        </w:rPr>
        <w:lastRenderedPageBreak/>
        <w:t xml:space="preserve">d. </w:t>
      </w:r>
      <w:r w:rsidR="00752FB6">
        <w:t>Siêu âm ổ bụng: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Siêu âm ổ bụng là xét nghiệm cận lâm sàng đơn giản, dễ thực hiện, chi phí thấp, và có thể đem lại nhiều thông tin trong chẩn đoán tắc ruột. Tuy nhiên kết quả phụ thuộc nhiều vào kinh nghiệm của Bác sĩ siêu âm, và trong một số trường hợp các quai ruột giãn </w:t>
      </w:r>
      <w:r>
        <w:rPr>
          <w:rFonts w:ascii="Times New Roman" w:eastAsia="Times New Roman" w:hAnsi="Times New Roman" w:cs="Times New Roman"/>
          <w:sz w:val="26"/>
          <w:szCs w:val="26"/>
        </w:rPr>
        <w:t>nhiều hơi sẽ hạn chế đánh giá. Siêu âm bụng có thể cung cấp một số thông tin như:</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 xml:space="preserve">Hình ảnh tắc ruột trên siêu âm ổ bụng: Các quai ruột giãn, chứa dịch (ruột non đường kính &gt; 3cm), hình ảnh ruột tăng nhu động hay nhu động đảo chiều, có hình ảnh chuyển tiếp </w:t>
      </w:r>
      <w:r>
        <w:rPr>
          <w:rFonts w:ascii="Times New Roman" w:eastAsia="Times New Roman" w:hAnsi="Times New Roman" w:cs="Times New Roman"/>
          <w:sz w:val="26"/>
          <w:szCs w:val="26"/>
        </w:rPr>
        <w:t>giữa quai ruột giãn và quai ruột xẹp.</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Nguyên nhân gây tắc ruột: khối u, lồng ruột, bã thức ăn, bệnh Crohn…</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Gợi ý các dấu hiệu nặng trong tắc ruột: mất nhu động ruột (giai đoạn đầu có tăng nhu động), dịch tự do ổ bụng và giữa các quai ruột, dày thành các qu</w:t>
      </w:r>
      <w:r>
        <w:rPr>
          <w:rFonts w:ascii="Times New Roman" w:eastAsia="Times New Roman" w:hAnsi="Times New Roman" w:cs="Times New Roman"/>
          <w:sz w:val="26"/>
          <w:szCs w:val="26"/>
        </w:rPr>
        <w:t>ai ruột vị trí tắc (&gt; 4mm)</w:t>
      </w:r>
    </w:p>
    <w:p w:rsidR="00F15A7C" w:rsidRDefault="00752FB6">
      <w:pPr>
        <w:tabs>
          <w:tab w:val="left" w:pos="0"/>
        </w:tabs>
        <w:spacing w:after="120"/>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2206319" cy="1461865"/>
            <wp:effectExtent l="0" t="0" r="0" b="0"/>
            <wp:docPr id="105"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23"/>
                    <a:srcRect r="49110" b="11866"/>
                    <a:stretch>
                      <a:fillRect/>
                    </a:stretch>
                  </pic:blipFill>
                  <pic:spPr>
                    <a:xfrm>
                      <a:off x="0" y="0"/>
                      <a:ext cx="2206319" cy="1461865"/>
                    </a:xfrm>
                    <a:prstGeom prst="rect">
                      <a:avLst/>
                    </a:prstGeom>
                    <a:ln/>
                  </pic:spPr>
                </pic:pic>
              </a:graphicData>
            </a:graphic>
          </wp:inline>
        </w:drawing>
      </w:r>
      <w:r>
        <w:rPr>
          <w:rFonts w:ascii="Times New Roman" w:eastAsia="Times New Roman" w:hAnsi="Times New Roman" w:cs="Times New Roman"/>
          <w:sz w:val="26"/>
          <w:szCs w:val="26"/>
        </w:rPr>
        <w:t xml:space="preserve"> a </w:t>
      </w:r>
      <w:r>
        <w:rPr>
          <w:rFonts w:ascii="Times New Roman" w:eastAsia="Times New Roman" w:hAnsi="Times New Roman" w:cs="Times New Roman"/>
          <w:noProof/>
          <w:sz w:val="26"/>
          <w:szCs w:val="26"/>
        </w:rPr>
        <w:drawing>
          <wp:inline distT="0" distB="0" distL="0" distR="0">
            <wp:extent cx="2220033" cy="1456007"/>
            <wp:effectExtent l="0" t="0" r="0" b="0"/>
            <wp:docPr id="106"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23"/>
                    <a:srcRect l="50640" b="11851"/>
                    <a:stretch>
                      <a:fillRect/>
                    </a:stretch>
                  </pic:blipFill>
                  <pic:spPr>
                    <a:xfrm>
                      <a:off x="0" y="0"/>
                      <a:ext cx="2220033" cy="1456007"/>
                    </a:xfrm>
                    <a:prstGeom prst="rect">
                      <a:avLst/>
                    </a:prstGeom>
                    <a:ln/>
                  </pic:spPr>
                </pic:pic>
              </a:graphicData>
            </a:graphic>
          </wp:inline>
        </w:drawing>
      </w:r>
      <w:r>
        <w:rPr>
          <w:rFonts w:ascii="Times New Roman" w:eastAsia="Times New Roman" w:hAnsi="Times New Roman" w:cs="Times New Roman"/>
          <w:sz w:val="26"/>
          <w:szCs w:val="26"/>
        </w:rPr>
        <w:t xml:space="preserve"> b</w:t>
      </w:r>
      <w:r>
        <w:rPr>
          <w:rFonts w:ascii="Times New Roman" w:eastAsia="Times New Roman" w:hAnsi="Times New Roman" w:cs="Times New Roman"/>
          <w:b/>
          <w:bCs/>
          <w:sz w:val="26"/>
          <w:szCs w:val="26"/>
        </w:rPr>
        <w:t xml:space="preserve"> </w:t>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12. Hình ảnh lồng ruột trên siêu âm</w:t>
      </w:r>
    </w:p>
    <w:p w:rsidR="00F15A7C" w:rsidRDefault="00752FB6">
      <w:pPr>
        <w:spacing w:after="120"/>
        <w:ind w:left="567" w:firstLine="567"/>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i/>
          <w:iCs/>
          <w:sz w:val="26"/>
          <w:szCs w:val="26"/>
        </w:rPr>
        <w:t xml:space="preserve">a: Hình “bánh </w:t>
      </w:r>
      <w:r>
        <w:rPr>
          <w:rFonts w:ascii="Times New Roman" w:eastAsia="Times New Roman" w:hAnsi="Times New Roman" w:cs="Times New Roman"/>
          <w:i/>
          <w:iCs/>
          <w:color w:val="000000"/>
          <w:sz w:val="26"/>
          <w:szCs w:val="26"/>
        </w:rPr>
        <w:t>Sandwich” (</w:t>
      </w:r>
      <w:r>
        <w:rPr>
          <w:rFonts w:ascii="Times New Roman" w:eastAsia="Times New Roman" w:hAnsi="Times New Roman" w:cs="Times New Roman"/>
          <w:i/>
          <w:iCs/>
          <w:color w:val="444444"/>
          <w:sz w:val="26"/>
          <w:szCs w:val="26"/>
          <w:highlight w:val="white"/>
        </w:rPr>
        <w:t xml:space="preserve">sandwich sign) </w:t>
      </w:r>
      <w:r>
        <w:rPr>
          <w:rFonts w:ascii="Times New Roman" w:eastAsia="Times New Roman" w:hAnsi="Times New Roman" w:cs="Times New Roman"/>
          <w:i/>
          <w:iCs/>
          <w:color w:val="000000"/>
          <w:sz w:val="26"/>
          <w:szCs w:val="26"/>
        </w:rPr>
        <w:t>trên mặt cắt dọc</w:t>
      </w:r>
    </w:p>
    <w:p w:rsidR="00F15A7C" w:rsidRDefault="00752FB6">
      <w:pPr>
        <w:spacing w:after="120"/>
        <w:ind w:left="567"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color w:val="000000"/>
          <w:sz w:val="26"/>
          <w:szCs w:val="26"/>
        </w:rPr>
        <w:t>b: hình “bia bắn” (</w:t>
      </w:r>
      <w:r>
        <w:rPr>
          <w:rFonts w:ascii="Times New Roman" w:eastAsia="Times New Roman" w:hAnsi="Times New Roman" w:cs="Times New Roman"/>
          <w:i/>
          <w:iCs/>
          <w:color w:val="3C4043"/>
          <w:sz w:val="26"/>
          <w:szCs w:val="26"/>
          <w:highlight w:val="white"/>
        </w:rPr>
        <w:t xml:space="preserve">target sign) </w:t>
      </w:r>
      <w:r>
        <w:rPr>
          <w:rFonts w:ascii="Times New Roman" w:eastAsia="Times New Roman" w:hAnsi="Times New Roman" w:cs="Times New Roman"/>
          <w:i/>
          <w:iCs/>
          <w:color w:val="000000"/>
          <w:sz w:val="26"/>
          <w:szCs w:val="26"/>
        </w:rPr>
        <w:t>trên mặt cắt ngang</w:t>
      </w:r>
    </w:p>
    <w:p w:rsidR="00F15A7C" w:rsidRDefault="003C7191" w:rsidP="003C7191">
      <w:pPr>
        <w:pStyle w:val="Heading5"/>
      </w:pPr>
      <w:r>
        <w:rPr>
          <w:lang w:val="en-US"/>
        </w:rPr>
        <w:t xml:space="preserve">e. </w:t>
      </w:r>
      <w:r w:rsidR="00752FB6">
        <w:t>Chụp cắt lớp vi tính Bụng- Tiểu khung có tiêm thuốc</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Chụp cắt lớp vi tính (CLVT) rất có giá trị trong chẩn đoán tắc ruột, và được chỉ định ngày càng rộng rãi. CLVT có thể đem lại các thông tin như:</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Các dấu hiệu của tắc ruột: Hình mức nước- mức hơi, các quai ruột giãn…</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Phát hiện được nguyên nhân gây tắc ruột:</w:t>
      </w:r>
      <w:r>
        <w:rPr>
          <w:rFonts w:ascii="Times New Roman" w:eastAsia="Times New Roman" w:hAnsi="Times New Roman" w:cs="Times New Roman"/>
          <w:sz w:val="26"/>
          <w:szCs w:val="26"/>
        </w:rPr>
        <w:t xml:space="preserve"> khối u, bã thức ăn, dây chằng, búi giun, thoát vị nội…</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Các dấu hiệu nặng trong tắc ruột: quai ruột không ngấm thuốc hoặc ngấm thuốc kém, đường kính quai ruột non trên 4cm, đường kính manh tràng trên 10cm, thành ruột non dày trên 4mm, hoặc mỏng dưới 1mm, k</w:t>
      </w:r>
      <w:r>
        <w:rPr>
          <w:rFonts w:ascii="Times New Roman" w:eastAsia="Times New Roman" w:hAnsi="Times New Roman" w:cs="Times New Roman"/>
          <w:sz w:val="26"/>
          <w:szCs w:val="26"/>
        </w:rPr>
        <w:t>hí trong thành ruột, khí trong mạc treo ruột, khí trong tĩnh mạch cửa…</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0" distB="0" distL="0" distR="0">
            <wp:extent cx="1633473" cy="1574120"/>
            <wp:effectExtent l="0" t="0" r="0" b="0"/>
            <wp:docPr id="107" name="image29.png" descr="page4image66368512"/>
            <wp:cNvGraphicFramePr/>
            <a:graphic xmlns:a="http://schemas.openxmlformats.org/drawingml/2006/main">
              <a:graphicData uri="http://schemas.openxmlformats.org/drawingml/2006/picture">
                <pic:pic xmlns:pic="http://schemas.openxmlformats.org/drawingml/2006/picture">
                  <pic:nvPicPr>
                    <pic:cNvPr id="0" name="image29.png" descr="page4image66368512"/>
                    <pic:cNvPicPr preferRelativeResize="0"/>
                  </pic:nvPicPr>
                  <pic:blipFill>
                    <a:blip r:embed="rId24"/>
                    <a:srcRect/>
                    <a:stretch>
                      <a:fillRect/>
                    </a:stretch>
                  </pic:blipFill>
                  <pic:spPr>
                    <a:xfrm>
                      <a:off x="0" y="0"/>
                      <a:ext cx="1633473" cy="1574120"/>
                    </a:xfrm>
                    <a:prstGeom prst="rect">
                      <a:avLst/>
                    </a:prstGeom>
                    <a:ln/>
                  </pic:spPr>
                </pic:pic>
              </a:graphicData>
            </a:graphic>
          </wp:inline>
        </w:drawing>
      </w:r>
      <w:r>
        <w:rPr>
          <w:rFonts w:ascii="Times New Roman" w:eastAsia="Times New Roman" w:hAnsi="Times New Roman" w:cs="Times New Roman"/>
          <w:sz w:val="26"/>
          <w:szCs w:val="26"/>
        </w:rPr>
        <w:t xml:space="preserve"> a </w:t>
      </w:r>
      <w:r>
        <w:rPr>
          <w:rFonts w:ascii="Times New Roman" w:eastAsia="Times New Roman" w:hAnsi="Times New Roman" w:cs="Times New Roman"/>
          <w:noProof/>
          <w:sz w:val="26"/>
          <w:szCs w:val="26"/>
        </w:rPr>
        <w:drawing>
          <wp:inline distT="0" distB="0" distL="0" distR="0">
            <wp:extent cx="1728943" cy="1553189"/>
            <wp:effectExtent l="0" t="0" r="0" b="0"/>
            <wp:docPr id="108"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25"/>
                    <a:srcRect/>
                    <a:stretch>
                      <a:fillRect/>
                    </a:stretch>
                  </pic:blipFill>
                  <pic:spPr>
                    <a:xfrm>
                      <a:off x="0" y="0"/>
                      <a:ext cx="1728943" cy="1553189"/>
                    </a:xfrm>
                    <a:prstGeom prst="rect">
                      <a:avLst/>
                    </a:prstGeom>
                    <a:ln/>
                  </pic:spPr>
                </pic:pic>
              </a:graphicData>
            </a:graphic>
          </wp:inline>
        </w:drawing>
      </w:r>
      <w:r>
        <w:rPr>
          <w:rFonts w:ascii="Times New Roman" w:eastAsia="Times New Roman" w:hAnsi="Times New Roman" w:cs="Times New Roman"/>
          <w:sz w:val="26"/>
          <w:szCs w:val="26"/>
        </w:rPr>
        <w:t xml:space="preserve"> b </w:t>
      </w:r>
      <w:r>
        <w:rPr>
          <w:rFonts w:ascii="Times New Roman" w:eastAsia="Times New Roman" w:hAnsi="Times New Roman" w:cs="Times New Roman"/>
          <w:noProof/>
          <w:sz w:val="26"/>
          <w:szCs w:val="26"/>
        </w:rPr>
        <w:drawing>
          <wp:inline distT="0" distB="0" distL="0" distR="0">
            <wp:extent cx="1803742" cy="1578751"/>
            <wp:effectExtent l="0" t="0" r="0" b="0"/>
            <wp:docPr id="80"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6"/>
                    <a:srcRect/>
                    <a:stretch>
                      <a:fillRect/>
                    </a:stretch>
                  </pic:blipFill>
                  <pic:spPr>
                    <a:xfrm>
                      <a:off x="0" y="0"/>
                      <a:ext cx="1803742" cy="1578751"/>
                    </a:xfrm>
                    <a:prstGeom prst="rect">
                      <a:avLst/>
                    </a:prstGeom>
                    <a:ln/>
                  </pic:spPr>
                </pic:pic>
              </a:graphicData>
            </a:graphic>
          </wp:inline>
        </w:drawing>
      </w:r>
      <w:r>
        <w:rPr>
          <w:rFonts w:ascii="Times New Roman" w:eastAsia="Times New Roman" w:hAnsi="Times New Roman" w:cs="Times New Roman"/>
          <w:sz w:val="26"/>
          <w:szCs w:val="26"/>
        </w:rPr>
        <w:t xml:space="preserve"> c</w:t>
      </w:r>
      <w:r>
        <w:rPr>
          <w:noProof/>
        </w:rPr>
        <mc:AlternateContent>
          <mc:Choice Requires="wps">
            <w:drawing>
              <wp:anchor distT="0" distB="0" distL="114300" distR="114300" simplePos="0" relativeHeight="251659264" behindDoc="0" locked="0" layoutInCell="1" hidden="0" allowOverlap="1">
                <wp:simplePos x="0" y="0"/>
                <wp:positionH relativeFrom="column">
                  <wp:posOffset>1409758</wp:posOffset>
                </wp:positionH>
                <wp:positionV relativeFrom="paragraph">
                  <wp:posOffset>932815</wp:posOffset>
                </wp:positionV>
                <wp:extent cx="242047" cy="220382"/>
                <wp:effectExtent l="0" t="0" r="0" b="0"/>
                <wp:wrapNone/>
                <wp:docPr id="78" name="Arrow: Left 78"/>
                <wp:cNvGraphicFramePr/>
                <a:graphic xmlns:a="http://schemas.openxmlformats.org/drawingml/2006/main">
                  <a:graphicData uri="http://schemas.microsoft.com/office/word/2010/wordprocessingShape">
                    <wps:wsp>
                      <wps:cNvSpPr/>
                      <wps:spPr>
                        <a:xfrm>
                          <a:off x="5231327" y="3676159"/>
                          <a:ext cx="229347" cy="207682"/>
                        </a:xfrm>
                        <a:prstGeom prst="leftArrow">
                          <a:avLst>
                            <a:gd name="adj1" fmla="val 50000"/>
                            <a:gd name="adj2" fmla="val 50000"/>
                          </a:avLst>
                        </a:prstGeom>
                        <a:solidFill>
                          <a:schemeClr val="accent1"/>
                        </a:solidFill>
                        <a:ln w="12700" cap="flat" cmpd="sng">
                          <a:solidFill>
                            <a:srgbClr val="31538F"/>
                          </a:solidFill>
                          <a:prstDash val="solid"/>
                          <a:miter lim="8000"/>
                          <a:headEnd type="none" w="sm" len="sm"/>
                          <a:tailEnd type="none" w="sm" len="sm"/>
                        </a:ln>
                      </wps:spPr>
                      <wps:txbx>
                        <w:txbxContent>
                          <w:p w:rsidR="00F15A7C" w:rsidRDefault="00F15A7C">
                            <w:pPr>
                              <w:textDirection w:val="btLr"/>
                            </w:pPr>
                          </w:p>
                        </w:txbxContent>
                      </wps:txbx>
                      <wps:bodyPr spcFirstLastPara="1" wrap="square" lIns="91425" tIns="91425" rIns="91425" bIns="91425" anchor="ctr" anchorCtr="0">
                        <a:noAutofit/>
                      </wps:bodyPr>
                    </wps:wsp>
                  </a:graphicData>
                </a:graphic>
              </wp:anchor>
            </w:drawing>
          </mc:Choice>
          <mc:Fallback>
            <w:pi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78" o:spid="_x0000_s1027" type="#_x0000_t66" style="position:absolute;margin-left:111pt;margin-top:73.45pt;width:19.05pt;height:17.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" adj="9780" fillcolor="#4472c4 [3204]" strokecolor="#31538f" strokeweight="1pt">
                <v:stroke startarrowwidth="narrow" startarrowlength="short" endarrowwidth="narrow" endarrowlength="short" miterlimit="5243f"/>
                <v:textbox inset="2.53958mm,2.53958mm,2.53958mm,2.53958mm">
                  <w:txbxContent>
                    <w:p w:rsidR="00F15A7C" w:rsidRDefault="00F15A7C">
                      <w:pPr>
                        <w:textDirection w:val="btL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simplePos x="0" y="0"/>
                <wp:positionH relativeFrom="column">
                  <wp:posOffset>-70426</wp:posOffset>
                </wp:positionH>
                <wp:positionV relativeFrom="paragraph">
                  <wp:posOffset>535767</wp:posOffset>
                </wp:positionV>
                <wp:extent cx="245633" cy="197223"/>
                <wp:effectExtent l="0" t="0" r="0" b="0"/>
                <wp:wrapNone/>
                <wp:docPr id="74" name="Arrow: Left 74"/>
                <wp:cNvGraphicFramePr/>
                <a:graphic xmlns:a="http://schemas.openxmlformats.org/drawingml/2006/main">
                  <a:graphicData uri="http://schemas.microsoft.com/office/word/2010/wordprocessingShape">
                    <wps:wsp>
                      <wps:cNvSpPr/>
                      <wps:spPr>
                        <a:xfrm flipH="1">
                          <a:off x="5229534" y="3687739"/>
                          <a:ext cx="232933" cy="184523"/>
                        </a:xfrm>
                        <a:prstGeom prst="leftArrow">
                          <a:avLst>
                            <a:gd name="adj1" fmla="val 50000"/>
                            <a:gd name="adj2" fmla="val 50000"/>
                          </a:avLst>
                        </a:prstGeom>
                        <a:solidFill>
                          <a:schemeClr val="accent1"/>
                        </a:solidFill>
                        <a:ln w="12700" cap="flat" cmpd="sng">
                          <a:solidFill>
                            <a:srgbClr val="31538F"/>
                          </a:solidFill>
                          <a:prstDash val="solid"/>
                          <a:miter lim="8000"/>
                          <a:headEnd type="none" w="sm" len="sm"/>
                          <a:tailEnd type="none" w="sm" len="sm"/>
                        </a:ln>
                      </wps:spPr>
                      <wps:txbx>
                        <w:txbxContent>
                          <w:p w:rsidR="00F15A7C" w:rsidRDefault="00F15A7C">
                            <w:pPr>
                              <w:textDirection w:val="btLr"/>
                            </w:pPr>
                          </w:p>
                        </w:txbxContent>
                      </wps:txbx>
                      <wps:bodyPr spcFirstLastPara="1" wrap="square" lIns="91425" tIns="91425" rIns="91425" bIns="91425" anchor="ctr" anchorCtr="0">
                        <a:noAutofit/>
                      </wps:bodyPr>
                    </wps:wsp>
                  </a:graphicData>
                </a:graphic>
              </wp:anchor>
            </w:drawing>
          </mc:Choice>
          <mc:Fallback>
            <w:pict>
              <v:shape id="Arrow: Left 74" o:spid="_x0000_s1028" type="#_x0000_t66" style="position:absolute;margin-left:-5.55pt;margin-top:42.2pt;width:19.35pt;height:15.55pt;flip:x;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" adj="8555" fillcolor="#4472c4 [3204]" strokecolor="#31538f" strokeweight="1pt">
                <v:stroke startarrowwidth="narrow" startarrowlength="short" endarrowwidth="narrow" endarrowlength="short" miterlimit="5243f"/>
                <v:textbox inset="2.53958mm,2.53958mm,2.53958mm,2.53958mm">
                  <w:txbxContent>
                    <w:p w:rsidR="00F15A7C" w:rsidRDefault="00F15A7C">
                      <w:pPr>
                        <w:textDirection w:val="btLr"/>
                      </w:pPr>
                    </w:p>
                  </w:txbxContent>
                </v:textbox>
              </v:shape>
            </w:pict>
          </mc:Fallback>
        </mc:AlternateContent>
      </w:r>
      <w:r>
        <w:rPr>
          <w:noProof/>
        </w:rPr>
        <mc:AlternateContent>
          <mc:Choice Requires="wps">
            <w:drawing>
              <wp:anchor distT="0" distB="0" distL="114300" distR="114300" simplePos="0" relativeHeight="251661312" behindDoc="0" locked="0" layoutInCell="1" hidden="0" allowOverlap="1">
                <wp:simplePos x="0" y="0"/>
                <wp:positionH relativeFrom="column">
                  <wp:posOffset>4836045</wp:posOffset>
                </wp:positionH>
                <wp:positionV relativeFrom="paragraph">
                  <wp:posOffset>136352</wp:posOffset>
                </wp:positionV>
                <wp:extent cx="386541" cy="220382"/>
                <wp:effectExtent l="0" t="0" r="0" b="0"/>
                <wp:wrapNone/>
                <wp:docPr id="73" name="Arrow: Left 73"/>
                <wp:cNvGraphicFramePr/>
                <a:graphic xmlns:a="http://schemas.openxmlformats.org/drawingml/2006/main">
                  <a:graphicData uri="http://schemas.microsoft.com/office/word/2010/wordprocessingShape">
                    <wps:wsp>
                      <wps:cNvSpPr/>
                      <wps:spPr>
                        <a:xfrm>
                          <a:off x="5159080" y="3676159"/>
                          <a:ext cx="373841" cy="207682"/>
                        </a:xfrm>
                        <a:prstGeom prst="leftArrow">
                          <a:avLst>
                            <a:gd name="adj1" fmla="val 50000"/>
                            <a:gd name="adj2" fmla="val 50000"/>
                          </a:avLst>
                        </a:prstGeom>
                        <a:solidFill>
                          <a:schemeClr val="accent1"/>
                        </a:solidFill>
                        <a:ln w="12700" cap="flat" cmpd="sng">
                          <a:solidFill>
                            <a:srgbClr val="31538F"/>
                          </a:solidFill>
                          <a:prstDash val="solid"/>
                          <a:miter lim="8000"/>
                          <a:headEnd type="none" w="sm" len="sm"/>
                          <a:tailEnd type="none" w="sm" len="sm"/>
                        </a:ln>
                      </wps:spPr>
                      <wps:txbx>
                        <w:txbxContent>
                          <w:p w:rsidR="00F15A7C" w:rsidRDefault="00F15A7C">
                            <w:pPr>
                              <w:textDirection w:val="btLr"/>
                            </w:pPr>
                          </w:p>
                        </w:txbxContent>
                      </wps:txbx>
                      <wps:bodyPr spcFirstLastPara="1" wrap="square" lIns="91425" tIns="91425" rIns="91425" bIns="91425" anchor="ctr" anchorCtr="0">
                        <a:noAutofit/>
                      </wps:bodyPr>
                    </wps:wsp>
                  </a:graphicData>
                </a:graphic>
              </wp:anchor>
            </w:drawing>
          </mc:Choice>
          <mc:Fallback>
            <w:pict>
              <v:shape id="Arrow: Left 73" o:spid="_x0000_s1029" type="#_x0000_t66" style="position:absolute;margin-left:380.8pt;margin-top:10.75pt;width:30.45pt;height:17.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" adj="6000" fillcolor="#4472c4 [3204]" strokecolor="#31538f" strokeweight="1pt">
                <v:stroke startarrowwidth="narrow" startarrowlength="short" endarrowwidth="narrow" endarrowlength="short" miterlimit="5243f"/>
                <v:textbox inset="2.53958mm,2.53958mm,2.53958mm,2.53958mm">
                  <w:txbxContent>
                    <w:p w:rsidR="00F15A7C" w:rsidRDefault="00F15A7C">
                      <w:pPr>
                        <w:textDirection w:val="btLr"/>
                      </w:pPr>
                    </w:p>
                  </w:txbxContent>
                </v:textbox>
              </v:shape>
            </w:pict>
          </mc:Fallback>
        </mc:AlternateContent>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13. Tắc ruột trên chụp cắt lớp vi tính</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a: Các quai ruột non giãn( đường kính &gt;3cm) với hình ảnh mức nước- mức hơi( mũi tên nhỏ). Vùng chuyển tiếp giữa quai giãn- quai xẹp gợi ý đến nguyên nhân do dây chằng (đầu mũi tên). Đại tràng phải và trái không giãn (mũi tên to)</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b: Các quai ruột non giãn, </w:t>
      </w:r>
      <w:r>
        <w:rPr>
          <w:rFonts w:ascii="Times New Roman" w:eastAsia="Times New Roman" w:hAnsi="Times New Roman" w:cs="Times New Roman"/>
          <w:i/>
          <w:iCs/>
          <w:sz w:val="26"/>
          <w:szCs w:val="26"/>
        </w:rPr>
        <w:t>nguyên nhân tắc ruột là bã thức ăn (mũi tên)</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c: Hình đại tràng giãn to với mức nước- mức hơi (mũi tên to), nguyên nhân là khối u đại tràng trái (mũi tên nhỏ)</w:t>
      </w:r>
    </w:p>
    <w:p w:rsidR="00F15A7C" w:rsidRDefault="00752FB6">
      <w:pPr>
        <w:spacing w:after="120"/>
        <w:ind w:right="-142"/>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extent cx="1605069" cy="1595901"/>
            <wp:effectExtent l="0" t="0" r="0" b="0"/>
            <wp:docPr id="81" name="image5.jpg" descr="page4image214366384"/>
            <wp:cNvGraphicFramePr/>
            <a:graphic xmlns:a="http://schemas.openxmlformats.org/drawingml/2006/main">
              <a:graphicData uri="http://schemas.openxmlformats.org/drawingml/2006/picture">
                <pic:pic xmlns:pic="http://schemas.openxmlformats.org/drawingml/2006/picture">
                  <pic:nvPicPr>
                    <pic:cNvPr id="0" name="image5.jpg" descr="page4image214366384"/>
                    <pic:cNvPicPr preferRelativeResize="0"/>
                  </pic:nvPicPr>
                  <pic:blipFill>
                    <a:blip r:embed="rId27"/>
                    <a:srcRect/>
                    <a:stretch>
                      <a:fillRect/>
                    </a:stretch>
                  </pic:blipFill>
                  <pic:spPr>
                    <a:xfrm>
                      <a:off x="0" y="0"/>
                      <a:ext cx="1605069" cy="1595901"/>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a</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747929" cy="1585168"/>
            <wp:effectExtent l="0" t="0" r="0" b="0"/>
            <wp:docPr id="8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1747929" cy="1585168"/>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b</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716229" cy="1579765"/>
            <wp:effectExtent l="0" t="0" r="0" b="0"/>
            <wp:docPr id="83"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29"/>
                    <a:srcRect t="12918"/>
                    <a:stretch>
                      <a:fillRect/>
                    </a:stretch>
                  </pic:blipFill>
                  <pic:spPr>
                    <a:xfrm>
                      <a:off x="0" y="0"/>
                      <a:ext cx="1716229" cy="1579765"/>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c</w:t>
      </w:r>
      <w:r>
        <w:rPr>
          <w:noProof/>
        </w:rPr>
        <mc:AlternateContent>
          <mc:Choice Requires="wps">
            <w:drawing>
              <wp:anchor distT="0" distB="0" distL="114300" distR="114300" simplePos="0" relativeHeight="251662336" behindDoc="0" locked="0" layoutInCell="1" hidden="0" allowOverlap="1">
                <wp:simplePos x="0" y="0"/>
                <wp:positionH relativeFrom="column">
                  <wp:posOffset>4726915</wp:posOffset>
                </wp:positionH>
                <wp:positionV relativeFrom="paragraph">
                  <wp:posOffset>-122232</wp:posOffset>
                </wp:positionV>
                <wp:extent cx="467227" cy="604082"/>
                <wp:effectExtent l="0" t="0" r="0" b="0"/>
                <wp:wrapNone/>
                <wp:docPr id="76" name="Arrow: Left 76"/>
                <wp:cNvGraphicFramePr/>
                <a:graphic xmlns:a="http://schemas.openxmlformats.org/drawingml/2006/main">
                  <a:graphicData uri="http://schemas.microsoft.com/office/word/2010/wordprocessingShape">
                    <wps:wsp>
                      <wps:cNvSpPr/>
                      <wps:spPr>
                        <a:xfrm rot="-3508186">
                          <a:off x="5057168" y="3691172"/>
                          <a:ext cx="577665" cy="177656"/>
                        </a:xfrm>
                        <a:prstGeom prst="leftArrow">
                          <a:avLst>
                            <a:gd name="adj1" fmla="val 50000"/>
                            <a:gd name="adj2" fmla="val 50000"/>
                          </a:avLst>
                        </a:prstGeom>
                        <a:solidFill>
                          <a:schemeClr val="accent1"/>
                        </a:solidFill>
                        <a:ln w="12700" cap="flat" cmpd="sng">
                          <a:solidFill>
                            <a:srgbClr val="31538F"/>
                          </a:solidFill>
                          <a:prstDash val="solid"/>
                          <a:miter lim="8000"/>
                          <a:headEnd type="none" w="sm" len="sm"/>
                          <a:tailEnd type="none" w="sm" len="sm"/>
                        </a:ln>
                      </wps:spPr>
                      <wps:txbx>
                        <w:txbxContent>
                          <w:p w:rsidR="00F15A7C" w:rsidRDefault="00F15A7C">
                            <w:pPr>
                              <w:textDirection w:val="btLr"/>
                            </w:pPr>
                          </w:p>
                        </w:txbxContent>
                      </wps:txbx>
                      <wps:bodyPr spcFirstLastPara="1" wrap="square" lIns="91425" tIns="91425" rIns="91425" bIns="91425" anchor="ctr" anchorCtr="0">
                        <a:noAutofit/>
                      </wps:bodyPr>
                    </wps:wsp>
                  </a:graphicData>
                </a:graphic>
              </wp:anchor>
            </w:drawing>
          </mc:Choice>
          <mc:Fallback>
            <w:pict>
              <v:shape id="Arrow: Left 76" o:spid="_x0000_s1030" type="#_x0000_t66" style="position:absolute;left:0;text-align:left;margin-left:372.2pt;margin-top:-9.6pt;width:36.8pt;height:47.55pt;rotation:-3831875fd;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" adj="3321" fillcolor="#4472c4 [3204]" strokecolor="#31538f" strokeweight="1pt">
                <v:stroke startarrowwidth="narrow" startarrowlength="short" endarrowwidth="narrow" endarrowlength="short" miterlimit="5243f"/>
                <v:textbox inset="2.53958mm,2.53958mm,2.53958mm,2.53958mm">
                  <w:txbxContent>
                    <w:p w:rsidR="00F15A7C" w:rsidRDefault="00F15A7C">
                      <w:pPr>
                        <w:textDirection w:val="btLr"/>
                      </w:pPr>
                    </w:p>
                  </w:txbxContent>
                </v:textbox>
              </v:shape>
            </w:pict>
          </mc:Fallback>
        </mc:AlternateContent>
      </w:r>
      <w:r>
        <w:rPr>
          <w:noProof/>
        </w:rPr>
        <mc:AlternateContent>
          <mc:Choice Requires="wps">
            <w:drawing>
              <wp:anchor distT="0" distB="0" distL="114300" distR="114300" simplePos="0" relativeHeight="251663360" behindDoc="0" locked="0" layoutInCell="1" hidden="0" allowOverlap="1">
                <wp:simplePos x="0" y="0"/>
                <wp:positionH relativeFrom="column">
                  <wp:posOffset>5060418</wp:posOffset>
                </wp:positionH>
                <wp:positionV relativeFrom="paragraph">
                  <wp:posOffset>-9915</wp:posOffset>
                </wp:positionV>
                <wp:extent cx="412802" cy="492053"/>
                <wp:effectExtent l="0" t="0" r="0" b="0"/>
                <wp:wrapNone/>
                <wp:docPr id="72" name="Arrow: Left 72"/>
                <wp:cNvGraphicFramePr/>
                <a:graphic xmlns:a="http://schemas.openxmlformats.org/drawingml/2006/main">
                  <a:graphicData uri="http://schemas.microsoft.com/office/word/2010/wordprocessingShape">
                    <wps:wsp>
                      <wps:cNvSpPr/>
                      <wps:spPr>
                        <a:xfrm rot="-3247462">
                          <a:off x="5109246" y="3704604"/>
                          <a:ext cx="473508" cy="150792"/>
                        </a:xfrm>
                        <a:prstGeom prst="leftArrow">
                          <a:avLst>
                            <a:gd name="adj1" fmla="val 50000"/>
                            <a:gd name="adj2" fmla="val 50000"/>
                          </a:avLst>
                        </a:prstGeom>
                        <a:solidFill>
                          <a:schemeClr val="accent1"/>
                        </a:solidFill>
                        <a:ln w="12700" cap="flat" cmpd="sng">
                          <a:solidFill>
                            <a:srgbClr val="31538F"/>
                          </a:solidFill>
                          <a:prstDash val="solid"/>
                          <a:miter lim="8000"/>
                          <a:headEnd type="none" w="sm" len="sm"/>
                          <a:tailEnd type="none" w="sm" len="sm"/>
                        </a:ln>
                      </wps:spPr>
                      <wps:txbx>
                        <w:txbxContent>
                          <w:p w:rsidR="00F15A7C" w:rsidRDefault="00F15A7C">
                            <w:pPr>
                              <w:textDirection w:val="btLr"/>
                            </w:pPr>
                          </w:p>
                        </w:txbxContent>
                      </wps:txbx>
                      <wps:bodyPr spcFirstLastPara="1" wrap="square" lIns="91425" tIns="91425" rIns="91425" bIns="91425" anchor="ctr" anchorCtr="0">
                        <a:noAutofit/>
                      </wps:bodyPr>
                    </wps:wsp>
                  </a:graphicData>
                </a:graphic>
              </wp:anchor>
            </w:drawing>
          </mc:Choice>
          <mc:Fallback>
            <w:pict>
              <v:shape id="Arrow: Left 72" o:spid="_x0000_s1031" type="#_x0000_t66" style="position:absolute;left:0;text-align:left;margin-left:398.45pt;margin-top:-.8pt;width:32.5pt;height:38.75pt;rotation:-3547094fd;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" adj="3439" fillcolor="#4472c4 [3204]" strokecolor="#31538f" strokeweight="1pt">
                <v:stroke startarrowwidth="narrow" startarrowlength="short" endarrowwidth="narrow" endarrowlength="short" miterlimit="5243f"/>
                <v:textbox inset="2.53958mm,2.53958mm,2.53958mm,2.53958mm">
                  <w:txbxContent>
                    <w:p w:rsidR="00F15A7C" w:rsidRDefault="00F15A7C">
                      <w:pPr>
                        <w:textDirection w:val="btLr"/>
                      </w:pPr>
                    </w:p>
                  </w:txbxContent>
                </v:textbox>
              </v:shape>
            </w:pict>
          </mc:Fallback>
        </mc:AlternateContent>
      </w:r>
      <w:r>
        <w:rPr>
          <w:noProof/>
        </w:rPr>
        <mc:AlternateContent>
          <mc:Choice Requires="wps">
            <w:drawing>
              <wp:anchor distT="0" distB="0" distL="114300" distR="114300" simplePos="0" relativeHeight="251664384" behindDoc="0" locked="0" layoutInCell="1" hidden="0" allowOverlap="1">
                <wp:simplePos x="0" y="0"/>
                <wp:positionH relativeFrom="column">
                  <wp:posOffset>751205</wp:posOffset>
                </wp:positionH>
                <wp:positionV relativeFrom="paragraph">
                  <wp:posOffset>934431</wp:posOffset>
                </wp:positionV>
                <wp:extent cx="186267" cy="355600"/>
                <wp:effectExtent l="0" t="0" r="0" b="0"/>
                <wp:wrapNone/>
                <wp:docPr id="77" name="Arrow: Up 77"/>
                <wp:cNvGraphicFramePr/>
                <a:graphic xmlns:a="http://schemas.openxmlformats.org/drawingml/2006/main">
                  <a:graphicData uri="http://schemas.microsoft.com/office/word/2010/wordprocessingShape">
                    <wps:wsp>
                      <wps:cNvSpPr/>
                      <wps:spPr>
                        <a:xfrm>
                          <a:off x="5259217" y="3608550"/>
                          <a:ext cx="173567" cy="342900"/>
                        </a:xfrm>
                        <a:prstGeom prst="upArrow">
                          <a:avLst>
                            <a:gd name="adj1" fmla="val 50000"/>
                            <a:gd name="adj2" fmla="val 50000"/>
                          </a:avLst>
                        </a:prstGeom>
                        <a:solidFill>
                          <a:schemeClr val="accent1"/>
                        </a:solidFill>
                        <a:ln w="12700" cap="flat" cmpd="sng">
                          <a:solidFill>
                            <a:srgbClr val="31538F"/>
                          </a:solidFill>
                          <a:prstDash val="solid"/>
                          <a:miter lim="8000"/>
                          <a:headEnd type="none" w="sm" len="sm"/>
                          <a:tailEnd type="none" w="sm" len="sm"/>
                        </a:ln>
                      </wps:spPr>
                      <wps:txbx>
                        <w:txbxContent>
                          <w:p w:rsidR="00F15A7C" w:rsidRDefault="00F15A7C">
                            <w:pPr>
                              <w:textDirection w:val="btLr"/>
                            </w:pPr>
                          </w:p>
                        </w:txbxContent>
                      </wps:txbx>
                      <wps:bodyPr spcFirstLastPara="1" wrap="square" lIns="91425" tIns="91425" rIns="91425" bIns="91425" anchor="ctr" anchorCtr="0">
                        <a:noAutofit/>
                      </wps:bodyPr>
                    </wps:wsp>
                  </a:graphicData>
                </a:graphic>
              </wp:anchor>
            </w:drawing>
          </mc:Choice>
          <mc:Fallback>
            <w:pict>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77" o:spid="_x0000_s1032" type="#_x0000_t68" style="position:absolute;left:0;text-align:left;margin-left:59.15pt;margin-top:73.6pt;width:14.65pt;height:2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" adj="5467" fillcolor="#4472c4 [3204]" strokecolor="#31538f" strokeweight="1pt">
                <v:stroke startarrowwidth="narrow" startarrowlength="short" endarrowwidth="narrow" endarrowlength="short" miterlimit="5243f"/>
                <v:textbox inset="2.53958mm,2.53958mm,2.53958mm,2.53958mm">
                  <w:txbxContent>
                    <w:p w:rsidR="00F15A7C" w:rsidRDefault="00F15A7C">
                      <w:pPr>
                        <w:textDirection w:val="btLr"/>
                      </w:pPr>
                    </w:p>
                  </w:txbxContent>
                </v:textbox>
              </v:shape>
            </w:pict>
          </mc:Fallback>
        </mc:AlternateContent>
      </w:r>
    </w:p>
    <w:p w:rsidR="00F15A7C" w:rsidRDefault="00752FB6">
      <w:pPr>
        <w:tabs>
          <w:tab w:val="left" w:pos="0"/>
        </w:tabs>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14: Dấu hiệu nặng trong tắc ruột trên chụp cắt lớp vi tính</w:t>
      </w:r>
    </w:p>
    <w:p w:rsidR="00F15A7C" w:rsidRDefault="00752FB6">
      <w:pPr>
        <w:tabs>
          <w:tab w:val="left" w:pos="0"/>
        </w:tabs>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a: Hình khí trong thành các quai ruột (Dấu hiệu hoại tử các quai ruột)</w:t>
      </w:r>
    </w:p>
    <w:p w:rsidR="00F15A7C" w:rsidRDefault="00752FB6">
      <w:pPr>
        <w:tabs>
          <w:tab w:val="left" w:pos="0"/>
        </w:tabs>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 Hình khí trong tĩnh mạch cửa (Dấu hiệu hoại tử ruột)</w:t>
      </w:r>
    </w:p>
    <w:p w:rsidR="00F15A7C" w:rsidRDefault="00752FB6">
      <w:pPr>
        <w:tabs>
          <w:tab w:val="left" w:pos="0"/>
        </w:tabs>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xml:space="preserve">c: Hình các quai ruột ngấm thuốc bình thường (2 mũi tên to) và không ngấm thuốc (mũi tên nhỏ) sau khi tiêm thuốc cản quang chứng </w:t>
      </w:r>
      <w:r>
        <w:rPr>
          <w:rFonts w:ascii="Times New Roman" w:eastAsia="Times New Roman" w:hAnsi="Times New Roman" w:cs="Times New Roman"/>
          <w:i/>
          <w:iCs/>
          <w:sz w:val="26"/>
          <w:szCs w:val="26"/>
        </w:rPr>
        <w:t>tỏ quai ruột không còn được tưới máu.</w:t>
      </w:r>
    </w:p>
    <w:p w:rsidR="00F15A7C" w:rsidRDefault="00752FB6" w:rsidP="00E274DB">
      <w:pPr>
        <w:pStyle w:val="Heading4"/>
      </w:pPr>
      <w:r>
        <w:t>4.2.2. Các xét nghiệm huyết học và sinh hoá</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xét nghiệm huyết học và sinh hóa không có giá trị chẩn đoán mà chủ yếu để đánh giá ảnh h­ưởng của tắc ruột, đặc biệt là tình trạng rối loạn điện giải, thăng bằng kiềm toan, giúp cho việc điều chỉnh các rối loạn này trong giai đoạn tr­ước, trong và sau </w:t>
      </w:r>
      <w:r>
        <w:rPr>
          <w:rFonts w:ascii="Times New Roman" w:eastAsia="Times New Roman" w:hAnsi="Times New Roman" w:cs="Times New Roman"/>
          <w:sz w:val="26"/>
          <w:szCs w:val="26"/>
        </w:rPr>
        <w:t>mổ.</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Xét nghiệm huyết học: số l­ượng hồng cầu tăng, hematocrit tăng do mất nước, máu bị cô đặc.</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Xét nghiệm sinh hoá: Na</w:t>
      </w:r>
      <w:r>
        <w:rPr>
          <w:rFonts w:ascii="Times New Roman" w:eastAsia="Times New Roman" w:hAnsi="Times New Roman" w:cs="Times New Roman"/>
          <w:sz w:val="26"/>
          <w:szCs w:val="26"/>
          <w:vertAlign w:val="superscript"/>
        </w:rPr>
        <w:t>+</w:t>
      </w:r>
      <w:r>
        <w:rPr>
          <w:rFonts w:ascii="Times New Roman" w:eastAsia="Times New Roman" w:hAnsi="Times New Roman" w:cs="Times New Roman"/>
          <w:sz w:val="26"/>
          <w:szCs w:val="26"/>
        </w:rPr>
        <w:t xml:space="preserve"> giảm nhiều trong giai đoạn muộn, K</w:t>
      </w:r>
      <w:r>
        <w:rPr>
          <w:rFonts w:ascii="Times New Roman" w:eastAsia="Times New Roman" w:hAnsi="Times New Roman" w:cs="Times New Roman"/>
          <w:sz w:val="26"/>
          <w:szCs w:val="26"/>
          <w:vertAlign w:val="superscript"/>
        </w:rPr>
        <w:t>+</w:t>
      </w:r>
      <w:r>
        <w:rPr>
          <w:rFonts w:ascii="Times New Roman" w:eastAsia="Times New Roman" w:hAnsi="Times New Roman" w:cs="Times New Roman"/>
          <w:sz w:val="26"/>
          <w:szCs w:val="26"/>
        </w:rPr>
        <w:t xml:space="preserve"> giảm trong giai đoạn sớm, tăng trong giai đoạn muộn, Cl </w:t>
      </w:r>
      <w:r>
        <w:rPr>
          <w:rFonts w:ascii="Times New Roman" w:eastAsia="Times New Roman" w:hAnsi="Times New Roman" w:cs="Times New Roman"/>
          <w:sz w:val="26"/>
          <w:szCs w:val="26"/>
          <w:vertAlign w:val="superscript"/>
        </w:rPr>
        <w:t>-</w:t>
      </w:r>
      <w:r>
        <w:rPr>
          <w:rFonts w:ascii="Times New Roman" w:eastAsia="Times New Roman" w:hAnsi="Times New Roman" w:cs="Times New Roman"/>
          <w:sz w:val="26"/>
          <w:szCs w:val="26"/>
        </w:rPr>
        <w:t xml:space="preserve"> giảm, pH tăng trong giai đoạn sớm và giảm </w:t>
      </w:r>
      <w:r>
        <w:rPr>
          <w:rFonts w:ascii="Times New Roman" w:eastAsia="Times New Roman" w:hAnsi="Times New Roman" w:cs="Times New Roman"/>
          <w:sz w:val="26"/>
          <w:szCs w:val="26"/>
        </w:rPr>
        <w:t>trong giai đoạn muộn. Urê, creatinin bình thư­ờng hoặc tăng nhẹ trong giai đoạn sớm, tăng nhiều trong tắc muộn, do suy thận chức năng</w:t>
      </w:r>
    </w:p>
    <w:p w:rsidR="00F15A7C" w:rsidRDefault="00752FB6" w:rsidP="00E274DB">
      <w:pPr>
        <w:pStyle w:val="Heading2"/>
      </w:pPr>
      <w:r>
        <w:lastRenderedPageBreak/>
        <w:t>5. Chẩn đoán tắc ruột</w:t>
      </w:r>
    </w:p>
    <w:p w:rsidR="00F15A7C" w:rsidRDefault="00752FB6" w:rsidP="00E274DB">
      <w:pPr>
        <w:pStyle w:val="Heading3"/>
      </w:pPr>
      <w:r>
        <w:t>5.1. Chẩn đoán xác định</w:t>
      </w:r>
    </w:p>
    <w:p w:rsidR="00F15A7C" w:rsidRDefault="00752FB6">
      <w:pPr>
        <w:spacing w:after="120"/>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Chẩn đoán xác định tắc ruột thường không khó, dựa vào triệu chứng lâm sàng và chẩn đoán hình ảnh.</w:t>
      </w:r>
    </w:p>
    <w:p w:rsidR="00F15A7C" w:rsidRDefault="00752FB6" w:rsidP="00E274DB">
      <w:pPr>
        <w:pStyle w:val="Heading4"/>
      </w:pPr>
      <w:r>
        <w:t>5.1.1. Triệu chứng lâm sàng:</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Bốn triệu chứng lâm sàng điển hình rất có giá trị trong chẩn đoán tắc ruột bao gồm: đau bụng cơn; buồn nôn, nôn; bí trung đại tiệ</w:t>
      </w:r>
      <w:r>
        <w:rPr>
          <w:rFonts w:ascii="Times New Roman" w:eastAsia="Times New Roman" w:hAnsi="Times New Roman" w:cs="Times New Roman"/>
          <w:sz w:val="26"/>
          <w:szCs w:val="26"/>
        </w:rPr>
        <w:t>n; bụng chướng. Trong đó triệu chứng đặc hiệu nhất là bí trung đại tiện, đặc biệt là bí trung tiện. Bệnh nhân có thể nôn muộn trong trường hợp tắc ruột thấp, bụng chướng ít trong trường hợp tắc ruột cao. Ngoài ra khi thăm khám cần phát hiện một số triệu ch</w:t>
      </w:r>
      <w:r>
        <w:rPr>
          <w:rFonts w:ascii="Times New Roman" w:eastAsia="Times New Roman" w:hAnsi="Times New Roman" w:cs="Times New Roman"/>
          <w:sz w:val="26"/>
          <w:szCs w:val="26"/>
        </w:rPr>
        <w:t>ứng khác giúp chẩn đoán: dấu hiệu rắn bò, quai ruột nổi, bụng chướn gõ vang, tiếng động ruột, sẹo mổ cũ trên thành bụng, đánh giá các lỗ thoát vị( bẹn, đùi, rốn…), và thăm trực tràng.</w:t>
      </w:r>
    </w:p>
    <w:p w:rsidR="00F15A7C" w:rsidRDefault="00752FB6">
      <w:pPr>
        <w:numPr>
          <w:ilvl w:val="0"/>
          <w:numId w:val="12"/>
        </w:numPr>
        <w:spacing w:after="120"/>
        <w:ind w:left="0" w:firstLine="567"/>
        <w:rPr>
          <w:sz w:val="26"/>
          <w:szCs w:val="26"/>
        </w:rPr>
      </w:pPr>
      <w:r>
        <w:rPr>
          <w:rFonts w:ascii="Times New Roman" w:eastAsia="Times New Roman" w:hAnsi="Times New Roman" w:cs="Times New Roman"/>
          <w:sz w:val="26"/>
          <w:szCs w:val="26"/>
        </w:rPr>
        <w:t>Cần tìm một số triệu chứng toàn thân đánh giá dấu hiệu nặng của tắc ruột</w:t>
      </w:r>
      <w:r>
        <w:rPr>
          <w:rFonts w:ascii="Times New Roman" w:eastAsia="Times New Roman" w:hAnsi="Times New Roman" w:cs="Times New Roman"/>
          <w:sz w:val="26"/>
          <w:szCs w:val="26"/>
        </w:rPr>
        <w:t>: dấu hiệu mất nước (khát nước, môi khô, thiểu niệu, mắt trũng…), sốt, mạch nhanh.</w:t>
      </w:r>
    </w:p>
    <w:p w:rsidR="00F15A7C" w:rsidRDefault="00752FB6" w:rsidP="00E274DB">
      <w:pPr>
        <w:pStyle w:val="Heading4"/>
      </w:pPr>
      <w:r>
        <w:t>5.1.2. Chẩn đoán hình ảnh</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Trên phim chụp Xquang hai dấu hiệu quan trọng là hình ảnh mức nước- mức hơi và hình chuỗi hạt.</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Chụp cắt lớp vi tính ngày được chỉ định rộng rãi tro</w:t>
      </w:r>
      <w:r>
        <w:rPr>
          <w:rFonts w:ascii="Times New Roman" w:eastAsia="Times New Roman" w:hAnsi="Times New Roman" w:cs="Times New Roman"/>
          <w:sz w:val="26"/>
          <w:szCs w:val="26"/>
        </w:rPr>
        <w:t>ng chẩn đoán tắc ruột. Ngoài việc giúp chẩn đoán xác định tắc ruột còn có giá trị trong chẩn đoán nguyên nhân và đánh giá mức độ nặng của tắc ruột.</w:t>
      </w:r>
    </w:p>
    <w:p w:rsidR="00F15A7C" w:rsidRDefault="00752FB6" w:rsidP="00E274DB">
      <w:pPr>
        <w:pStyle w:val="Heading3"/>
      </w:pPr>
      <w:r>
        <w:t>5.2. Chẩn đoán phân biệt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Đứng tr</w:t>
      </w:r>
      <w:r>
        <w:rPr>
          <w:rFonts w:ascii="Times New Roman" w:eastAsia="Times New Roman" w:hAnsi="Times New Roman" w:cs="Times New Roman"/>
          <w:sz w:val="26"/>
          <w:szCs w:val="26"/>
        </w:rPr>
        <w:t>ước hội chứng tắc ruột cần thăm khám tỷ mỉ, cẩn thận và có hệ thống để phân biệt tắc ruột với các bệnh lý khác có triệu chứng gần giống với tắc ruột.</w:t>
      </w:r>
    </w:p>
    <w:p w:rsidR="00E274DB" w:rsidRDefault="00752FB6" w:rsidP="004C5BDA">
      <w:pPr>
        <w:pStyle w:val="Heading4"/>
      </w:pPr>
      <w:r>
        <w:t>5.2.1. Các bệnh nội khoa</w:t>
      </w:r>
    </w:p>
    <w:p w:rsidR="00F15A7C" w:rsidRDefault="00752FB6" w:rsidP="00E274DB">
      <w:pPr>
        <w:spacing w:after="120"/>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Cần phân biệt với một số bệnh lý nội khoa như:Cơn đau quặn thận, nhồi má</w:t>
      </w:r>
      <w:r>
        <w:rPr>
          <w:rFonts w:ascii="Times New Roman" w:eastAsia="Times New Roman" w:hAnsi="Times New Roman" w:cs="Times New Roman"/>
          <w:sz w:val="26"/>
          <w:szCs w:val="26"/>
        </w:rPr>
        <w:t>u cơ tim, thể biểu hiện ở bụng, cơn đau quặn gan, c­ường tuyến cận giáp, rối loạn chuyển hoá porphyrin, nhiễm độc chì, giãn dạ dày cấp tính, một số thuốc gây liệt ruột, hạ K</w:t>
      </w:r>
      <w:r>
        <w:rPr>
          <w:rFonts w:ascii="Times New Roman" w:eastAsia="Times New Roman" w:hAnsi="Times New Roman" w:cs="Times New Roman"/>
          <w:sz w:val="26"/>
          <w:szCs w:val="26"/>
          <w:vertAlign w:val="superscript"/>
        </w:rPr>
        <w:t xml:space="preserve">+ </w:t>
      </w:r>
      <w:r>
        <w:rPr>
          <w:rFonts w:ascii="Times New Roman" w:eastAsia="Times New Roman" w:hAnsi="Times New Roman" w:cs="Times New Roman"/>
          <w:sz w:val="26"/>
          <w:szCs w:val="26"/>
        </w:rPr>
        <w:t>máu…</w:t>
      </w:r>
    </w:p>
    <w:p w:rsidR="004C5BDA" w:rsidRDefault="00752FB6" w:rsidP="004C5BDA">
      <w:pPr>
        <w:pStyle w:val="Heading4"/>
      </w:pPr>
      <w:r>
        <w:t>5.2.2. Các bệnh ngoại khoa</w:t>
      </w:r>
    </w:p>
    <w:p w:rsidR="00F15A7C" w:rsidRDefault="004C5BDA">
      <w:pPr>
        <w:tabs>
          <w:tab w:val="left" w:pos="851"/>
        </w:tabs>
        <w:spacing w:after="120"/>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ab/>
      </w:r>
      <w:r w:rsidR="00752FB6">
        <w:rPr>
          <w:rFonts w:ascii="Times New Roman" w:eastAsia="Times New Roman" w:hAnsi="Times New Roman" w:cs="Times New Roman"/>
          <w:sz w:val="26"/>
          <w:szCs w:val="26"/>
        </w:rPr>
        <w:t>Các bệnh ngoại khoa có sốt của ổ bụng: như­ viêm</w:t>
      </w:r>
      <w:r w:rsidR="00752FB6">
        <w:rPr>
          <w:rFonts w:ascii="Times New Roman" w:eastAsia="Times New Roman" w:hAnsi="Times New Roman" w:cs="Times New Roman"/>
          <w:sz w:val="26"/>
          <w:szCs w:val="26"/>
        </w:rPr>
        <w:t xml:space="preserve"> ruột thừa, viêm phúc mạc toàn thể, viêm phúc mạc khu trú có biểu hiện tắc ruột do liệt ruột. Các bệnh ngoại khoa không sốt: viêm tuỵ cấp, nhồi máu mạc treo ruột, vỡ phồng động mạch chủ bụng sau phúc mạc…</w:t>
      </w:r>
    </w:p>
    <w:p w:rsidR="00F15A7C" w:rsidRDefault="00752FB6" w:rsidP="004C5BDA">
      <w:pPr>
        <w:pStyle w:val="Heading3"/>
      </w:pPr>
      <w:r>
        <w:t>5.3.</w:t>
      </w:r>
      <w:r>
        <w:t xml:space="preserve"> </w:t>
      </w:r>
      <w:r>
        <w:t>Chẩn đoán vị trí tắc</w:t>
      </w:r>
    </w:p>
    <w:p w:rsidR="004C5BDA" w:rsidRDefault="00752FB6" w:rsidP="004C5BDA">
      <w:pPr>
        <w:pStyle w:val="Heading4"/>
      </w:pPr>
      <w:r>
        <w:t>5.3.1. Tắc ruột cao</w:t>
      </w:r>
    </w:p>
    <w:p w:rsidR="00F15A7C" w:rsidRDefault="00752FB6" w:rsidP="004C5BDA">
      <w:pPr>
        <w:spacing w:after="120"/>
        <w:ind w:firstLine="3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Tắc </w:t>
      </w:r>
      <w:r>
        <w:rPr>
          <w:rFonts w:ascii="Times New Roman" w:eastAsia="Times New Roman" w:hAnsi="Times New Roman" w:cs="Times New Roman"/>
          <w:sz w:val="26"/>
          <w:szCs w:val="26"/>
        </w:rPr>
        <w:t>ruột cao là những trường hợp tắc ở ruột non, phía trên van Bauhin</w:t>
      </w:r>
    </w:p>
    <w:p w:rsidR="00F15A7C" w:rsidRDefault="004C5BDA" w:rsidP="004C5BDA">
      <w:pPr>
        <w:pStyle w:val="Heading5"/>
      </w:pPr>
      <w:r>
        <w:rPr>
          <w:lang w:val="en-US"/>
        </w:rPr>
        <w:t xml:space="preserve">a. </w:t>
      </w:r>
      <w:r w:rsidR="00752FB6">
        <w:t>Lâm sàng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Tính chất khởi phát và đặc điểm đau bụng phụ thuộc chủ yếu nguyên nhân, cơ chế tắc nh­ưng th­ường đau nhiều, thành cơn rõ kèm nôn nhiều và xuất hiện sớm. Bí trung, đại tiện không rõ trong những giờ đầu, có thể có đại tiện do còn phân d­ưới chỗ tắc. </w:t>
      </w:r>
      <w:r>
        <w:rPr>
          <w:rFonts w:ascii="Times New Roman" w:eastAsia="Times New Roman" w:hAnsi="Times New Roman" w:cs="Times New Roman"/>
          <w:sz w:val="26"/>
          <w:szCs w:val="26"/>
        </w:rPr>
        <w:lastRenderedPageBreak/>
        <w:t>Bụng tr</w:t>
      </w:r>
      <w:r>
        <w:rPr>
          <w:rFonts w:ascii="Times New Roman" w:eastAsia="Times New Roman" w:hAnsi="Times New Roman" w:cs="Times New Roman"/>
          <w:sz w:val="26"/>
          <w:szCs w:val="26"/>
        </w:rPr>
        <w:t>ướng quanh rốn, không trướng hoặc xẹp nếu tắc cao sát góc Treitz. Tình trạng mất nước và điện giải xuất hiện sớm và nặng.</w:t>
      </w:r>
    </w:p>
    <w:p w:rsidR="00F15A7C" w:rsidRDefault="004C5BDA" w:rsidP="004C5BDA">
      <w:pPr>
        <w:pStyle w:val="Heading5"/>
      </w:pPr>
      <w:r>
        <w:rPr>
          <w:lang w:val="en-US"/>
        </w:rPr>
        <w:t xml:space="preserve">b. </w:t>
      </w:r>
      <w:r w:rsidR="00752FB6">
        <w:t>Chẩn đoán hình ảnh</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Trên phim Xquang chụp bụng không chuẩn bị, có nhiều mức n­ước - hơi, tập trung ở giữa bụng, kích th­ước nhỏ, chân</w:t>
      </w:r>
      <w:r>
        <w:rPr>
          <w:rFonts w:ascii="Times New Roman" w:eastAsia="Times New Roman" w:hAnsi="Times New Roman" w:cs="Times New Roman"/>
          <w:sz w:val="26"/>
          <w:szCs w:val="26"/>
        </w:rPr>
        <w:t xml:space="preserve"> rộng, vòm thấp, thành mỏng, sắp xếp từ d­ưới sư­ờn trái xuống hố chậu phải, có hình các nếp niêm mạc ngang của ruột non. Trong trường hợp tắc cao gần góc Treitz, chỉ thấy có một mức n­ước - mức hơi duy nhất nằm ở d­ưới s­ườn trái hoặc trư­ớc cột sống. Tro</w:t>
      </w:r>
      <w:r>
        <w:rPr>
          <w:rFonts w:ascii="Times New Roman" w:eastAsia="Times New Roman" w:hAnsi="Times New Roman" w:cs="Times New Roman"/>
          <w:sz w:val="26"/>
          <w:szCs w:val="26"/>
        </w:rPr>
        <w:t xml:space="preserve">ng một số trường hợp nếu dịch trong lòng quai ruột tắc nhiều hơn khí có thể thấy hình ảnh chuỗi hạt. </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Chụp cắt lớp vi tính bụng cho thấy vị trí tắc nằm trên ruột non (là đoạn chuyển tiếp giữa quai ruột giãn và quai ruột xẹp), đồng thời cũng thấy được ngu</w:t>
      </w:r>
      <w:r>
        <w:rPr>
          <w:rFonts w:ascii="Times New Roman" w:eastAsia="Times New Roman" w:hAnsi="Times New Roman" w:cs="Times New Roman"/>
          <w:sz w:val="26"/>
          <w:szCs w:val="26"/>
        </w:rPr>
        <w:t>yên nhân gây tắc.</w:t>
      </w:r>
    </w:p>
    <w:p w:rsidR="003316CB" w:rsidRDefault="00752FB6" w:rsidP="00A2418A">
      <w:pPr>
        <w:pStyle w:val="Heading4"/>
        <w:rPr>
          <w:b/>
          <w:bCs/>
        </w:rPr>
      </w:pPr>
      <w:r>
        <w:t>5.3.2. Tắc ruột thấp</w:t>
      </w:r>
    </w:p>
    <w:p w:rsidR="00F15A7C" w:rsidRDefault="00752FB6">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Tắc ruột thấp là những trường hợp mà nguyên nhân gây tắc nằm ở đại tràng hoặc trực tràng</w:t>
      </w:r>
    </w:p>
    <w:p w:rsidR="00F15A7C" w:rsidRDefault="00A2418A" w:rsidP="00A2418A">
      <w:pPr>
        <w:pStyle w:val="Heading5"/>
      </w:pPr>
      <w:r>
        <w:rPr>
          <w:lang w:val="en-US"/>
        </w:rPr>
        <w:t xml:space="preserve">a. </w:t>
      </w:r>
      <w:r w:rsidR="00752FB6">
        <w:t>Lâm sàng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Bệnh khởi phát thư­ờng từ từ, cơn đau nhẹ và thư­a hơn. Nôn muộn, có khi chỉ buồn nôn, nhưng nếu có nôn thì dịch nôn thường bẩn thậm chí như dịch phân do ứ đọng lâu. Bí trung đại tiện xuất hiện sớm. Bụng tr­ướng nhiều, dọc khung đại tràng, trướng toàn bộ n</w:t>
      </w:r>
      <w:r>
        <w:rPr>
          <w:rFonts w:ascii="Times New Roman" w:eastAsia="Times New Roman" w:hAnsi="Times New Roman" w:cs="Times New Roman"/>
          <w:sz w:val="26"/>
          <w:szCs w:val="26"/>
        </w:rPr>
        <w:t>ếu tắc muộn. Bụng trướng lệch nếu là xoắn đại tràng. Dấu hiệu mất nước và điện giải th­ường nhẹ và xuất hiện muộn.</w:t>
      </w:r>
    </w:p>
    <w:p w:rsidR="00F15A7C" w:rsidRDefault="00A2418A" w:rsidP="00A2418A">
      <w:pPr>
        <w:pStyle w:val="Heading5"/>
      </w:pPr>
      <w:r>
        <w:rPr>
          <w:lang w:val="en-US"/>
        </w:rPr>
        <w:t xml:space="preserve">b. </w:t>
      </w:r>
      <w:r w:rsidR="00752FB6">
        <w:t>Chẩn đoán hình ảnh</w:t>
      </w:r>
    </w:p>
    <w:p w:rsidR="00F15A7C" w:rsidRDefault="00752FB6">
      <w:pPr>
        <w:spacing w:after="120"/>
        <w:ind w:firstLine="567"/>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Trên phim chụp bụng không chuẩn bị, có ít mức nư­ớc - hơi, chân hẹp, vòm cao, chứa nhiều hơi hơn dịch, nằm ở rìa của ổ bụng nhưng nếu ở giai đoạn muộn sẽ kèm theo nhiều mức nước - hơi của ruột non. Trong xoắn đại tràng sigma, thấy một quai ruột giãn rất to</w:t>
      </w:r>
      <w:r>
        <w:rPr>
          <w:rFonts w:ascii="Times New Roman" w:eastAsia="Times New Roman" w:hAnsi="Times New Roman" w:cs="Times New Roman"/>
          <w:sz w:val="26"/>
          <w:szCs w:val="26"/>
        </w:rPr>
        <w:t>, có hình chữ U lộn ngư­ợc, chân chụm ở hố chậu trái. Chụp cản quang đại tràng cho phép xác định vị trí tắc. Chụp cắt lớp vi tính cho phép phát hiện được vị trí tắc và nguyên nhân tắc nằm trên đại tràng hoặc trực tràng.</w:t>
      </w:r>
    </w:p>
    <w:p w:rsidR="00F15A7C" w:rsidRDefault="00752FB6" w:rsidP="00EE080C">
      <w:pPr>
        <w:pStyle w:val="Heading3"/>
      </w:pPr>
      <w:r>
        <w:t>5.4. Chẩn đoán cơ chế tắc</w:t>
      </w:r>
    </w:p>
    <w:p w:rsidR="00F15A7C" w:rsidRDefault="00752FB6" w:rsidP="00EE080C">
      <w:pPr>
        <w:pStyle w:val="Heading4"/>
      </w:pPr>
      <w:r>
        <w:t>5.4.1. Tắc</w:t>
      </w:r>
      <w:r>
        <w:t xml:space="preserve"> ruột cơ năng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Bệnh thường khởi phát từ từ, triệu chứng đau bụng thường ít, hiếm khi nôn. Tuy nhiên bụng thường chướng nhiều, và đặc biệt không có tiếng nhu động ruột khi nghe.</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Trên phim chụp Xquang bụng không chuẩn bị thấy hình ảnh giãn toàn bộ các qua</w:t>
      </w:r>
      <w:r>
        <w:rPr>
          <w:rFonts w:ascii="Times New Roman" w:eastAsia="Times New Roman" w:hAnsi="Times New Roman" w:cs="Times New Roman"/>
          <w:sz w:val="26"/>
          <w:szCs w:val="26"/>
        </w:rPr>
        <w:t>i ruột, cả ruột non và đại tràng.</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Chụp khung đại tràng có thuốc cản quang (chụp đại tràng có chuẩn bị) không thấy hình ảnh hẹp trên khung đại tràng.</w:t>
      </w:r>
    </w:p>
    <w:p w:rsidR="00F15A7C" w:rsidRDefault="00752FB6">
      <w:pPr>
        <w:spacing w:after="120"/>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Chụp cắt lớp vi tính bụng không thấy vị trí tắc cũng như nguyên nhân gây tắc.</w:t>
      </w:r>
    </w:p>
    <w:p w:rsidR="00F15A7C" w:rsidRDefault="00752FB6">
      <w:pPr>
        <w:spacing w:after="120"/>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Chẩn đoán tắc ruột cơ n</w:t>
      </w:r>
      <w:r>
        <w:rPr>
          <w:rFonts w:ascii="Times New Roman" w:eastAsia="Times New Roman" w:hAnsi="Times New Roman" w:cs="Times New Roman"/>
          <w:sz w:val="26"/>
          <w:szCs w:val="26"/>
        </w:rPr>
        <w:t>ăng thường có được sau khi đã loại trừ tất cả các trường hợp tắc ruột cơ học.</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Một trường hợp đặc biệt của tắc ruột cơ năng là hội chứng Ogilvie: với đặc điểm là giãn toàn bộ khung đại tràng và trực tràng, chủ yếu là giãn do hơi, thường gặp trên các bệnh </w:t>
      </w:r>
      <w:r>
        <w:rPr>
          <w:rFonts w:ascii="Times New Roman" w:eastAsia="Times New Roman" w:hAnsi="Times New Roman" w:cs="Times New Roman"/>
          <w:sz w:val="26"/>
          <w:szCs w:val="26"/>
        </w:rPr>
        <w:t>nhân đa chấn thương, bệnh nhân thở máy, già yếu, hay cá bệnh nhân dùng các thuốc an thần. Chụp cắt lớp vi tính giúp khẳng định chẩn đoán bệnh.</w:t>
      </w:r>
    </w:p>
    <w:p w:rsidR="00F15A7C" w:rsidRDefault="00752FB6" w:rsidP="00EE080C">
      <w:pPr>
        <w:pStyle w:val="Heading4"/>
      </w:pPr>
      <w:r>
        <w:t>5.4.2. Tắc ruột cơ học</w:t>
      </w:r>
    </w:p>
    <w:p w:rsidR="00F15A7C" w:rsidRDefault="00EE080C" w:rsidP="00EE080C">
      <w:pPr>
        <w:pStyle w:val="Heading5"/>
      </w:pPr>
      <w:r>
        <w:rPr>
          <w:lang w:val="en-US"/>
        </w:rPr>
        <w:t xml:space="preserve">a. </w:t>
      </w:r>
      <w:r w:rsidR="00752FB6">
        <w:t>Tắc ruột do bít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Lâm sàng: Bệnh khởi phát từ từ, đau thành cơn điển hình. Toàn trạng bị ả</w:t>
      </w:r>
      <w:r>
        <w:rPr>
          <w:rFonts w:ascii="Times New Roman" w:eastAsia="Times New Roman" w:hAnsi="Times New Roman" w:cs="Times New Roman"/>
          <w:sz w:val="26"/>
          <w:szCs w:val="26"/>
        </w:rPr>
        <w:t>nh hư­ởng từ từ. Bụng thường tr­ướng đều,khám lâm sàng có thể phát hiện dấu hiệu rắn bò và nghe bụng có tiếng nhu động ruột tăng trong cơn đau.</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Chẩn đoán hình ảnh: Xquang bụng không chuẩn bị trong tắc do bít tắc th­ường có nhiều mức n­ước - hơi, xếp thàn</w:t>
      </w:r>
      <w:r>
        <w:rPr>
          <w:rFonts w:ascii="Times New Roman" w:eastAsia="Times New Roman" w:hAnsi="Times New Roman" w:cs="Times New Roman"/>
          <w:sz w:val="26"/>
          <w:szCs w:val="26"/>
        </w:rPr>
        <w:t>h tầng, tuỳ vị trí tắc ở đại tràng hay ruột non mà có hình thỏi và cách sắp xếp khác nhau. Chụp cắt lớp vi tính giúp chẩn đoán vị trí và nguyên nhân gây tắc.</w:t>
      </w:r>
    </w:p>
    <w:p w:rsidR="00F15A7C" w:rsidRDefault="00FC41FC" w:rsidP="00FC41FC">
      <w:pPr>
        <w:pStyle w:val="Heading5"/>
      </w:pPr>
      <w:r>
        <w:rPr>
          <w:lang w:val="en-US"/>
        </w:rPr>
        <w:t xml:space="preserve">b. </w:t>
      </w:r>
      <w:r w:rsidR="00752FB6">
        <w:t>Tắc ruột do thắt nghẹt</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 Lâm sàng: Bệnh th­ường khởi phát đột ngột. Đau bụng dữ dội, liên tục, không có cơn, cường độ cơn đau thường không thuyên giảm. Đau làm bệnh nhân vật vã, lo sợ. Nôn sớm, nôn nhiều. Toàn trạng bệnh nhân suy sụp nhanh, với các dấu hiệu mất nước. Tình trạng</w:t>
      </w:r>
      <w:r>
        <w:rPr>
          <w:rFonts w:ascii="Times New Roman" w:eastAsia="Times New Roman" w:hAnsi="Times New Roman" w:cs="Times New Roman"/>
          <w:sz w:val="26"/>
          <w:szCs w:val="26"/>
        </w:rPr>
        <w:t xml:space="preserve"> sốc thường xuất hiện sớm ngay sau những giờ đầu, sốc ngày càng nặng thêm. Dấu hiệu bụng chướng thường kín đáo, đôi khi bụng có thể không chướng. Thăm khám kỹ có thể sờ thấy quai ruột xoắn hoặc nghẹt căng như­ quả bóng, không di động và rất đau </w:t>
      </w:r>
      <w:r>
        <w:rPr>
          <w:rFonts w:ascii="Times New Roman" w:eastAsia="Times New Roman" w:hAnsi="Times New Roman" w:cs="Times New Roman"/>
          <w:color w:val="FF0000"/>
          <w:sz w:val="26"/>
          <w:szCs w:val="26"/>
        </w:rPr>
        <w:t xml:space="preserve">khi ấn </w:t>
      </w:r>
      <w:r>
        <w:rPr>
          <w:rFonts w:ascii="Times New Roman" w:eastAsia="Times New Roman" w:hAnsi="Times New Roman" w:cs="Times New Roman"/>
          <w:sz w:val="26"/>
          <w:szCs w:val="26"/>
        </w:rPr>
        <w:t>(dấu</w:t>
      </w:r>
      <w:r>
        <w:rPr>
          <w:rFonts w:ascii="Times New Roman" w:eastAsia="Times New Roman" w:hAnsi="Times New Roman" w:cs="Times New Roman"/>
          <w:sz w:val="26"/>
          <w:szCs w:val="26"/>
        </w:rPr>
        <w:t xml:space="preserve"> hiệu Von Wahl). Nghe không có tiếng nhu động ruột. Thăm trực tràng: túi cùng Douglas đầy và đau do có dịch máu trong phúc mạc.</w:t>
      </w:r>
    </w:p>
    <w:p w:rsidR="00F15A7C" w:rsidRDefault="00752FB6">
      <w:pPr>
        <w:spacing w:after="120"/>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Chẩn đoán hình ảnh: Trên phim chụp Xquang bụng không chuẩn bị, hình ảnh một quai ruột giãn hình vòm đơn độc với hai hình mức n</w:t>
      </w:r>
      <w:r>
        <w:rPr>
          <w:rFonts w:ascii="Times New Roman" w:eastAsia="Times New Roman" w:hAnsi="Times New Roman" w:cs="Times New Roman"/>
          <w:sz w:val="26"/>
          <w:szCs w:val="26"/>
        </w:rPr>
        <w:t>ước- mức hơi hai bên chân gợi ý tắc ruột do nghẹt. Chụp cắt lớp vi tính cho phép chẩn đoán vị trí tắc, nguyên nhân tắc và tình trạng tổn thương các quai ruột.</w:t>
      </w:r>
    </w:p>
    <w:p w:rsidR="00F15A7C" w:rsidRDefault="00752FB6" w:rsidP="00E81DF3">
      <w:pPr>
        <w:pStyle w:val="Heading3"/>
      </w:pPr>
      <w:r>
        <w:t>5.5. Chẩn đoán nguyên nhân tắc ruột</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Chẩn đoán nguyên nhân tắc ruột trư­ớc mổ là rất quan trọng để</w:t>
      </w:r>
      <w:r>
        <w:rPr>
          <w:rFonts w:ascii="Times New Roman" w:eastAsia="Times New Roman" w:hAnsi="Times New Roman" w:cs="Times New Roman"/>
          <w:sz w:val="26"/>
          <w:szCs w:val="26"/>
        </w:rPr>
        <w:t xml:space="preserve"> tiên lượng và lựa chọn chiến thuật điều trị phù hợp, như­ng nhiều khi khó khăn và chỉ chẩn đoán được trong mổ.</w:t>
      </w:r>
    </w:p>
    <w:p w:rsidR="00E81DF3" w:rsidRDefault="00752FB6" w:rsidP="00E81DF3">
      <w:pPr>
        <w:pStyle w:val="Heading4"/>
      </w:pPr>
      <w:r>
        <w:t>5.5.1. Ở trẻ sơ sinh</w:t>
      </w:r>
    </w:p>
    <w:p w:rsidR="00F15A7C" w:rsidRDefault="00752FB6" w:rsidP="00E81DF3">
      <w:pPr>
        <w:spacing w:after="120"/>
        <w:ind w:firstLine="720"/>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Ở lứa tuổi này tắc ruột thường do những nguyên nhân liên quan tới các dị tật bẩm sinh như: Dị tật không hậu môn- trực tràn</w:t>
      </w:r>
      <w:r>
        <w:rPr>
          <w:rFonts w:ascii="Times New Roman" w:eastAsia="Times New Roman" w:hAnsi="Times New Roman" w:cs="Times New Roman"/>
          <w:sz w:val="26"/>
          <w:szCs w:val="26"/>
        </w:rPr>
        <w:t xml:space="preserve">g, tắc ruột phân xu, </w:t>
      </w:r>
      <w:r>
        <w:rPr>
          <w:rFonts w:ascii="Times New Roman" w:eastAsia="Times New Roman" w:hAnsi="Times New Roman" w:cs="Times New Roman"/>
          <w:color w:val="000000"/>
          <w:sz w:val="26"/>
          <w:szCs w:val="26"/>
        </w:rPr>
        <w:t xml:space="preserve">teo ruột, </w:t>
      </w:r>
      <w:r>
        <w:rPr>
          <w:rFonts w:ascii="Times New Roman" w:eastAsia="Times New Roman" w:hAnsi="Times New Roman" w:cs="Times New Roman"/>
          <w:sz w:val="26"/>
          <w:szCs w:val="26"/>
        </w:rPr>
        <w:t>bệnh Hirschprung</w:t>
      </w:r>
    </w:p>
    <w:p w:rsidR="00E81DF3" w:rsidRDefault="00752FB6" w:rsidP="00E81DF3">
      <w:pPr>
        <w:pStyle w:val="Heading4"/>
      </w:pPr>
      <w:r>
        <w:t>5.5.2. Ở trẻ còn bú</w:t>
      </w:r>
    </w:p>
    <w:p w:rsidR="00F15A7C" w:rsidRDefault="00752FB6" w:rsidP="00E81DF3">
      <w:pPr>
        <w:spacing w:after="120"/>
        <w:ind w:firstLine="720"/>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Lồng ruột cấp là nguyên nhân thường gặp ở trẻ còn bú, thường gặp nhất là lồng hồi- manh tràng.</w:t>
      </w:r>
      <w:r>
        <w:rPr>
          <w:rFonts w:ascii="Times New Roman" w:eastAsia="Times New Roman" w:hAnsi="Times New Roman" w:cs="Times New Roman"/>
          <w:i/>
          <w:iCs/>
          <w:sz w:val="26"/>
          <w:szCs w:val="26"/>
        </w:rPr>
        <w:t xml:space="preserve"> </w:t>
      </w:r>
      <w:r>
        <w:rPr>
          <w:rFonts w:ascii="Times New Roman" w:eastAsia="Times New Roman" w:hAnsi="Times New Roman" w:cs="Times New Roman"/>
          <w:sz w:val="26"/>
          <w:szCs w:val="26"/>
        </w:rPr>
        <w:t>Bệnh thường khởi phát đột ngột với các triệu chứng trẻ khóc thét từng cơn, bỏ bú, nôn và ỉa máu. Khám bụng thường thấy khối lồng nằm ở d­ưới sườn phải, trên rốn hoặc dưới sườn trái. Thăm trực tràng có máu.</w:t>
      </w:r>
    </w:p>
    <w:p w:rsidR="00F15A7C" w:rsidRDefault="00752FB6">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Siêu âm giúp chẩn đoán bệnh. Điều trị bằng bơm hơi</w:t>
      </w:r>
      <w:r>
        <w:rPr>
          <w:rFonts w:ascii="Times New Roman" w:eastAsia="Times New Roman" w:hAnsi="Times New Roman" w:cs="Times New Roman"/>
          <w:sz w:val="26"/>
          <w:szCs w:val="26"/>
        </w:rPr>
        <w:t xml:space="preserve"> tháo lồng, phẫu thuật nếu tháo lồng thất bại hoặc lồng ruột đến muộn.</w:t>
      </w:r>
    </w:p>
    <w:p w:rsidR="00F15A7C" w:rsidRDefault="00752FB6" w:rsidP="00E81DF3">
      <w:pPr>
        <w:pStyle w:val="Heading4"/>
      </w:pPr>
      <w:r>
        <w:t>5.5.3. Nguyên nhân tắc ở ruột non</w:t>
      </w:r>
    </w:p>
    <w:p w:rsidR="00F15A7C" w:rsidRDefault="005700EF" w:rsidP="005700EF">
      <w:pPr>
        <w:pStyle w:val="Heading5"/>
      </w:pPr>
      <w:r>
        <w:rPr>
          <w:lang w:val="en-US"/>
        </w:rPr>
        <w:lastRenderedPageBreak/>
        <w:t xml:space="preserve">a. </w:t>
      </w:r>
      <w:r w:rsidR="00752FB6">
        <w:t>Xoắn nghẹt ruột non</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 xml:space="preserve">Xoắn, nghẹt ruột non th­ường do dây chằng hoặc các khe, lỗ xuất hiện sau mổ bụng, hoặc các khe tự nhiên như: khe Wilslow, lỗ bịt, </w:t>
      </w:r>
      <w:r>
        <w:rPr>
          <w:rFonts w:ascii="Times New Roman" w:eastAsia="Times New Roman" w:hAnsi="Times New Roman" w:cs="Times New Roman"/>
          <w:sz w:val="26"/>
          <w:szCs w:val="26"/>
        </w:rPr>
        <w:t xml:space="preserve">lỗ cơ hoành thực quản… </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Bệnh khởi phát đột ngột, dữ dội với tính chất đau bụng điển hình là đau đột ngột, dữ dội như­ xoắn vặn, liên tục, không thành cơn, khu trú ở một vùng và lan ra sau l­ưng. Bụng trướng lệch, có phản ứng thành bụng khu trú. Sờ nắn có t</w:t>
      </w:r>
      <w:r>
        <w:rPr>
          <w:rFonts w:ascii="Times New Roman" w:eastAsia="Times New Roman" w:hAnsi="Times New Roman" w:cs="Times New Roman"/>
          <w:sz w:val="26"/>
          <w:szCs w:val="26"/>
        </w:rPr>
        <w:t>hể thấy một quai ruột căng, cố định và rất đau. Không có dấu hiệu rắn bò, bụng im lặng khi nghe. Th­ường tình trạng sốc xuất hiện ngay những giờ đầu.</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Trên phim chụp Xquang bụng không chuẩn bị, hình ảnh một quai ruột giãn hình vòm đơn độc với hai hình mức n</w:t>
      </w:r>
      <w:r>
        <w:rPr>
          <w:rFonts w:ascii="Times New Roman" w:eastAsia="Times New Roman" w:hAnsi="Times New Roman" w:cs="Times New Roman"/>
          <w:sz w:val="26"/>
          <w:szCs w:val="26"/>
        </w:rPr>
        <w:t xml:space="preserve">ước- mức hơi hai bên chân gợi ý tắc ruột do nghẹt. </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Chụp cắt lớp vi tính có tiêm thuốc cản quang giúp chẩn đoán xác định tắc ruột do nghẹt ruột, đồng thời đánh giá được mức độ tổn thương các quai ruột, mạc treo ruột do xoắn gây ra.</w:t>
      </w:r>
    </w:p>
    <w:p w:rsidR="00F15A7C" w:rsidRDefault="00752FB6">
      <w:pPr>
        <w:spacing w:after="120"/>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1752734" cy="1568786"/>
            <wp:effectExtent l="0" t="0" r="0" b="0"/>
            <wp:docPr id="8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0"/>
                    <a:srcRect l="10043" t="5051" r="8809" b="5349"/>
                    <a:stretch>
                      <a:fillRect/>
                    </a:stretch>
                  </pic:blipFill>
                  <pic:spPr>
                    <a:xfrm>
                      <a:off x="0" y="0"/>
                      <a:ext cx="1752734" cy="1568786"/>
                    </a:xfrm>
                    <a:prstGeom prst="rect">
                      <a:avLst/>
                    </a:prstGeom>
                    <a:ln/>
                  </pic:spPr>
                </pic:pic>
              </a:graphicData>
            </a:graphic>
          </wp:inline>
        </w:drawing>
      </w:r>
      <w:r>
        <w:rPr>
          <w:rFonts w:ascii="Times New Roman" w:eastAsia="Times New Roman" w:hAnsi="Times New Roman" w:cs="Times New Roman"/>
          <w:noProof/>
          <w:sz w:val="26"/>
          <w:szCs w:val="26"/>
        </w:rPr>
        <w:drawing>
          <wp:inline distT="0" distB="0" distL="0" distR="0">
            <wp:extent cx="3450909" cy="1572244"/>
            <wp:effectExtent l="0" t="0" r="0" b="0"/>
            <wp:docPr id="8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1"/>
                    <a:srcRect/>
                    <a:stretch>
                      <a:fillRect/>
                    </a:stretch>
                  </pic:blipFill>
                  <pic:spPr>
                    <a:xfrm>
                      <a:off x="0" y="0"/>
                      <a:ext cx="3450909" cy="1572244"/>
                    </a:xfrm>
                    <a:prstGeom prst="rect">
                      <a:avLst/>
                    </a:prstGeom>
                    <a:ln/>
                  </pic:spPr>
                </pic:pic>
              </a:graphicData>
            </a:graphic>
          </wp:inline>
        </w:drawing>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15: Tắc ruột quai kín (một quai ruột non bị xoắn)</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“hai mỏ chim”(double beak) tại vị trí chân quai ruột xoắn (mũi tên chấm)</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mạc treo ruột bị xung huyết do ứ trệ máu (hình mũi tên)</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Hình quai ruột phù nề, dày thành và ngấm thuốc kém( mũi tên ngắt quãng)</w:t>
      </w:r>
    </w:p>
    <w:p w:rsidR="00F15A7C" w:rsidRDefault="00A81632" w:rsidP="00A81632">
      <w:pPr>
        <w:pStyle w:val="Heading5"/>
      </w:pPr>
      <w:r>
        <w:rPr>
          <w:lang w:val="en-US"/>
        </w:rPr>
        <w:t xml:space="preserve">b. </w:t>
      </w:r>
      <w:r w:rsidR="00752FB6">
        <w:t>Thoát vị thành bụng nghẹt</w:t>
      </w:r>
    </w:p>
    <w:p w:rsidR="00F15A7C" w:rsidRDefault="008F7394">
      <w:pPr>
        <w:numPr>
          <w:ilvl w:val="0"/>
          <w:numId w:val="12"/>
        </w:numPr>
        <w:ind w:left="0" w:firstLine="567"/>
        <w:jc w:val="both"/>
        <w:rPr>
          <w:i/>
          <w:iCs/>
          <w:sz w:val="26"/>
          <w:szCs w:val="26"/>
        </w:rPr>
      </w:pPr>
      <w:r>
        <w:rPr>
          <w:rFonts w:ascii="Times New Roman" w:eastAsia="Times New Roman" w:hAnsi="Times New Roman" w:cs="Times New Roman"/>
          <w:sz w:val="26"/>
          <w:szCs w:val="26"/>
          <w:lang w:val="en-US"/>
        </w:rPr>
        <w:t>Đ</w:t>
      </w:r>
      <w:r w:rsidR="00752FB6">
        <w:rPr>
          <w:rFonts w:ascii="Times New Roman" w:eastAsia="Times New Roman" w:hAnsi="Times New Roman" w:cs="Times New Roman"/>
          <w:sz w:val="26"/>
          <w:szCs w:val="26"/>
        </w:rPr>
        <w:t>ể xác định xem có phải là thoát vị thành bụng nghẹt không, đặc biệt là các thể thoát vị nằm ở thành, thoát vị đùi ở phụ nữ béo rất dễ bị bỏ sót.</w:t>
      </w:r>
    </w:p>
    <w:p w:rsidR="00F15A7C" w:rsidRDefault="00752FB6">
      <w:pPr>
        <w:numPr>
          <w:ilvl w:val="0"/>
          <w:numId w:val="12"/>
        </w:numPr>
        <w:spacing w:after="120"/>
        <w:ind w:left="0" w:firstLine="567"/>
        <w:jc w:val="both"/>
        <w:rPr>
          <w:i/>
          <w:iCs/>
          <w:sz w:val="26"/>
          <w:szCs w:val="26"/>
        </w:rPr>
      </w:pPr>
      <w:r>
        <w:rPr>
          <w:rFonts w:ascii="Times New Roman" w:eastAsia="Times New Roman" w:hAnsi="Times New Roman" w:cs="Times New Roman"/>
          <w:sz w:val="26"/>
          <w:szCs w:val="26"/>
        </w:rPr>
        <w:t>Chẩn đoán t</w:t>
      </w:r>
      <w:r>
        <w:rPr>
          <w:rFonts w:ascii="Times New Roman" w:eastAsia="Times New Roman" w:hAnsi="Times New Roman" w:cs="Times New Roman"/>
          <w:sz w:val="26"/>
          <w:szCs w:val="26"/>
        </w:rPr>
        <w:t xml:space="preserve">hoát vị nghẹt thư­ờng </w:t>
      </w:r>
      <w:r>
        <w:rPr>
          <w:rFonts w:ascii="Times New Roman" w:eastAsia="Times New Roman" w:hAnsi="Times New Roman" w:cs="Times New Roman"/>
          <w:color w:val="FF0000"/>
          <w:sz w:val="26"/>
          <w:szCs w:val="26"/>
        </w:rPr>
        <w:t>dễ</w:t>
      </w:r>
      <w:r>
        <w:rPr>
          <w:rFonts w:ascii="Times New Roman" w:eastAsia="Times New Roman" w:hAnsi="Times New Roman" w:cs="Times New Roman"/>
          <w:sz w:val="26"/>
          <w:szCs w:val="26"/>
        </w:rPr>
        <w:t xml:space="preserve"> khi thấy khối thoát vị </w:t>
      </w:r>
      <w:r>
        <w:rPr>
          <w:rFonts w:ascii="Times New Roman" w:eastAsia="Times New Roman" w:hAnsi="Times New Roman" w:cs="Times New Roman"/>
          <w:color w:val="FF0000"/>
          <w:sz w:val="26"/>
          <w:szCs w:val="26"/>
        </w:rPr>
        <w:t>tụt</w:t>
      </w:r>
      <w:r>
        <w:rPr>
          <w:rFonts w:ascii="Times New Roman" w:eastAsia="Times New Roman" w:hAnsi="Times New Roman" w:cs="Times New Roman"/>
          <w:sz w:val="26"/>
          <w:szCs w:val="26"/>
        </w:rPr>
        <w:t xml:space="preserve"> xuống, không tự lên đ­ược, rất đau đặc biệt khi sờ nắn vào cổ bao thoát vị. Do vậy đứng tr­ước một trư­ờng hợp tắc ruột, cần khám một cách hệ thống tất cả các lỗ thoát vị ở thành bụng như­ lỗ thoát vị bẹn</w:t>
      </w:r>
      <w:r>
        <w:rPr>
          <w:rFonts w:ascii="Times New Roman" w:eastAsia="Times New Roman" w:hAnsi="Times New Roman" w:cs="Times New Roman"/>
          <w:sz w:val="26"/>
          <w:szCs w:val="26"/>
        </w:rPr>
        <w:t xml:space="preserve">, đùi, rốn, đ­ường trắng giữa, </w:t>
      </w:r>
      <w:r>
        <w:rPr>
          <w:rFonts w:ascii="Times New Roman" w:eastAsia="Times New Roman" w:hAnsi="Times New Roman" w:cs="Times New Roman"/>
          <w:color w:val="FF0000"/>
          <w:sz w:val="26"/>
          <w:szCs w:val="26"/>
        </w:rPr>
        <w:t>sẹo mổ cũ…</w:t>
      </w:r>
    </w:p>
    <w:p w:rsidR="00F15A7C" w:rsidRDefault="00BF6F77" w:rsidP="00BF6F77">
      <w:pPr>
        <w:pStyle w:val="Heading5"/>
      </w:pPr>
      <w:r>
        <w:rPr>
          <w:lang w:val="en-US"/>
        </w:rPr>
        <w:t xml:space="preserve">c. </w:t>
      </w:r>
      <w:r w:rsidR="00752FB6">
        <w:t>Tắc ruột do giun đũa</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Th</w:t>
      </w:r>
      <w:r>
        <w:rPr>
          <w:rFonts w:ascii="Times New Roman" w:eastAsia="Times New Roman" w:hAnsi="Times New Roman" w:cs="Times New Roman"/>
          <w:sz w:val="26"/>
          <w:szCs w:val="26"/>
        </w:rPr>
        <w:t>ường gặp ở trẻ em nhất là lứa tuổi đi học, bệnh có triệu chứng điển hình của tắc ruột non do bít tắc.</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Sờ nắn bụng có thể thấy búi giun như­ bó đũa, chắc, cong theo quai ruột, đau nhẹ.</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 xml:space="preserve">Trên </w:t>
      </w:r>
      <w:r>
        <w:rPr>
          <w:rFonts w:ascii="Times New Roman" w:eastAsia="Times New Roman" w:hAnsi="Times New Roman" w:cs="Times New Roman"/>
          <w:sz w:val="26"/>
          <w:szCs w:val="26"/>
        </w:rPr>
        <w:t>phim chụp Xquang thấy hình búi giun tạo ra các vệt dài hoặc lỗ chỗ khi cắt ngang búi giun.</w:t>
      </w:r>
    </w:p>
    <w:p w:rsidR="00F15A7C" w:rsidRDefault="00AD7855" w:rsidP="00AD7855">
      <w:pPr>
        <w:pStyle w:val="Heading5"/>
      </w:pPr>
      <w:r>
        <w:rPr>
          <w:lang w:val="en-US"/>
        </w:rPr>
        <w:t xml:space="preserve">d. </w:t>
      </w:r>
      <w:r w:rsidR="00752FB6">
        <w:t>Tắc ruột do khối bã thức ăn</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lastRenderedPageBreak/>
        <w:t>Nguyên nhân này hay gặp ở ngư­ời già, rụng hết răng, ở những ngư­ời suy tuỵ ngoại tiết, người đã bị cắt dạ dày và cũng có thể thấy ở trẻ</w:t>
      </w:r>
      <w:r>
        <w:rPr>
          <w:rFonts w:ascii="Times New Roman" w:eastAsia="Times New Roman" w:hAnsi="Times New Roman" w:cs="Times New Roman"/>
          <w:sz w:val="26"/>
          <w:szCs w:val="26"/>
        </w:rPr>
        <w:t xml:space="preserve"> em tuổi học đường. Tr­ước đó bệnh nhân có ăn thức ăn nhiều xơ (măng, xơ mít) hoặc quả chát (sim, ổi xanh, hồng...).</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 xml:space="preserve">Dấu hiệu tắc ruột non không điển hình, bụng trướng nhiều hay ít phụ thuộc vị trí tắc, có thể vẫn có trung tiện, bệnh có thể tăng giảm từng </w:t>
      </w:r>
      <w:r>
        <w:rPr>
          <w:rFonts w:ascii="Times New Roman" w:eastAsia="Times New Roman" w:hAnsi="Times New Roman" w:cs="Times New Roman"/>
          <w:sz w:val="26"/>
          <w:szCs w:val="26"/>
        </w:rPr>
        <w:t>đợt. Trên phim Xquang bụng có nhiều mức nư­ớc - hơi ở ruột non nh­ưng có thể vẫn có hơi ở đại tràng.</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Chụp cắt lớp vi tính giúp chẩn đoán xác định.</w:t>
      </w:r>
    </w:p>
    <w:p w:rsidR="00F15A7C" w:rsidRDefault="006E770D" w:rsidP="006E770D">
      <w:pPr>
        <w:pStyle w:val="Heading5"/>
      </w:pPr>
      <w:r>
        <w:rPr>
          <w:lang w:val="en-US"/>
        </w:rPr>
        <w:t xml:space="preserve">e. </w:t>
      </w:r>
      <w:r w:rsidR="00752FB6">
        <w:t>Tắc do u ruột non</w:t>
      </w:r>
    </w:p>
    <w:p w:rsidR="00F15A7C" w:rsidRDefault="00752FB6">
      <w:pPr>
        <w:numPr>
          <w:ilvl w:val="0"/>
          <w:numId w:val="12"/>
        </w:numPr>
        <w:spacing w:after="80"/>
        <w:ind w:left="0" w:firstLine="567"/>
        <w:jc w:val="both"/>
        <w:rPr>
          <w:sz w:val="26"/>
          <w:szCs w:val="26"/>
        </w:rPr>
      </w:pPr>
      <w:r>
        <w:rPr>
          <w:rFonts w:ascii="Times New Roman" w:eastAsia="Times New Roman" w:hAnsi="Times New Roman" w:cs="Times New Roman"/>
          <w:sz w:val="26"/>
          <w:szCs w:val="26"/>
        </w:rPr>
        <w:t>Bệnh tiến triển từ từ, thường bắt đầu bằng các triệu chứng bán tắc ruột: đau bụng quặn cơn, nghe thấy tiếng nhu động ruột trong cơn đau, cơn đau kết thúc sau khi bệnh nhân trung tiện được (hội chứng Koenig). Khi u lớn gây tắc hoàn toàn, sẽ có các triệu chứ</w:t>
      </w:r>
      <w:r>
        <w:rPr>
          <w:rFonts w:ascii="Times New Roman" w:eastAsia="Times New Roman" w:hAnsi="Times New Roman" w:cs="Times New Roman"/>
          <w:sz w:val="26"/>
          <w:szCs w:val="26"/>
        </w:rPr>
        <w:t>ng điển hình của tắc ruột do bít tắc. Thăm khám có thể sờ thấy khối u chắc nằm ở quanh rốn.</w:t>
      </w:r>
    </w:p>
    <w:p w:rsidR="00F15A7C" w:rsidRDefault="00752FB6">
      <w:pPr>
        <w:numPr>
          <w:ilvl w:val="0"/>
          <w:numId w:val="12"/>
        </w:numPr>
        <w:spacing w:after="80"/>
        <w:ind w:left="0" w:firstLine="567"/>
        <w:jc w:val="both"/>
        <w:rPr>
          <w:sz w:val="26"/>
          <w:szCs w:val="26"/>
        </w:rPr>
      </w:pPr>
      <w:r>
        <w:rPr>
          <w:rFonts w:ascii="Times New Roman" w:eastAsia="Times New Roman" w:hAnsi="Times New Roman" w:cs="Times New Roman"/>
          <w:sz w:val="26"/>
          <w:szCs w:val="26"/>
        </w:rPr>
        <w:t>Chụp cắt lớp vi tính giúp chẩn đoán xác định</w:t>
      </w:r>
    </w:p>
    <w:p w:rsidR="00F15A7C" w:rsidRDefault="00145D36" w:rsidP="00145D36">
      <w:pPr>
        <w:pStyle w:val="Heading5"/>
      </w:pPr>
      <w:r>
        <w:rPr>
          <w:lang w:val="en-US"/>
        </w:rPr>
        <w:t xml:space="preserve">f. </w:t>
      </w:r>
      <w:r w:rsidR="00752FB6">
        <w:t>Tắc ruột do sỏi mật</w:t>
      </w:r>
    </w:p>
    <w:p w:rsidR="00F15A7C" w:rsidRDefault="00752FB6">
      <w:pPr>
        <w:numPr>
          <w:ilvl w:val="0"/>
          <w:numId w:val="12"/>
        </w:numPr>
        <w:spacing w:after="80"/>
        <w:ind w:left="0" w:firstLine="567"/>
        <w:jc w:val="both"/>
        <w:rPr>
          <w:sz w:val="26"/>
          <w:szCs w:val="26"/>
        </w:rPr>
      </w:pPr>
      <w:r>
        <w:rPr>
          <w:rFonts w:ascii="Times New Roman" w:eastAsia="Times New Roman" w:hAnsi="Times New Roman" w:cs="Times New Roman"/>
          <w:sz w:val="26"/>
          <w:szCs w:val="26"/>
        </w:rPr>
        <w:t>Đây là một biến chứng hiếm gặp của viêm túi mật so sỏi. Trong một số ít trường hợp viêm túi mật tạ</w:t>
      </w:r>
      <w:r>
        <w:rPr>
          <w:rFonts w:ascii="Times New Roman" w:eastAsia="Times New Roman" w:hAnsi="Times New Roman" w:cs="Times New Roman"/>
          <w:sz w:val="26"/>
          <w:szCs w:val="26"/>
        </w:rPr>
        <w:t>o thành một lỗ dò từ túi mật vào tá tràng, qua đó các viên sỏi túi mật di chuyển vào tá tràng, xuống ruột non và tắc lại ở đoạn cuối hồi tràng gần van Bauhin gây ra tình trạng tắc ruột do bít tắc.</w:t>
      </w:r>
    </w:p>
    <w:p w:rsidR="00F15A7C" w:rsidRDefault="00752FB6">
      <w:pPr>
        <w:numPr>
          <w:ilvl w:val="0"/>
          <w:numId w:val="12"/>
        </w:numPr>
        <w:spacing w:after="80"/>
        <w:ind w:left="0" w:firstLine="567"/>
        <w:jc w:val="both"/>
        <w:rPr>
          <w:sz w:val="26"/>
          <w:szCs w:val="26"/>
        </w:rPr>
      </w:pPr>
      <w:r>
        <w:rPr>
          <w:rFonts w:ascii="Times New Roman" w:eastAsia="Times New Roman" w:hAnsi="Times New Roman" w:cs="Times New Roman"/>
          <w:sz w:val="26"/>
          <w:szCs w:val="26"/>
        </w:rPr>
        <w:t>Triệu chứng điển hình là tình trạng tắc ruột cao do bít sảy</w:t>
      </w:r>
      <w:r>
        <w:rPr>
          <w:rFonts w:ascii="Times New Roman" w:eastAsia="Times New Roman" w:hAnsi="Times New Roman" w:cs="Times New Roman"/>
          <w:sz w:val="26"/>
          <w:szCs w:val="26"/>
        </w:rPr>
        <w:t xml:space="preserve"> ra sau một đợt đau hạ sườn phải kèm sốt (viêm túi mật)</w:t>
      </w:r>
    </w:p>
    <w:p w:rsidR="00F15A7C" w:rsidRDefault="00752FB6">
      <w:pPr>
        <w:numPr>
          <w:ilvl w:val="0"/>
          <w:numId w:val="12"/>
        </w:numPr>
        <w:spacing w:after="80"/>
        <w:ind w:left="0" w:firstLine="567"/>
        <w:jc w:val="both"/>
        <w:rPr>
          <w:sz w:val="26"/>
          <w:szCs w:val="26"/>
        </w:rPr>
      </w:pPr>
      <w:r>
        <w:rPr>
          <w:rFonts w:ascii="Times New Roman" w:eastAsia="Times New Roman" w:hAnsi="Times New Roman" w:cs="Times New Roman"/>
          <w:sz w:val="26"/>
          <w:szCs w:val="26"/>
        </w:rPr>
        <w:t>Chẩn đoán xác định dựa vào chụp Xquang bụng không chuẩn bị và cắt lớp vi tính với hình ảnh tắc ruột non, khí trong đường mật, hình ảnh dạng sỏi mật nằm trong đoạn cuối hồi tràng.</w:t>
      </w:r>
    </w:p>
    <w:p w:rsidR="00F15A7C" w:rsidRDefault="000374D4" w:rsidP="000374D4">
      <w:pPr>
        <w:pStyle w:val="Heading5"/>
      </w:pPr>
      <w:r>
        <w:rPr>
          <w:lang w:val="en-US"/>
        </w:rPr>
        <w:t xml:space="preserve">g. </w:t>
      </w:r>
      <w:r w:rsidR="00752FB6">
        <w:t>Viêm hẹp lành tính ru</w:t>
      </w:r>
      <w:r w:rsidR="00752FB6">
        <w:t>ột non</w:t>
      </w:r>
    </w:p>
    <w:p w:rsidR="00F15A7C" w:rsidRDefault="00752FB6">
      <w:pPr>
        <w:numPr>
          <w:ilvl w:val="0"/>
          <w:numId w:val="12"/>
        </w:numPr>
        <w:spacing w:after="80"/>
        <w:ind w:left="0" w:firstLine="567"/>
        <w:jc w:val="both"/>
        <w:rPr>
          <w:i/>
          <w:iCs/>
          <w:sz w:val="26"/>
          <w:szCs w:val="26"/>
        </w:rPr>
      </w:pPr>
      <w:r>
        <w:rPr>
          <w:rFonts w:ascii="Times New Roman" w:eastAsia="Times New Roman" w:hAnsi="Times New Roman" w:cs="Times New Roman"/>
          <w:sz w:val="26"/>
          <w:szCs w:val="26"/>
        </w:rPr>
        <w:t>Có thể gặp trong nhiều loại bệnh lý khác nhau: bệnh Crohn ruột non, viêm ruột sau xạ, lao hồi- manh tràng…</w:t>
      </w:r>
    </w:p>
    <w:p w:rsidR="00F15A7C" w:rsidRDefault="00752FB6">
      <w:pPr>
        <w:numPr>
          <w:ilvl w:val="0"/>
          <w:numId w:val="12"/>
        </w:numPr>
        <w:spacing w:after="80"/>
        <w:ind w:left="0" w:firstLine="567"/>
        <w:jc w:val="both"/>
        <w:rPr>
          <w:i/>
          <w:iCs/>
          <w:sz w:val="26"/>
          <w:szCs w:val="26"/>
        </w:rPr>
      </w:pPr>
      <w:r>
        <w:rPr>
          <w:rFonts w:ascii="Times New Roman" w:eastAsia="Times New Roman" w:hAnsi="Times New Roman" w:cs="Times New Roman"/>
          <w:sz w:val="26"/>
          <w:szCs w:val="26"/>
        </w:rPr>
        <w:t>Chẩn đoán dựa vào hỏi tiền sử bệnh và chụp cắt lớp vi tính</w:t>
      </w:r>
    </w:p>
    <w:p w:rsidR="00F15A7C" w:rsidRDefault="00752FB6" w:rsidP="007B6810">
      <w:pPr>
        <w:pStyle w:val="Heading4"/>
      </w:pPr>
      <w:r>
        <w:t>5.5.4. Nguyên nhân tắc ở đại tràng</w:t>
      </w:r>
    </w:p>
    <w:p w:rsidR="00F15A7C" w:rsidRDefault="007B6810" w:rsidP="007B6810">
      <w:pPr>
        <w:pStyle w:val="Heading5"/>
      </w:pPr>
      <w:r>
        <w:rPr>
          <w:lang w:val="en-US"/>
        </w:rPr>
        <w:t xml:space="preserve">a. </w:t>
      </w:r>
      <w:r w:rsidR="00752FB6">
        <w:t>Tắc ruột do ung th</w:t>
      </w:r>
      <w:r w:rsidR="00752FB6">
        <w:t>ư đại - trực tràng</w:t>
      </w:r>
    </w:p>
    <w:p w:rsidR="00F15A7C" w:rsidRDefault="00752FB6">
      <w:pPr>
        <w:numPr>
          <w:ilvl w:val="0"/>
          <w:numId w:val="12"/>
        </w:numPr>
        <w:spacing w:after="60"/>
        <w:ind w:left="0" w:firstLine="567"/>
        <w:jc w:val="both"/>
        <w:rPr>
          <w:sz w:val="26"/>
          <w:szCs w:val="26"/>
        </w:rPr>
      </w:pPr>
      <w:r>
        <w:rPr>
          <w:rFonts w:ascii="Times New Roman" w:eastAsia="Times New Roman" w:hAnsi="Times New Roman" w:cs="Times New Roman"/>
          <w:sz w:val="26"/>
          <w:szCs w:val="26"/>
        </w:rPr>
        <w:t>Thường gặp tắc ruột do ung thư đại tràng trái, đặc biệt là đại tràng sigma.</w:t>
      </w:r>
    </w:p>
    <w:p w:rsidR="00F15A7C" w:rsidRDefault="00752FB6">
      <w:pPr>
        <w:numPr>
          <w:ilvl w:val="0"/>
          <w:numId w:val="12"/>
        </w:numPr>
        <w:spacing w:after="60"/>
        <w:ind w:left="0" w:firstLine="567"/>
        <w:jc w:val="both"/>
        <w:rPr>
          <w:sz w:val="26"/>
          <w:szCs w:val="26"/>
        </w:rPr>
      </w:pPr>
      <w:r>
        <w:rPr>
          <w:rFonts w:ascii="Times New Roman" w:eastAsia="Times New Roman" w:hAnsi="Times New Roman" w:cs="Times New Roman"/>
          <w:sz w:val="26"/>
          <w:szCs w:val="26"/>
        </w:rPr>
        <w:t>Bệnh thường khởi phát từ từ, với các triệu chứng của tắc ruột thấp. Hay gặp một bệnh nhân trung niên có các triệu chứng rối loạn tiêu hoá trong thời gian vài tháng gần đây: đau bụng quặn cơn, đại tiện táo lỏng xen kẽ, phân không thành khuôn, phân nhầy máu,</w:t>
      </w:r>
      <w:r>
        <w:rPr>
          <w:rFonts w:ascii="Times New Roman" w:eastAsia="Times New Roman" w:hAnsi="Times New Roman" w:cs="Times New Roman"/>
          <w:sz w:val="26"/>
          <w:szCs w:val="26"/>
        </w:rPr>
        <w:t xml:space="preserve"> thay đổi thói quen đại tiện…</w:t>
      </w:r>
    </w:p>
    <w:p w:rsidR="00F15A7C" w:rsidRDefault="00752FB6">
      <w:pPr>
        <w:numPr>
          <w:ilvl w:val="0"/>
          <w:numId w:val="12"/>
        </w:numPr>
        <w:spacing w:after="60"/>
        <w:ind w:left="0" w:firstLine="567"/>
        <w:jc w:val="both"/>
        <w:rPr>
          <w:sz w:val="26"/>
          <w:szCs w:val="26"/>
        </w:rPr>
      </w:pPr>
      <w:r>
        <w:rPr>
          <w:rFonts w:ascii="Times New Roman" w:eastAsia="Times New Roman" w:hAnsi="Times New Roman" w:cs="Times New Roman"/>
          <w:sz w:val="26"/>
          <w:szCs w:val="26"/>
        </w:rPr>
        <w:t>Ít khi sờ thấy u trên lâm sàng, trừ một số trường hợp u ở đại tràng phải. Thăm trực tràng có thể thấy u nếu u cách rìa hậu môn dưới 10cm.</w:t>
      </w:r>
    </w:p>
    <w:p w:rsidR="00F15A7C" w:rsidRDefault="00752FB6">
      <w:pPr>
        <w:numPr>
          <w:ilvl w:val="0"/>
          <w:numId w:val="12"/>
        </w:numPr>
        <w:spacing w:after="60"/>
        <w:ind w:left="0" w:firstLine="567"/>
        <w:jc w:val="both"/>
        <w:rPr>
          <w:sz w:val="26"/>
          <w:szCs w:val="26"/>
        </w:rPr>
      </w:pPr>
      <w:r>
        <w:rPr>
          <w:rFonts w:ascii="Times New Roman" w:eastAsia="Times New Roman" w:hAnsi="Times New Roman" w:cs="Times New Roman"/>
          <w:sz w:val="26"/>
          <w:szCs w:val="26"/>
        </w:rPr>
        <w:t>Chụp cắt lớp vi tính giúp chẩn đoán xác định bệnh. Ngoài ra chụp cắt lớp vi tính còn giú</w:t>
      </w:r>
      <w:r>
        <w:rPr>
          <w:rFonts w:ascii="Times New Roman" w:eastAsia="Times New Roman" w:hAnsi="Times New Roman" w:cs="Times New Roman"/>
          <w:sz w:val="26"/>
          <w:szCs w:val="26"/>
        </w:rPr>
        <w:t>p chẩn đoán giai đoạn bệnh trong tắc ruột do ung thư đại trực tràng (T(tumor): u xâm lấn tại chỗ; N(nodes): di căn hạch; M(metastasis): di căn xa).</w:t>
      </w:r>
    </w:p>
    <w:p w:rsidR="00F15A7C" w:rsidRDefault="00752FB6">
      <w:pPr>
        <w:numPr>
          <w:ilvl w:val="0"/>
          <w:numId w:val="12"/>
        </w:numPr>
        <w:spacing w:after="60"/>
        <w:ind w:left="0" w:firstLine="567"/>
        <w:jc w:val="both"/>
        <w:rPr>
          <w:sz w:val="26"/>
          <w:szCs w:val="26"/>
        </w:rPr>
      </w:pPr>
      <w:r>
        <w:rPr>
          <w:rFonts w:ascii="Times New Roman" w:eastAsia="Times New Roman" w:hAnsi="Times New Roman" w:cs="Times New Roman"/>
          <w:sz w:val="26"/>
          <w:szCs w:val="26"/>
        </w:rPr>
        <w:lastRenderedPageBreak/>
        <w:t>Nội soi đại tràng là chống chỉ định đối với u đại trực tràng gây tắc ruột</w:t>
      </w:r>
    </w:p>
    <w:p w:rsidR="00F15A7C" w:rsidRDefault="00C80BE7" w:rsidP="00C80BE7">
      <w:pPr>
        <w:pStyle w:val="Heading5"/>
      </w:pPr>
      <w:r>
        <w:rPr>
          <w:lang w:val="en-US"/>
        </w:rPr>
        <w:t xml:space="preserve">b. </w:t>
      </w:r>
      <w:r w:rsidR="00752FB6">
        <w:t>Xoắn đại tràng sigma</w:t>
      </w:r>
    </w:p>
    <w:p w:rsidR="00F15A7C" w:rsidRDefault="00752FB6">
      <w:pPr>
        <w:numPr>
          <w:ilvl w:val="0"/>
          <w:numId w:val="12"/>
        </w:numPr>
        <w:spacing w:after="120"/>
        <w:ind w:left="0" w:firstLine="567"/>
        <w:rPr>
          <w:sz w:val="26"/>
          <w:szCs w:val="26"/>
        </w:rPr>
      </w:pPr>
      <w:r>
        <w:rPr>
          <w:rFonts w:ascii="Times New Roman" w:eastAsia="Times New Roman" w:hAnsi="Times New Roman" w:cs="Times New Roman"/>
          <w:sz w:val="26"/>
          <w:szCs w:val="26"/>
        </w:rPr>
        <w:t xml:space="preserve">Nguyên nhân </w:t>
      </w:r>
      <w:r>
        <w:rPr>
          <w:rFonts w:ascii="Times New Roman" w:eastAsia="Times New Roman" w:hAnsi="Times New Roman" w:cs="Times New Roman"/>
          <w:sz w:val="26"/>
          <w:szCs w:val="26"/>
        </w:rPr>
        <w:t>là do đại tràng sigma dài, mạc treo đại tràng sigma di động và hai chân của quai đại tràng sigma nằm sát nhau.</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Thường gặp ở người cao tuổi, có tiền sử táo bón và những cơn đau bụng kiểu bán tắc nh­ưng tự khỏi.</w:t>
      </w:r>
    </w:p>
    <w:p w:rsidR="00F15A7C" w:rsidRDefault="00752FB6">
      <w:pPr>
        <w:numPr>
          <w:ilvl w:val="0"/>
          <w:numId w:val="12"/>
        </w:numPr>
        <w:spacing w:after="120"/>
        <w:ind w:left="0" w:firstLine="567"/>
        <w:jc w:val="both"/>
        <w:rPr>
          <w:i/>
          <w:iCs/>
          <w:sz w:val="26"/>
          <w:szCs w:val="26"/>
        </w:rPr>
      </w:pPr>
      <w:r>
        <w:rPr>
          <w:rFonts w:ascii="Times New Roman" w:eastAsia="Times New Roman" w:hAnsi="Times New Roman" w:cs="Times New Roman"/>
          <w:sz w:val="26"/>
          <w:szCs w:val="26"/>
        </w:rPr>
        <w:t>Dấu hiệu lâm sàng quan trọng nhất là bụng trướ</w:t>
      </w:r>
      <w:r>
        <w:rPr>
          <w:rFonts w:ascii="Times New Roman" w:eastAsia="Times New Roman" w:hAnsi="Times New Roman" w:cs="Times New Roman"/>
          <w:sz w:val="26"/>
          <w:szCs w:val="26"/>
        </w:rPr>
        <w:t>n lệch, sờ thấy quai ruột giãn căng từ hố chậu trái lên dưới s­ườn phải, không di động, gõ vang (tam chứng Vol Wahl).</w:t>
      </w:r>
    </w:p>
    <w:p w:rsidR="00F15A7C" w:rsidRDefault="00752FB6">
      <w:pPr>
        <w:numPr>
          <w:ilvl w:val="0"/>
          <w:numId w:val="12"/>
        </w:numPr>
        <w:spacing w:after="120"/>
        <w:ind w:left="0" w:firstLine="567"/>
        <w:jc w:val="both"/>
        <w:rPr>
          <w:i/>
          <w:iCs/>
          <w:color w:val="000000"/>
          <w:sz w:val="26"/>
          <w:szCs w:val="26"/>
        </w:rPr>
      </w:pPr>
      <w:r>
        <w:rPr>
          <w:rFonts w:ascii="Times New Roman" w:eastAsia="Times New Roman" w:hAnsi="Times New Roman" w:cs="Times New Roman"/>
          <w:sz w:val="26"/>
          <w:szCs w:val="26"/>
        </w:rPr>
        <w:t>Trong xoắn đại tràng sigma, trên phim chụp bụng không chuẩn bị thấy một quai ruột đơn độc, giãn to, hình chữ U lộn ngược đi chéo từ hố chậ</w:t>
      </w:r>
      <w:r>
        <w:rPr>
          <w:rFonts w:ascii="Times New Roman" w:eastAsia="Times New Roman" w:hAnsi="Times New Roman" w:cs="Times New Roman"/>
          <w:sz w:val="26"/>
          <w:szCs w:val="26"/>
        </w:rPr>
        <w:t>u trái lên mạng s­ườn phải, hai chân chụm lại tại hố chậu trái (hình ảnh hạt cà phê-</w:t>
      </w:r>
      <w:r>
        <w:rPr>
          <w:rFonts w:ascii="Times New Roman" w:eastAsia="Times New Roman" w:hAnsi="Times New Roman" w:cs="Times New Roman"/>
          <w:color w:val="2A2A2A"/>
          <w:sz w:val="26"/>
          <w:szCs w:val="26"/>
        </w:rPr>
        <w:t xml:space="preserve"> </w:t>
      </w:r>
      <w:r>
        <w:rPr>
          <w:rFonts w:ascii="Times New Roman" w:eastAsia="Times New Roman" w:hAnsi="Times New Roman" w:cs="Times New Roman"/>
          <w:color w:val="000000"/>
          <w:sz w:val="26"/>
          <w:szCs w:val="26"/>
        </w:rPr>
        <w:t>coffee bean sign</w:t>
      </w:r>
      <w:r>
        <w:rPr>
          <w:rFonts w:ascii="Times New Roman" w:eastAsia="Times New Roman" w:hAnsi="Times New Roman" w:cs="Times New Roman"/>
          <w:sz w:val="26"/>
          <w:szCs w:val="26"/>
        </w:rPr>
        <w:t>), có thể có hai mức nước và hơi trong quai ruột. Chụp đại tràng có thuốc cản quang (Xquang hoặc chụp cắt lớp vi tính) thấy thuốc cản quang dừng lại ở đoạn</w:t>
      </w:r>
      <w:r>
        <w:rPr>
          <w:rFonts w:ascii="Times New Roman" w:eastAsia="Times New Roman" w:hAnsi="Times New Roman" w:cs="Times New Roman"/>
          <w:sz w:val="26"/>
          <w:szCs w:val="26"/>
        </w:rPr>
        <w:t xml:space="preserve"> nối trực tràng và đại tràng sigma, có hình mỏ chim </w:t>
      </w:r>
      <w:r>
        <w:rPr>
          <w:rFonts w:ascii="Times New Roman" w:eastAsia="Times New Roman" w:hAnsi="Times New Roman" w:cs="Times New Roman"/>
          <w:color w:val="000000"/>
          <w:sz w:val="26"/>
          <w:szCs w:val="26"/>
        </w:rPr>
        <w:t>(Bird’s beak sign). Ngoài ra chụp cắt lớp vi tính còn giúp loại trừ u đại tràng ở vị trí tắc.</w:t>
      </w:r>
    </w:p>
    <w:p w:rsidR="00F15A7C" w:rsidRDefault="00752FB6">
      <w:pPr>
        <w:spacing w:after="120"/>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extent cx="1778289" cy="1867906"/>
            <wp:effectExtent l="0" t="0" r="0" b="0"/>
            <wp:docPr id="86" name="image1.gif"/>
            <wp:cNvGraphicFramePr/>
            <a:graphic xmlns:a="http://schemas.openxmlformats.org/drawingml/2006/main">
              <a:graphicData uri="http://schemas.openxmlformats.org/drawingml/2006/picture">
                <pic:pic xmlns:pic="http://schemas.openxmlformats.org/drawingml/2006/picture">
                  <pic:nvPicPr>
                    <pic:cNvPr id="0" name="image1.gif"/>
                    <pic:cNvPicPr preferRelativeResize="0"/>
                  </pic:nvPicPr>
                  <pic:blipFill>
                    <a:blip r:embed="rId32"/>
                    <a:srcRect/>
                    <a:stretch>
                      <a:fillRect/>
                    </a:stretch>
                  </pic:blipFill>
                  <pic:spPr>
                    <a:xfrm>
                      <a:off x="0" y="0"/>
                      <a:ext cx="1778289" cy="1867906"/>
                    </a:xfrm>
                    <a:prstGeom prst="rect">
                      <a:avLst/>
                    </a:prstGeom>
                    <a:ln/>
                  </pic:spPr>
                </pic:pic>
              </a:graphicData>
            </a:graphic>
          </wp:inline>
        </w:drawing>
      </w:r>
      <w:r>
        <w:rPr>
          <w:rFonts w:ascii="Times New Roman" w:eastAsia="Times New Roman" w:hAnsi="Times New Roman" w:cs="Times New Roman"/>
          <w:noProof/>
          <w:sz w:val="26"/>
          <w:szCs w:val="26"/>
        </w:rPr>
        <w:drawing>
          <wp:inline distT="0" distB="0" distL="0" distR="0">
            <wp:extent cx="1759003" cy="1877348"/>
            <wp:effectExtent l="0" t="0" r="0" b="0"/>
            <wp:docPr id="87"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33"/>
                    <a:srcRect l="4022" r="2984"/>
                    <a:stretch>
                      <a:fillRect/>
                    </a:stretch>
                  </pic:blipFill>
                  <pic:spPr>
                    <a:xfrm>
                      <a:off x="0" y="0"/>
                      <a:ext cx="1759003" cy="1877348"/>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0" distB="0" distL="0" distR="0">
            <wp:extent cx="1812054" cy="1896040"/>
            <wp:effectExtent l="0" t="0" r="0" b="0"/>
            <wp:docPr id="88" name="image2.jpg" descr="page8image343141088"/>
            <wp:cNvGraphicFramePr/>
            <a:graphic xmlns:a="http://schemas.openxmlformats.org/drawingml/2006/main">
              <a:graphicData uri="http://schemas.openxmlformats.org/drawingml/2006/picture">
                <pic:pic xmlns:pic="http://schemas.openxmlformats.org/drawingml/2006/picture">
                  <pic:nvPicPr>
                    <pic:cNvPr id="0" name="image2.jpg" descr="page8image343141088"/>
                    <pic:cNvPicPr preferRelativeResize="0"/>
                  </pic:nvPicPr>
                  <pic:blipFill>
                    <a:blip r:embed="rId34"/>
                    <a:srcRect/>
                    <a:stretch>
                      <a:fillRect/>
                    </a:stretch>
                  </pic:blipFill>
                  <pic:spPr>
                    <a:xfrm>
                      <a:off x="0" y="0"/>
                      <a:ext cx="1812054" cy="1896040"/>
                    </a:xfrm>
                    <a:prstGeom prst="rect">
                      <a:avLst/>
                    </a:prstGeom>
                    <a:ln/>
                  </pic:spPr>
                </pic:pic>
              </a:graphicData>
            </a:graphic>
          </wp:inline>
        </w:drawing>
      </w:r>
    </w:p>
    <w:p w:rsidR="00F15A7C" w:rsidRDefault="00752FB6">
      <w:pPr>
        <w:tabs>
          <w:tab w:val="center" w:pos="4680"/>
          <w:tab w:val="left" w:pos="7966"/>
        </w:tabs>
        <w:spacing w:after="1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 b</w:t>
      </w:r>
    </w:p>
    <w:p w:rsidR="00F15A7C" w:rsidRDefault="00752FB6">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16: Xoắn đại tràng sigma</w:t>
      </w:r>
    </w:p>
    <w:p w:rsidR="00F15A7C" w:rsidRDefault="00752FB6">
      <w:pPr>
        <w:spacing w:after="120"/>
        <w:rPr>
          <w:rFonts w:ascii="Times New Roman" w:eastAsia="Times New Roman" w:hAnsi="Times New Roman" w:cs="Times New Roman"/>
          <w:i/>
          <w:iCs/>
          <w:color w:val="2A2A2A"/>
          <w:sz w:val="26"/>
          <w:szCs w:val="26"/>
        </w:rPr>
      </w:pPr>
      <w:r>
        <w:rPr>
          <w:rFonts w:ascii="Times New Roman" w:eastAsia="Times New Roman" w:hAnsi="Times New Roman" w:cs="Times New Roman"/>
          <w:b/>
          <w:bCs/>
          <w:i/>
          <w:iCs/>
          <w:sz w:val="26"/>
          <w:szCs w:val="26"/>
        </w:rPr>
        <w:t>a:</w:t>
      </w:r>
      <w:r>
        <w:rPr>
          <w:rFonts w:ascii="Times New Roman" w:eastAsia="Times New Roman" w:hAnsi="Times New Roman" w:cs="Times New Roman"/>
          <w:i/>
          <w:iCs/>
          <w:sz w:val="26"/>
          <w:szCs w:val="26"/>
        </w:rPr>
        <w:t xml:space="preserve"> Dấu hiệu “Hạt cà phê” (</w:t>
      </w:r>
      <w:r>
        <w:rPr>
          <w:rFonts w:ascii="Times New Roman" w:eastAsia="Times New Roman" w:hAnsi="Times New Roman" w:cs="Times New Roman"/>
          <w:i/>
          <w:iCs/>
          <w:color w:val="2A2A2A"/>
          <w:sz w:val="26"/>
          <w:szCs w:val="26"/>
        </w:rPr>
        <w:t>coffee bean sign);</w:t>
      </w:r>
    </w:p>
    <w:p w:rsidR="00F15A7C" w:rsidRDefault="00FA5046">
      <w:pPr>
        <w:spacing w:after="120"/>
        <w:rPr>
          <w:rFonts w:ascii="Times New Roman" w:eastAsia="Times New Roman" w:hAnsi="Times New Roman" w:cs="Times New Roman"/>
          <w:i/>
          <w:iCs/>
          <w:color w:val="2A2A2A"/>
          <w:sz w:val="26"/>
          <w:szCs w:val="26"/>
        </w:rPr>
      </w:pPr>
      <w:r>
        <w:rPr>
          <w:rFonts w:ascii="Times New Roman" w:eastAsia="Times New Roman" w:hAnsi="Times New Roman" w:cs="Times New Roman"/>
          <w:noProof/>
          <w:sz w:val="26"/>
          <w:szCs w:val="26"/>
        </w:rPr>
        <w:drawing>
          <wp:anchor distT="0" distB="0" distL="114300" distR="114300" simplePos="0" relativeHeight="251665408" behindDoc="0" locked="0" layoutInCell="1" hidden="0" allowOverlap="1">
            <wp:simplePos x="0" y="0"/>
            <wp:positionH relativeFrom="margin">
              <wp:posOffset>3761740</wp:posOffset>
            </wp:positionH>
            <wp:positionV relativeFrom="margin">
              <wp:posOffset>6423660</wp:posOffset>
            </wp:positionV>
            <wp:extent cx="2007235" cy="1896745"/>
            <wp:effectExtent l="0" t="0" r="0" b="0"/>
            <wp:wrapSquare wrapText="bothSides" distT="0" distB="0" distL="114300" distR="114300"/>
            <wp:docPr id="79" name="image8.gif"/>
            <wp:cNvGraphicFramePr/>
            <a:graphic xmlns:a="http://schemas.openxmlformats.org/drawingml/2006/main">
              <a:graphicData uri="http://schemas.openxmlformats.org/drawingml/2006/picture">
                <pic:pic xmlns:pic="http://schemas.openxmlformats.org/drawingml/2006/picture">
                  <pic:nvPicPr>
                    <pic:cNvPr id="0" name="image8.gif"/>
                    <pic:cNvPicPr preferRelativeResize="0"/>
                  </pic:nvPicPr>
                  <pic:blipFill>
                    <a:blip r:embed="rId35"/>
                    <a:srcRect/>
                    <a:stretch>
                      <a:fillRect/>
                    </a:stretch>
                  </pic:blipFill>
                  <pic:spPr>
                    <a:xfrm>
                      <a:off x="0" y="0"/>
                      <a:ext cx="2007235" cy="1896745"/>
                    </a:xfrm>
                    <a:prstGeom prst="rect">
                      <a:avLst/>
                    </a:prstGeom>
                    <a:ln/>
                  </pic:spPr>
                </pic:pic>
              </a:graphicData>
            </a:graphic>
          </wp:anchor>
        </w:drawing>
      </w:r>
      <w:r w:rsidR="00752FB6">
        <w:rPr>
          <w:rFonts w:ascii="Times New Roman" w:eastAsia="Times New Roman" w:hAnsi="Times New Roman" w:cs="Times New Roman"/>
          <w:b/>
          <w:bCs/>
          <w:i/>
          <w:iCs/>
          <w:color w:val="2A2A2A"/>
          <w:sz w:val="26"/>
          <w:szCs w:val="26"/>
        </w:rPr>
        <w:t>b</w:t>
      </w:r>
      <w:r w:rsidR="00752FB6">
        <w:rPr>
          <w:rFonts w:ascii="Times New Roman" w:eastAsia="Times New Roman" w:hAnsi="Times New Roman" w:cs="Times New Roman"/>
          <w:i/>
          <w:iCs/>
          <w:color w:val="2A2A2A"/>
          <w:sz w:val="26"/>
          <w:szCs w:val="26"/>
        </w:rPr>
        <w:t>: Dấu hiệu “ mỏ chim” (Bird’s beak sign) trên phim Xquang bụng thường và có chuẩn bị</w:t>
      </w:r>
    </w:p>
    <w:p w:rsidR="00F15A7C" w:rsidRDefault="00752FB6" w:rsidP="00404C99">
      <w:pPr>
        <w:pStyle w:val="Heading5"/>
      </w:pPr>
      <w:r>
        <w:t xml:space="preserve"> </w:t>
      </w:r>
      <w:r w:rsidR="00404C99">
        <w:rPr>
          <w:lang w:val="en-US"/>
        </w:rPr>
        <w:t xml:space="preserve">c. </w:t>
      </w:r>
      <w:r>
        <w:t>Xoắn manh tràng</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Nguyên nhân là do đại tràng phải không dính vào thành bụng sau.</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Bệnh thư­ờng gặp ở ng­ười trẻ, trong tiền sử đã có những cơn đau ở mạng s­ườn phải và tự khỏi.</w:t>
      </w:r>
    </w:p>
    <w:p w:rsidR="00F15A7C" w:rsidRDefault="00FA5046">
      <w:pPr>
        <w:numPr>
          <w:ilvl w:val="0"/>
          <w:numId w:val="12"/>
        </w:numPr>
        <w:spacing w:after="120"/>
        <w:ind w:left="0" w:firstLine="567"/>
        <w:rPr>
          <w:sz w:val="26"/>
          <w:szCs w:val="26"/>
        </w:rPr>
      </w:pPr>
      <w:r>
        <w:rPr>
          <w:noProof/>
        </w:rPr>
        <mc:AlternateContent>
          <mc:Choice Requires="wps">
            <w:drawing>
              <wp:anchor distT="0" distB="0" distL="114300" distR="114300" simplePos="0" relativeHeight="251666432" behindDoc="0" locked="0" layoutInCell="1" hidden="0" allowOverlap="1">
                <wp:simplePos x="0" y="0"/>
                <wp:positionH relativeFrom="column">
                  <wp:posOffset>3597275</wp:posOffset>
                </wp:positionH>
                <wp:positionV relativeFrom="paragraph">
                  <wp:posOffset>913765</wp:posOffset>
                </wp:positionV>
                <wp:extent cx="2329180" cy="506730"/>
                <wp:effectExtent l="0" t="0" r="0" b="0"/>
                <wp:wrapNone/>
                <wp:docPr id="75" name="Rectangle 75"/>
                <wp:cNvGraphicFramePr/>
                <a:graphic xmlns:a="http://schemas.openxmlformats.org/drawingml/2006/main">
                  <a:graphicData uri="http://schemas.microsoft.com/office/word/2010/wordprocessingShape">
                    <wps:wsp>
                      <wps:cNvSpPr/>
                      <wps:spPr>
                        <a:xfrm>
                          <a:off x="0" y="0"/>
                          <a:ext cx="2329180" cy="506730"/>
                        </a:xfrm>
                        <a:prstGeom prst="rect">
                          <a:avLst/>
                        </a:prstGeom>
                        <a:noFill/>
                        <a:ln>
                          <a:noFill/>
                        </a:ln>
                      </wps:spPr>
                      <wps:txbx>
                        <w:txbxContent>
                          <w:p w:rsidR="00F15A7C" w:rsidRDefault="00752FB6">
                            <w:pPr>
                              <w:jc w:val="center"/>
                              <w:textDirection w:val="btLr"/>
                            </w:pPr>
                            <w:r>
                              <w:rPr>
                                <w:rFonts w:ascii="Times New Roman" w:eastAsia="Times New Roman" w:hAnsi="Times New Roman" w:cs="Times New Roman"/>
                                <w:b/>
                                <w:color w:val="000000"/>
                                <w:sz w:val="26"/>
                              </w:rPr>
                              <w:t>Hình 17: Xoắn manh tràng</w:t>
                            </w:r>
                          </w:p>
                        </w:txbxContent>
                      </wps:txbx>
                      <wps:bodyPr spcFirstLastPara="1" wrap="square" lIns="91425" tIns="45700" rIns="91425" bIns="45700" anchor="t" anchorCtr="0">
                        <a:noAutofit/>
                      </wps:bodyPr>
                    </wps:wsp>
                  </a:graphicData>
                </a:graphic>
              </wp:anchor>
            </w:drawing>
          </mc:Choice>
          <mc:Fallback>
            <w:pict>
              <v:rect id="Rectangle 75" o:spid="_x0000_s1033" style="position:absolute;left:0;text-align:left;margin-left:283.25pt;margin-top:71.95pt;width:183.4pt;height:39.9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" filled="f" stroked="f">
                <v:textbox inset="2.53958mm,1.2694mm,2.53958mm,1.2694mm">
                  <w:txbxContent>
                    <w:p w:rsidR="00F15A7C" w:rsidRDefault="00752FB6">
                      <w:pPr>
                        <w:jc w:val="center"/>
                        <w:textDirection w:val="btLr"/>
                      </w:pPr>
                      <w:r>
                        <w:rPr>
                          <w:rFonts w:ascii="Times New Roman" w:eastAsia="Times New Roman" w:hAnsi="Times New Roman" w:cs="Times New Roman"/>
                          <w:b/>
                          <w:color w:val="000000"/>
                          <w:sz w:val="26"/>
                        </w:rPr>
                        <w:t>Hình 17: Xoắn manh tràng</w:t>
                      </w:r>
                    </w:p>
                  </w:txbxContent>
                </v:textbox>
              </v:rect>
            </w:pict>
          </mc:Fallback>
        </mc:AlternateContent>
      </w:r>
      <w:r w:rsidR="00752FB6">
        <w:rPr>
          <w:rFonts w:ascii="Times New Roman" w:eastAsia="Times New Roman" w:hAnsi="Times New Roman" w:cs="Times New Roman"/>
          <w:sz w:val="26"/>
          <w:szCs w:val="26"/>
        </w:rPr>
        <w:t>Bệnh thường khởi phát bằng cơn đau dữ dội và đột ngột vùng cạnh rốn phải, nôn sớm và nhiều, bí trung đại tiện. Bụng trư­ớng lệch ở vùng phía trên bên trái, có th</w:t>
      </w:r>
      <w:r w:rsidR="00752FB6">
        <w:rPr>
          <w:rFonts w:ascii="Times New Roman" w:eastAsia="Times New Roman" w:hAnsi="Times New Roman" w:cs="Times New Roman"/>
          <w:sz w:val="26"/>
          <w:szCs w:val="26"/>
        </w:rPr>
        <w:t>ể sờ thấy một quai ruột giãn căng ,ấn đau ở hạ sương trái.</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Chụp Xquang bụng không chuẩn bị có hình một quai ruột giãn rất to, có mức n­ước - hơi nằm ở dư­ới sư­ờn trái, ít khi nằm ở giữa bụng, kèm theo hình ảnh tắc ruột non. Chụp cắt lớp vi tính có bơm thu</w:t>
      </w:r>
      <w:r>
        <w:rPr>
          <w:rFonts w:ascii="Times New Roman" w:eastAsia="Times New Roman" w:hAnsi="Times New Roman" w:cs="Times New Roman"/>
          <w:sz w:val="26"/>
          <w:szCs w:val="26"/>
        </w:rPr>
        <w:t xml:space="preserve">ốc cane quang vào đại tràng giúp chẩn đoán xác định. </w:t>
      </w:r>
    </w:p>
    <w:p w:rsidR="00F15A7C" w:rsidRDefault="001C7255" w:rsidP="001C7255">
      <w:pPr>
        <w:pStyle w:val="Heading5"/>
      </w:pPr>
      <w:r>
        <w:rPr>
          <w:lang w:val="en-US"/>
        </w:rPr>
        <w:t xml:space="preserve">d. </w:t>
      </w:r>
      <w:r w:rsidR="00752FB6">
        <w:t>Tắc ruột do u phân</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Cần nghĩ đến trước một trường hợp tắc ruột thấp trên bệnh nhân già yếu, táo bón kéo dài.</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Thăm trực tràng có thể thấy khối phân cứng chắc trong trục tràng</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Chụp cắt lớp vi tính giúp ch</w:t>
      </w:r>
      <w:r>
        <w:rPr>
          <w:rFonts w:ascii="Times New Roman" w:eastAsia="Times New Roman" w:hAnsi="Times New Roman" w:cs="Times New Roman"/>
          <w:sz w:val="26"/>
          <w:szCs w:val="26"/>
        </w:rPr>
        <w:t>ẩn đoán xác định</w:t>
      </w:r>
    </w:p>
    <w:p w:rsidR="00F15A7C" w:rsidRDefault="00752FB6" w:rsidP="006C6BBB">
      <w:pPr>
        <w:pStyle w:val="Heading4"/>
      </w:pPr>
      <w:r>
        <w:t>5.5.5. Tắc ruột sớm sau mổ</w:t>
      </w:r>
    </w:p>
    <w:p w:rsidR="00F15A7C" w:rsidRDefault="00752FB6">
      <w:pPr>
        <w:spacing w:after="1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Tắc ruột sớm sau mổ là những tr­ường hợp tắc ruột xẩy ra trong 4 - 6 tuần đầu sau các phẫu thuật ổ bụng. Chẩn đoán tắc ruột sớm sau mổ th­ường gặp khó khăn và cần phải phân biệt ba nhóm nguyên nhân.</w:t>
      </w:r>
    </w:p>
    <w:p w:rsidR="00F15A7C" w:rsidRDefault="006C6BBB" w:rsidP="006C6BBB">
      <w:pPr>
        <w:pStyle w:val="Heading5"/>
      </w:pPr>
      <w:r>
        <w:rPr>
          <w:lang w:val="en-US"/>
        </w:rPr>
        <w:t xml:space="preserve">a. </w:t>
      </w:r>
      <w:r w:rsidR="00752FB6">
        <w:t>Tắc ruột cơ học</w:t>
      </w:r>
    </w:p>
    <w:p w:rsidR="00F15A7C" w:rsidRDefault="00752FB6">
      <w:pPr>
        <w:numPr>
          <w:ilvl w:val="0"/>
          <w:numId w:val="12"/>
        </w:numPr>
        <w:spacing w:after="120"/>
        <w:ind w:left="0" w:firstLine="567"/>
        <w:jc w:val="both"/>
        <w:rPr>
          <w:sz w:val="26"/>
          <w:szCs w:val="26"/>
        </w:rPr>
      </w:pPr>
      <w:r>
        <w:rPr>
          <w:rFonts w:ascii="Times New Roman" w:eastAsia="Times New Roman" w:hAnsi="Times New Roman" w:cs="Times New Roman"/>
          <w:sz w:val="26"/>
          <w:szCs w:val="26"/>
        </w:rPr>
        <w:t>Sau phẫu thuật bệnh nhân đã có trung tiện trở lại, sau đó các dấu hiệu tắc ruột đột ngột xuất hiện trở lại, như­ng không sốt. Trong tr</w:t>
      </w:r>
      <w:r>
        <w:rPr>
          <w:rFonts w:ascii="Times New Roman" w:eastAsia="Times New Roman" w:hAnsi="Times New Roman" w:cs="Times New Roman"/>
          <w:sz w:val="26"/>
          <w:szCs w:val="26"/>
        </w:rPr>
        <w:t>ường hợp này, nguyên nhân tắc ruột th­ường là cơ học, do dây chằng hoặc các nội thoát vị hình thành sau mổ.</w:t>
      </w:r>
    </w:p>
    <w:p w:rsidR="00F15A7C" w:rsidRDefault="00447B16" w:rsidP="00447B16">
      <w:pPr>
        <w:pStyle w:val="Heading5"/>
      </w:pPr>
      <w:r>
        <w:rPr>
          <w:lang w:val="en-US"/>
        </w:rPr>
        <w:t xml:space="preserve">b. </w:t>
      </w:r>
      <w:r w:rsidR="00752FB6">
        <w:t>Tắc ruột do l</w:t>
      </w:r>
      <w:r w:rsidR="00752FB6">
        <w:t>iệt ruột sau mổ</w:t>
      </w:r>
    </w:p>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Vài ngày đầu sau mổ, bệnh nhân ch­ưa có trung tiện trở lại, bụng tr­ướng nhiều, không đau hoặc đau ít khi sờ nắn, nôn ít hoặc chỉ buồn nôn, không có dấu hiệu rắn bò và bụng im lặng khi nghe bụng, không có dấu hiệu nhiễm trùng. Chụp Xquang </w:t>
      </w:r>
      <w:r>
        <w:rPr>
          <w:rFonts w:ascii="Times New Roman" w:eastAsia="Times New Roman" w:hAnsi="Times New Roman" w:cs="Times New Roman"/>
          <w:sz w:val="26"/>
          <w:szCs w:val="26"/>
        </w:rPr>
        <w:t>bụng không chuẩn bị thấy ruột giãn toàn bộ (ruột non và cả đại tràng).</w:t>
      </w:r>
    </w:p>
    <w:p w:rsidR="00F15A7C" w:rsidRDefault="00EE1FFB" w:rsidP="00EE1FFB">
      <w:pPr>
        <w:pStyle w:val="Heading5"/>
      </w:pPr>
      <w:r>
        <w:rPr>
          <w:lang w:val="en-US"/>
        </w:rPr>
        <w:t xml:space="preserve">c. </w:t>
      </w:r>
      <w:r w:rsidR="00752FB6">
        <w:t>Tắc ruột do các ổ viêm nhiễm trong ổ bụng</w:t>
      </w:r>
    </w:p>
    <w:p w:rsidR="00F15A7C" w:rsidRDefault="00752FB6">
      <w:pPr>
        <w:spacing w:after="10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mổ, bệnh nhân chậm hoặc không có trung tiện trở lại, sốt cao, bụng tr­ướng và đau, cần phải nghĩ đến các biến chứng nhiễm trùng trong ổ bụ</w:t>
      </w:r>
      <w:r>
        <w:rPr>
          <w:rFonts w:ascii="Times New Roman" w:eastAsia="Times New Roman" w:hAnsi="Times New Roman" w:cs="Times New Roman"/>
          <w:sz w:val="26"/>
          <w:szCs w:val="26"/>
        </w:rPr>
        <w:t>ng như­ viêm phúc mạc, áp xe trong ổ bụng…</w:t>
      </w:r>
    </w:p>
    <w:p w:rsidR="00F15A7C" w:rsidRDefault="00752FB6" w:rsidP="00524C7C">
      <w:pPr>
        <w:pStyle w:val="Heading2"/>
      </w:pPr>
      <w:r>
        <w:t>6. Tiến triển và tiên lượng</w:t>
      </w:r>
    </w:p>
    <w:p w:rsidR="00F15A7C" w:rsidRDefault="00752FB6">
      <w:pPr>
        <w:spacing w:after="10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Tiến triển và tiên lư­ợng của tắc ruột phụ thuộc trư­ớc hết vào cơ chế tắc, sau đó là ví trí tắc (tắc cao hay thấp) và đư­ợc can thiệp sớm hay muộn.</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Trong tắc ruột do thắt nghẹt: Bệnh k</w:t>
      </w:r>
      <w:r>
        <w:rPr>
          <w:rFonts w:ascii="Times New Roman" w:eastAsia="Times New Roman" w:hAnsi="Times New Roman" w:cs="Times New Roman"/>
          <w:sz w:val="26"/>
          <w:szCs w:val="26"/>
        </w:rPr>
        <w:t>hởi phát đột ngột, dữ dội, tiến triển nhanh, tổn thương ruột không hồi phục xẩy ra sớm, sau 6 - 12 giờ với các dấu hiệu lâm sàng là sốc, nhiễm trùng nhiễm độc, và phản ứng thành bụng lan toả. Điều đó giải thích cho thái độ mổ cấp cứu hết sức khẩn trư­ơng m</w:t>
      </w:r>
      <w:r>
        <w:rPr>
          <w:rFonts w:ascii="Times New Roman" w:eastAsia="Times New Roman" w:hAnsi="Times New Roman" w:cs="Times New Roman"/>
          <w:sz w:val="26"/>
          <w:szCs w:val="26"/>
        </w:rPr>
        <w:t xml:space="preserve">ỗi khi nghi ngờ là xoắn ruột. </w:t>
      </w:r>
    </w:p>
    <w:p w:rsidR="00F15A7C" w:rsidRDefault="00752FB6">
      <w:pPr>
        <w:numPr>
          <w:ilvl w:val="0"/>
          <w:numId w:val="12"/>
        </w:numPr>
        <w:ind w:left="0" w:firstLine="567"/>
        <w:jc w:val="both"/>
        <w:rPr>
          <w:sz w:val="26"/>
          <w:szCs w:val="26"/>
        </w:rPr>
      </w:pPr>
      <w:r>
        <w:rPr>
          <w:rFonts w:ascii="Times New Roman" w:eastAsia="Times New Roman" w:hAnsi="Times New Roman" w:cs="Times New Roman"/>
          <w:sz w:val="26"/>
          <w:szCs w:val="26"/>
        </w:rPr>
        <w:t xml:space="preserve"> Đối với tắc ruột do bít thường diễn biến, chậm, từ từ và nặng dần. Nếu để muộn bệnh cảnh lâm sàng sẽ thay đổi: cơn đau giảm dần, nôn nhiều và chất nôn như­ phân, mạch nhanh dần, khó thở, sốt dần lên, vẻ mặt hốc hác. Bụng xuất hiện dấu hiệu phản ứng và co </w:t>
      </w:r>
      <w:r>
        <w:rPr>
          <w:rFonts w:ascii="Times New Roman" w:eastAsia="Times New Roman" w:hAnsi="Times New Roman" w:cs="Times New Roman"/>
          <w:sz w:val="26"/>
          <w:szCs w:val="26"/>
        </w:rPr>
        <w:t xml:space="preserve">cứng bụng, không còn tiếng động dịch chuyển của hơi và dịch trong lòng ruột. Sau 24 - 36 giờ, có thể có dấu hiệu suy thận, suy tuần hoàn, các biến chứng phổi do hít phải dịch nôn. </w:t>
      </w:r>
    </w:p>
    <w:p w:rsidR="00F15A7C" w:rsidRDefault="00752FB6" w:rsidP="00524C7C">
      <w:pPr>
        <w:pStyle w:val="Heading2"/>
      </w:pPr>
      <w:r>
        <w:t>7. Nguyên tắc điều trị</w:t>
      </w:r>
    </w:p>
    <w:p w:rsidR="00F15A7C" w:rsidRDefault="00752FB6">
      <w:pPr>
        <w:spacing w:after="10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Điều trị tắc ruột cơ học là phẫu thuật (trừ một số t</w:t>
      </w:r>
      <w:r>
        <w:rPr>
          <w:rFonts w:ascii="Times New Roman" w:eastAsia="Times New Roman" w:hAnsi="Times New Roman" w:cs="Times New Roman"/>
          <w:sz w:val="26"/>
          <w:szCs w:val="26"/>
        </w:rPr>
        <w:t>rường hợp tắc ruột sau mổ), song cần phối hợp hồi sức trước, trong và sau mổ. Trừ trường hợp tắc ruột do xoắn, nghẹt cần mổ ngay, nhìn chung điều trị tắc ruột cần có chuẩn bị trước mổ song không được kéo dài. Mục tiêu chính của phẫu thuật là lập lại lưu th</w:t>
      </w:r>
      <w:r>
        <w:rPr>
          <w:rFonts w:ascii="Times New Roman" w:eastAsia="Times New Roman" w:hAnsi="Times New Roman" w:cs="Times New Roman"/>
          <w:sz w:val="26"/>
          <w:szCs w:val="26"/>
        </w:rPr>
        <w:t>ông tiêu hóa, và nếu có thể thì giải quyết cả nguyên nhân gây tắc.</w:t>
      </w:r>
    </w:p>
    <w:p w:rsidR="00F15A7C" w:rsidRDefault="00752FB6" w:rsidP="00524C7C">
      <w:pPr>
        <w:pStyle w:val="Heading3"/>
      </w:pPr>
      <w:r>
        <w:t>7.1. Chuẩn bị trước mổ</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Hút dạ dày, nếu có thể đặt ống thông qua được môn vị để hút thì tốt hơn. Hút với mục đích là xẹp bớt ruột nhằm tạo điều kiện tốt cho việc mổ xẻ, tránh biến cố khi gây</w:t>
      </w:r>
      <w:r>
        <w:rPr>
          <w:rFonts w:ascii="Times New Roman" w:eastAsia="Times New Roman" w:hAnsi="Times New Roman" w:cs="Times New Roman"/>
          <w:sz w:val="26"/>
          <w:szCs w:val="26"/>
        </w:rPr>
        <w:t xml:space="preserve"> mê và phục hồi ruột.</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Bồi phụ nước, điện giải tốt nhất là dựa vào điện giải đồ.</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Kháng sinh để ngăn cản sự phát triển của vi khuẩn đường ruột.</w:t>
      </w:r>
    </w:p>
    <w:p w:rsidR="00F15A7C" w:rsidRDefault="00752FB6">
      <w:pPr>
        <w:numPr>
          <w:ilvl w:val="0"/>
          <w:numId w:val="12"/>
        </w:numPr>
        <w:tabs>
          <w:tab w:val="left" w:pos="851"/>
        </w:tabs>
        <w:spacing w:after="120"/>
        <w:ind w:left="0" w:firstLine="567"/>
        <w:jc w:val="both"/>
        <w:rPr>
          <w:sz w:val="26"/>
          <w:szCs w:val="26"/>
        </w:rPr>
      </w:pPr>
      <w:r>
        <w:rPr>
          <w:rFonts w:ascii="Times New Roman" w:eastAsia="Times New Roman" w:hAnsi="Times New Roman" w:cs="Times New Roman"/>
          <w:sz w:val="26"/>
          <w:szCs w:val="26"/>
        </w:rPr>
        <w:t>Chống sốc trong trường hợp có biểu hiện sốc.</w:t>
      </w:r>
    </w:p>
    <w:p w:rsidR="00F15A7C" w:rsidRDefault="00752FB6" w:rsidP="00524C7C">
      <w:pPr>
        <w:pStyle w:val="Heading3"/>
      </w:pPr>
      <w:r>
        <w:t>7.2. Phẫu thuật</w:t>
      </w:r>
    </w:p>
    <w:p w:rsidR="00F15A7C" w:rsidRDefault="00752FB6">
      <w:pPr>
        <w:numPr>
          <w:ilvl w:val="0"/>
          <w:numId w:val="12"/>
        </w:numPr>
        <w:tabs>
          <w:tab w:val="left" w:pos="851"/>
        </w:tabs>
        <w:spacing w:after="80"/>
        <w:ind w:left="0" w:firstLine="567"/>
        <w:jc w:val="both"/>
        <w:rPr>
          <w:sz w:val="26"/>
          <w:szCs w:val="26"/>
        </w:rPr>
      </w:pPr>
      <w:r>
        <w:rPr>
          <w:rFonts w:ascii="Times New Roman" w:eastAsia="Times New Roman" w:hAnsi="Times New Roman" w:cs="Times New Roman"/>
          <w:sz w:val="26"/>
          <w:szCs w:val="26"/>
        </w:rPr>
        <w:t>Gây mê toàn thân có nội khí quản và dùng thuốc dãn cơ</w:t>
      </w:r>
      <w:r>
        <w:rPr>
          <w:rFonts w:ascii="Times New Roman" w:eastAsia="Times New Roman" w:hAnsi="Times New Roman" w:cs="Times New Roman"/>
          <w:sz w:val="26"/>
          <w:szCs w:val="26"/>
        </w:rPr>
        <w:t>.</w:t>
      </w:r>
    </w:p>
    <w:p w:rsidR="00F15A7C" w:rsidRDefault="00752FB6">
      <w:pPr>
        <w:numPr>
          <w:ilvl w:val="0"/>
          <w:numId w:val="12"/>
        </w:numPr>
        <w:tabs>
          <w:tab w:val="left" w:pos="851"/>
        </w:tabs>
        <w:spacing w:after="80"/>
        <w:ind w:left="0" w:firstLine="567"/>
        <w:jc w:val="both"/>
        <w:rPr>
          <w:sz w:val="26"/>
          <w:szCs w:val="26"/>
        </w:rPr>
      </w:pPr>
      <w:r>
        <w:rPr>
          <w:rFonts w:ascii="Times New Roman" w:eastAsia="Times New Roman" w:hAnsi="Times New Roman" w:cs="Times New Roman"/>
          <w:sz w:val="26"/>
          <w:szCs w:val="26"/>
        </w:rPr>
        <w:t>Đường mổ tốt nhất là đường giữa trên dưới rốn, tuy nhiên tùy theo nguyên nhân gây tắc có thể chọn đường mổ thích hợp. Hiện nay có thể chỉ định phẫu thuật nội soi cho mộ số trường hợp có chọn lọc.</w:t>
      </w:r>
    </w:p>
    <w:p w:rsidR="00F15A7C" w:rsidRDefault="00752FB6">
      <w:pPr>
        <w:numPr>
          <w:ilvl w:val="0"/>
          <w:numId w:val="12"/>
        </w:numPr>
        <w:tabs>
          <w:tab w:val="left" w:pos="851"/>
        </w:tabs>
        <w:spacing w:after="80"/>
        <w:ind w:left="0" w:firstLine="567"/>
        <w:jc w:val="both"/>
        <w:rPr>
          <w:sz w:val="26"/>
          <w:szCs w:val="26"/>
        </w:rPr>
      </w:pPr>
      <w:r>
        <w:rPr>
          <w:rFonts w:ascii="Times New Roman" w:eastAsia="Times New Roman" w:hAnsi="Times New Roman" w:cs="Times New Roman"/>
          <w:sz w:val="26"/>
          <w:szCs w:val="26"/>
        </w:rPr>
        <w:t>Thăm dò đầu tiên khi mở bụng là kiểm tra manh tràng, nếu m</w:t>
      </w:r>
      <w:r>
        <w:rPr>
          <w:rFonts w:ascii="Times New Roman" w:eastAsia="Times New Roman" w:hAnsi="Times New Roman" w:cs="Times New Roman"/>
          <w:sz w:val="26"/>
          <w:szCs w:val="26"/>
        </w:rPr>
        <w:t>anh tràng xẹp là tắc ruột non và manh tràng dãn là tắc đại tràng.</w:t>
      </w:r>
    </w:p>
    <w:p w:rsidR="00F15A7C" w:rsidRDefault="00752FB6">
      <w:pPr>
        <w:numPr>
          <w:ilvl w:val="0"/>
          <w:numId w:val="12"/>
        </w:numPr>
        <w:tabs>
          <w:tab w:val="left" w:pos="851"/>
        </w:tabs>
        <w:spacing w:after="80"/>
        <w:ind w:left="0" w:firstLine="567"/>
        <w:jc w:val="both"/>
        <w:rPr>
          <w:sz w:val="26"/>
          <w:szCs w:val="26"/>
        </w:rPr>
      </w:pPr>
      <w:r>
        <w:rPr>
          <w:rFonts w:ascii="Times New Roman" w:eastAsia="Times New Roman" w:hAnsi="Times New Roman" w:cs="Times New Roman"/>
          <w:sz w:val="26"/>
          <w:szCs w:val="26"/>
        </w:rPr>
        <w:t xml:space="preserve">Xử lý cụ thể: giải quyết đơn thuần tình trạng tắc hay triệt để cả nguyên nhân gây tắc tùy theo từng trường hợp. Một động tác quan trọng khi phẫu thuật tắc ruột là làm xẹp ruột bằng cách hút </w:t>
      </w:r>
      <w:r>
        <w:rPr>
          <w:rFonts w:ascii="Times New Roman" w:eastAsia="Times New Roman" w:hAnsi="Times New Roman" w:cs="Times New Roman"/>
          <w:sz w:val="26"/>
          <w:szCs w:val="26"/>
        </w:rPr>
        <w:t>qua chỗ mở ruột khi giải quyết nguyên nhân (mở lấy bã thức ăn, búi giun...) hoặc dồn hút qua dạ dày, thậm chí hãn hữu có trường hợp phải mở quai ruột dãn để làm xẹp ruột.</w:t>
      </w:r>
    </w:p>
    <w:p w:rsidR="00F15A7C" w:rsidRDefault="00752FB6" w:rsidP="00C357FF">
      <w:pPr>
        <w:pStyle w:val="Heading2"/>
      </w:pPr>
      <w:bookmarkStart w:id="0" w:name="_GoBack"/>
      <w:r>
        <w:t>KẾT LUẬN</w:t>
      </w:r>
    </w:p>
    <w:bookmarkEnd w:id="0"/>
    <w:p w:rsidR="00F15A7C" w:rsidRDefault="00752FB6">
      <w:pPr>
        <w:spacing w:after="120"/>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Tắc ruột là một cấp cứu ngoại khoa thường gặp. Tắc ruột cơ học đòi hỏi phải </w:t>
      </w:r>
      <w:r>
        <w:rPr>
          <w:rFonts w:ascii="Times New Roman" w:eastAsia="Times New Roman" w:hAnsi="Times New Roman" w:cs="Times New Roman"/>
          <w:sz w:val="26"/>
          <w:szCs w:val="26"/>
        </w:rPr>
        <w:t>xử trí ngoại khoa nhưng cần phối hợp tốt việc hồi sức trước, trong và sau mổ. Phẫu thuật phải giải quyết được tình trạng tắc và làm xẹp ruột còn nguyên nhân gây tắc tùy từng trường hợp mà có cách xử lý thích hợp.</w:t>
      </w:r>
    </w:p>
    <w:p w:rsidR="00F15A7C" w:rsidRDefault="00752FB6">
      <w:pPr>
        <w:spacing w:after="1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TÀI LIỆU THAM KHẢO</w:t>
      </w:r>
    </w:p>
    <w:p w:rsidR="00F15A7C" w:rsidRDefault="00752FB6">
      <w:pPr>
        <w:numPr>
          <w:ilvl w:val="1"/>
          <w:numId w:val="12"/>
        </w:numPr>
        <w:pBdr>
          <w:top w:val="nil"/>
          <w:left w:val="nil"/>
          <w:bottom w:val="nil"/>
          <w:right w:val="nil"/>
          <w:between w:val="nil"/>
        </w:pBdr>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Hà Văn Quyết (2013). </w:t>
      </w:r>
      <w:r>
        <w:rPr>
          <w:rFonts w:ascii="Times New Roman" w:eastAsia="Times New Roman" w:hAnsi="Times New Roman" w:cs="Times New Roman"/>
          <w:i/>
          <w:iCs/>
          <w:color w:val="000000"/>
          <w:sz w:val="26"/>
          <w:szCs w:val="26"/>
        </w:rPr>
        <w:t>Bài giảng triệu chứng học ngoại khoa</w:t>
      </w:r>
      <w:r>
        <w:rPr>
          <w:rFonts w:ascii="Times New Roman" w:eastAsia="Times New Roman" w:hAnsi="Times New Roman" w:cs="Times New Roman"/>
          <w:color w:val="000000"/>
          <w:sz w:val="26"/>
          <w:szCs w:val="26"/>
        </w:rPr>
        <w:t>, Nhà xuất bản Y học, Hà nội.</w:t>
      </w:r>
    </w:p>
    <w:p w:rsidR="00F15A7C" w:rsidRDefault="00752FB6">
      <w:pPr>
        <w:numPr>
          <w:ilvl w:val="1"/>
          <w:numId w:val="12"/>
        </w:numPr>
        <w:pBdr>
          <w:top w:val="nil"/>
          <w:left w:val="nil"/>
          <w:bottom w:val="nil"/>
          <w:right w:val="nil"/>
          <w:between w:val="nil"/>
        </w:pBdr>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Nguyễn Đình Hối (2013). </w:t>
      </w:r>
      <w:r>
        <w:rPr>
          <w:rFonts w:ascii="Times New Roman" w:eastAsia="Times New Roman" w:hAnsi="Times New Roman" w:cs="Times New Roman"/>
          <w:i/>
          <w:iCs/>
          <w:color w:val="000000"/>
          <w:sz w:val="26"/>
          <w:szCs w:val="26"/>
        </w:rPr>
        <w:t>Ngoại khoa cơ sở triệu chứng học ngoại khoa</w:t>
      </w:r>
      <w:r>
        <w:rPr>
          <w:rFonts w:ascii="Times New Roman" w:eastAsia="Times New Roman" w:hAnsi="Times New Roman" w:cs="Times New Roman"/>
          <w:color w:val="000000"/>
          <w:sz w:val="26"/>
          <w:szCs w:val="26"/>
        </w:rPr>
        <w:t>, Nhà xuất bản Y học, TP Hồ Chí Minh.</w:t>
      </w:r>
    </w:p>
    <w:p w:rsidR="00F15A7C" w:rsidRDefault="00752FB6">
      <w:pPr>
        <w:numPr>
          <w:ilvl w:val="1"/>
          <w:numId w:val="12"/>
        </w:numPr>
        <w:pBdr>
          <w:top w:val="nil"/>
          <w:left w:val="nil"/>
          <w:bottom w:val="nil"/>
          <w:right w:val="nil"/>
          <w:between w:val="nil"/>
        </w:pBdr>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Lucien Leger (1999). </w:t>
      </w:r>
      <w:r>
        <w:rPr>
          <w:rFonts w:ascii="Times New Roman" w:eastAsia="Times New Roman" w:hAnsi="Times New Roman" w:cs="Times New Roman"/>
          <w:i/>
          <w:iCs/>
          <w:color w:val="000000"/>
          <w:sz w:val="26"/>
          <w:szCs w:val="26"/>
        </w:rPr>
        <w:t>Sémiologie chirurgicale</w:t>
      </w:r>
      <w:r>
        <w:rPr>
          <w:rFonts w:ascii="Times New Roman" w:eastAsia="Times New Roman" w:hAnsi="Times New Roman" w:cs="Times New Roman"/>
          <w:color w:val="000000"/>
          <w:sz w:val="26"/>
          <w:szCs w:val="26"/>
        </w:rPr>
        <w:t>. 6</w:t>
      </w:r>
      <w:r>
        <w:rPr>
          <w:rFonts w:ascii="Times New Roman" w:eastAsia="Times New Roman" w:hAnsi="Times New Roman" w:cs="Times New Roman"/>
          <w:color w:val="000000"/>
          <w:sz w:val="26"/>
          <w:szCs w:val="26"/>
          <w:vertAlign w:val="superscript"/>
        </w:rPr>
        <w:t>e</w:t>
      </w:r>
      <w:r>
        <w:rPr>
          <w:rFonts w:ascii="Times New Roman" w:eastAsia="Times New Roman" w:hAnsi="Times New Roman" w:cs="Times New Roman"/>
          <w:color w:val="000000"/>
          <w:sz w:val="26"/>
          <w:szCs w:val="26"/>
        </w:rPr>
        <w:t xml:space="preserve"> édition, Masson et Cie.</w:t>
      </w:r>
    </w:p>
    <w:p w:rsidR="00F15A7C" w:rsidRDefault="00752FB6">
      <w:pPr>
        <w:numPr>
          <w:ilvl w:val="1"/>
          <w:numId w:val="12"/>
        </w:numPr>
        <w:pBdr>
          <w:top w:val="nil"/>
          <w:left w:val="nil"/>
          <w:bottom w:val="nil"/>
          <w:right w:val="nil"/>
          <w:between w:val="nil"/>
        </w:pBdr>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Courtney M T</w:t>
      </w:r>
      <w:r>
        <w:rPr>
          <w:rFonts w:ascii="Times New Roman" w:eastAsia="Times New Roman" w:hAnsi="Times New Roman" w:cs="Times New Roman"/>
          <w:color w:val="000000"/>
          <w:sz w:val="26"/>
          <w:szCs w:val="26"/>
        </w:rPr>
        <w:t xml:space="preserve">ownsend et all (2016). </w:t>
      </w:r>
      <w:r>
        <w:rPr>
          <w:rFonts w:ascii="Times New Roman" w:eastAsia="Times New Roman" w:hAnsi="Times New Roman" w:cs="Times New Roman"/>
          <w:i/>
          <w:iCs/>
          <w:color w:val="000000"/>
          <w:sz w:val="26"/>
          <w:szCs w:val="26"/>
        </w:rPr>
        <w:t>Sabiston Textbook of Surgery</w:t>
      </w:r>
      <w:r>
        <w:rPr>
          <w:rFonts w:ascii="Times New Roman" w:eastAsia="Times New Roman" w:hAnsi="Times New Roman" w:cs="Times New Roman"/>
          <w:color w:val="000000"/>
          <w:sz w:val="26"/>
          <w:szCs w:val="26"/>
        </w:rPr>
        <w:t>, 20th edition, WB Saunders Compagny Limited, Philadelphia.</w:t>
      </w:r>
    </w:p>
    <w:p w:rsidR="00F15A7C" w:rsidRDefault="00752FB6">
      <w:pPr>
        <w:numPr>
          <w:ilvl w:val="1"/>
          <w:numId w:val="12"/>
        </w:numPr>
        <w:pBdr>
          <w:top w:val="nil"/>
          <w:left w:val="nil"/>
          <w:bottom w:val="nil"/>
          <w:right w:val="nil"/>
          <w:between w:val="nil"/>
        </w:pBdr>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Alaoui A, AKAMMAR A, Haloua M, Alami B, Boubbou M, Maaroufi M, Alaoui Lamrani Y (2019). Atlas D'imagerie des Occlusions Intestinales Aigues Mecan</w:t>
      </w:r>
      <w:r>
        <w:rPr>
          <w:rFonts w:ascii="Times New Roman" w:eastAsia="Times New Roman" w:hAnsi="Times New Roman" w:cs="Times New Roman"/>
          <w:color w:val="000000"/>
          <w:sz w:val="26"/>
          <w:szCs w:val="26"/>
        </w:rPr>
        <w:t xml:space="preserve">iques De Cause Inhabituelle Et Commune. </w:t>
      </w:r>
      <w:r>
        <w:rPr>
          <w:rFonts w:ascii="Times New Roman" w:eastAsia="Times New Roman" w:hAnsi="Times New Roman" w:cs="Times New Roman"/>
          <w:i/>
          <w:iCs/>
          <w:color w:val="000000"/>
          <w:sz w:val="26"/>
          <w:szCs w:val="26"/>
        </w:rPr>
        <w:t xml:space="preserve">IOSR Journal of Dental and Medical Sciences (IOSR-JDMS), </w:t>
      </w:r>
      <w:r>
        <w:rPr>
          <w:rFonts w:ascii="Times New Roman" w:eastAsia="Times New Roman" w:hAnsi="Times New Roman" w:cs="Times New Roman"/>
          <w:color w:val="000000"/>
          <w:sz w:val="26"/>
          <w:szCs w:val="26"/>
        </w:rPr>
        <w:t>18, 76- 100.</w:t>
      </w:r>
    </w:p>
    <w:p w:rsidR="00F15A7C" w:rsidRDefault="00752FB6">
      <w:pPr>
        <w:numPr>
          <w:ilvl w:val="1"/>
          <w:numId w:val="12"/>
        </w:numPr>
        <w:pBdr>
          <w:top w:val="nil"/>
          <w:left w:val="nil"/>
          <w:bottom w:val="nil"/>
          <w:right w:val="nil"/>
          <w:between w:val="nil"/>
        </w:pBdr>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A. MBengue, A. Ndiaye, S. Maher, G. Schmutz (2015). Imagerie des occlusions intestinales hautes de l’adulte. </w:t>
      </w:r>
      <w:r>
        <w:rPr>
          <w:rFonts w:ascii="Times New Roman" w:eastAsia="Times New Roman" w:hAnsi="Times New Roman" w:cs="Times New Roman"/>
          <w:i/>
          <w:iCs/>
          <w:color w:val="000000"/>
          <w:sz w:val="26"/>
          <w:szCs w:val="26"/>
        </w:rPr>
        <w:t>EMC - Radiologie et imagerie médical</w:t>
      </w:r>
      <w:r>
        <w:rPr>
          <w:rFonts w:ascii="Times New Roman" w:eastAsia="Times New Roman" w:hAnsi="Times New Roman" w:cs="Times New Roman"/>
          <w:i/>
          <w:iCs/>
          <w:color w:val="000000"/>
          <w:sz w:val="26"/>
          <w:szCs w:val="26"/>
        </w:rPr>
        <w:t xml:space="preserve">e - abdominale – digestive, </w:t>
      </w:r>
      <w:r>
        <w:rPr>
          <w:rFonts w:ascii="Times New Roman" w:eastAsia="Times New Roman" w:hAnsi="Times New Roman" w:cs="Times New Roman"/>
          <w:color w:val="000000"/>
          <w:sz w:val="26"/>
          <w:szCs w:val="26"/>
        </w:rPr>
        <w:t>10, 33-710.</w:t>
      </w:r>
    </w:p>
    <w:p w:rsidR="00F15A7C" w:rsidRDefault="00752FB6">
      <w:pPr>
        <w:numPr>
          <w:ilvl w:val="1"/>
          <w:numId w:val="12"/>
        </w:numPr>
        <w:pBdr>
          <w:top w:val="nil"/>
          <w:left w:val="nil"/>
          <w:bottom w:val="nil"/>
          <w:right w:val="nil"/>
          <w:between w:val="nil"/>
        </w:pBdr>
        <w:tabs>
          <w:tab w:val="left" w:pos="484"/>
        </w:tabs>
        <w:spacing w:after="120"/>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Nguyễn Duy Huề (2005). Chẩn đoán hình ảnh hệ tiêu hoá. </w:t>
      </w:r>
      <w:r>
        <w:rPr>
          <w:rFonts w:ascii="Times New Roman" w:eastAsia="Times New Roman" w:hAnsi="Times New Roman" w:cs="Times New Roman"/>
          <w:i/>
          <w:iCs/>
          <w:color w:val="000000"/>
          <w:sz w:val="26"/>
          <w:szCs w:val="26"/>
        </w:rPr>
        <w:t xml:space="preserve">Bài giảng Chẩn đoán hình ảnh, </w:t>
      </w:r>
      <w:r>
        <w:rPr>
          <w:rFonts w:ascii="Times New Roman" w:eastAsia="Times New Roman" w:hAnsi="Times New Roman" w:cs="Times New Roman"/>
          <w:color w:val="000000"/>
          <w:sz w:val="26"/>
          <w:szCs w:val="26"/>
        </w:rPr>
        <w:t>Nhà xuất bản Y học, 88- 129.</w:t>
      </w:r>
    </w:p>
    <w:p w:rsidR="00F15A7C" w:rsidRDefault="00F15A7C">
      <w:pPr>
        <w:tabs>
          <w:tab w:val="left" w:pos="484"/>
        </w:tabs>
        <w:spacing w:after="120"/>
        <w:jc w:val="both"/>
        <w:rPr>
          <w:rFonts w:ascii="Times New Roman" w:eastAsia="Times New Roman" w:hAnsi="Times New Roman" w:cs="Times New Roman"/>
          <w:sz w:val="26"/>
          <w:szCs w:val="26"/>
        </w:rPr>
      </w:pPr>
    </w:p>
    <w:p w:rsidR="00F15A7C" w:rsidRDefault="00F15A7C">
      <w:pPr>
        <w:tabs>
          <w:tab w:val="left" w:pos="484"/>
        </w:tabs>
        <w:spacing w:after="120"/>
        <w:jc w:val="both"/>
        <w:rPr>
          <w:rFonts w:ascii="Times New Roman" w:eastAsia="Times New Roman" w:hAnsi="Times New Roman" w:cs="Times New Roman"/>
          <w:sz w:val="26"/>
          <w:szCs w:val="26"/>
        </w:rPr>
      </w:pPr>
    </w:p>
    <w:p w:rsidR="00F15A7C" w:rsidRDefault="00F15A7C">
      <w:pPr>
        <w:pBdr>
          <w:top w:val="nil"/>
          <w:left w:val="nil"/>
          <w:bottom w:val="nil"/>
          <w:right w:val="nil"/>
          <w:between w:val="nil"/>
        </w:pBdr>
        <w:spacing w:after="120"/>
        <w:ind w:left="720"/>
        <w:jc w:val="both"/>
        <w:rPr>
          <w:rFonts w:ascii="Times New Roman" w:eastAsia="Times New Roman" w:hAnsi="Times New Roman" w:cs="Times New Roman"/>
          <w:b/>
          <w:bCs/>
          <w:color w:val="000000"/>
          <w:sz w:val="26"/>
          <w:szCs w:val="26"/>
        </w:rPr>
      </w:pPr>
    </w:p>
    <w:sectPr w:rsidR="00F15A7C">
      <w:pgSz w:w="11900" w:h="16840"/>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2FB6" w:rsidRDefault="00752FB6" w:rsidP="00E274DB">
      <w:r>
        <w:separator/>
      </w:r>
    </w:p>
  </w:endnote>
  <w:endnote w:type="continuationSeparator" w:id="0">
    <w:p w:rsidR="00752FB6" w:rsidRDefault="00752FB6" w:rsidP="00E274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49BBF7B-1A77-44B5-B360-A186ED788CB7}"/>
    <w:embedBold r:id="rId2" w:fontKey="{B58C358A-27A3-4926-8196-37E81726AB32}"/>
    <w:embedItalic r:id="rId3" w:fontKey="{12F87986-ED60-4AD4-A9AA-3F8740A22A33}"/>
  </w:font>
  <w:font w:name="Tahoma">
    <w:panose1 w:val="020B0604030504040204"/>
    <w:charset w:val="00"/>
    <w:family w:val="roman"/>
    <w:notTrueType/>
    <w:pitch w:val="default"/>
    <w:embedRegular r:id="rId4" w:fontKey="{C558E533-E7AE-4380-9D78-1A413E0BABD2}"/>
  </w:font>
  <w:font w:name="Georgia">
    <w:panose1 w:val="02040502050405020303"/>
    <w:charset w:val="00"/>
    <w:family w:val="roman"/>
    <w:pitch w:val="variable"/>
    <w:sig w:usb0="00000287" w:usb1="00000000" w:usb2="00000000" w:usb3="00000000" w:csb0="0000009F" w:csb1="00000000"/>
    <w:embedItalic r:id="rId5" w:fontKey="{CC10C606-384F-467E-877F-364E5AFF6F93}"/>
  </w:font>
  <w:font w:name="Calibri Light">
    <w:panose1 w:val="020F0302020204030204"/>
    <w:charset w:val="00"/>
    <w:family w:val="swiss"/>
    <w:pitch w:val="variable"/>
    <w:sig w:usb0="E4002EFF" w:usb1="C000247B" w:usb2="00000009" w:usb3="00000000" w:csb0="000001FF" w:csb1="00000000"/>
    <w:embedRegular r:id="rId6" w:fontKey="{7AB48268-E848-4696-B1F0-B2010707755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2FB6" w:rsidRDefault="00752FB6" w:rsidP="00E274DB">
      <w:r>
        <w:separator/>
      </w:r>
    </w:p>
  </w:footnote>
  <w:footnote w:type="continuationSeparator" w:id="0">
    <w:p w:rsidR="00752FB6" w:rsidRDefault="00752FB6" w:rsidP="00E274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46C95"/>
    <w:multiLevelType w:val="multilevel"/>
    <w:tmpl w:val="A5FE8746"/>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5715D62"/>
    <w:multiLevelType w:val="multilevel"/>
    <w:tmpl w:val="6E32F03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4856C8"/>
    <w:multiLevelType w:val="multilevel"/>
    <w:tmpl w:val="D910B458"/>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7530DE7"/>
    <w:multiLevelType w:val="multilevel"/>
    <w:tmpl w:val="12F8F4E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3C4CB8"/>
    <w:multiLevelType w:val="multilevel"/>
    <w:tmpl w:val="C9764A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7300535"/>
    <w:multiLevelType w:val="multilevel"/>
    <w:tmpl w:val="E79CDA5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D6403C7"/>
    <w:multiLevelType w:val="multilevel"/>
    <w:tmpl w:val="4EF47BD2"/>
    <w:lvl w:ilvl="0">
      <w:start w:val="1"/>
      <w:numFmt w:val="bullet"/>
      <w:lvlText w:val="-"/>
      <w:lvlJc w:val="left"/>
      <w:pPr>
        <w:ind w:left="360" w:hanging="360"/>
      </w:pPr>
      <w:rPr>
        <w:rFonts w:ascii="Times New Roman" w:eastAsia="Times New Roman" w:hAnsi="Times New Roman" w:cs="Times New Roman"/>
      </w:r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7" w15:restartNumberingAfterBreak="0">
    <w:nsid w:val="31E133DE"/>
    <w:multiLevelType w:val="multilevel"/>
    <w:tmpl w:val="2E34E2A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17541C5"/>
    <w:multiLevelType w:val="hybridMultilevel"/>
    <w:tmpl w:val="8B165D96"/>
    <w:lvl w:ilvl="0" w:tplc="858E22C0">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6D799C"/>
    <w:multiLevelType w:val="multilevel"/>
    <w:tmpl w:val="3E3CF102"/>
    <w:lvl w:ilvl="0">
      <w:start w:val="4"/>
      <w:numFmt w:val="bullet"/>
      <w:lvlText w:val="-"/>
      <w:lvlJc w:val="left"/>
      <w:pPr>
        <w:ind w:left="360" w:hanging="360"/>
      </w:pPr>
      <w:rPr>
        <w:rFonts w:ascii="Times New Roman" w:eastAsia="Times New Roman" w:hAnsi="Times New Roman" w:cs="Times New Roman"/>
      </w:r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6C803D7D"/>
    <w:multiLevelType w:val="multilevel"/>
    <w:tmpl w:val="5E429D5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2F14B34"/>
    <w:multiLevelType w:val="multilevel"/>
    <w:tmpl w:val="8A62746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FCC130F"/>
    <w:multiLevelType w:val="multilevel"/>
    <w:tmpl w:val="C526F3F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2"/>
  </w:num>
  <w:num w:numId="2">
    <w:abstractNumId w:val="5"/>
  </w:num>
  <w:num w:numId="3">
    <w:abstractNumId w:val="0"/>
  </w:num>
  <w:num w:numId="4">
    <w:abstractNumId w:val="2"/>
  </w:num>
  <w:num w:numId="5">
    <w:abstractNumId w:val="3"/>
  </w:num>
  <w:num w:numId="6">
    <w:abstractNumId w:val="4"/>
  </w:num>
  <w:num w:numId="7">
    <w:abstractNumId w:val="7"/>
  </w:num>
  <w:num w:numId="8">
    <w:abstractNumId w:val="10"/>
  </w:num>
  <w:num w:numId="9">
    <w:abstractNumId w:val="1"/>
  </w:num>
  <w:num w:numId="10">
    <w:abstractNumId w:val="11"/>
  </w:num>
  <w:num w:numId="11">
    <w:abstractNumId w:val="9"/>
  </w:num>
  <w:num w:numId="12">
    <w:abstractNumId w:val="6"/>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A7C"/>
    <w:rsid w:val="000374D4"/>
    <w:rsid w:val="000F56C1"/>
    <w:rsid w:val="000F5C50"/>
    <w:rsid w:val="00145D36"/>
    <w:rsid w:val="001C7255"/>
    <w:rsid w:val="00267D1B"/>
    <w:rsid w:val="003316CB"/>
    <w:rsid w:val="003C7191"/>
    <w:rsid w:val="00404C99"/>
    <w:rsid w:val="00447B16"/>
    <w:rsid w:val="004B0C44"/>
    <w:rsid w:val="004C5BDA"/>
    <w:rsid w:val="00524C7C"/>
    <w:rsid w:val="005700EF"/>
    <w:rsid w:val="00570EF9"/>
    <w:rsid w:val="005D399F"/>
    <w:rsid w:val="006C6BBB"/>
    <w:rsid w:val="006E770D"/>
    <w:rsid w:val="00752FB6"/>
    <w:rsid w:val="007B6810"/>
    <w:rsid w:val="00831399"/>
    <w:rsid w:val="00877B6A"/>
    <w:rsid w:val="008C317E"/>
    <w:rsid w:val="008F7394"/>
    <w:rsid w:val="00A2418A"/>
    <w:rsid w:val="00A81632"/>
    <w:rsid w:val="00AD7855"/>
    <w:rsid w:val="00BF6F77"/>
    <w:rsid w:val="00C24F6C"/>
    <w:rsid w:val="00C357FF"/>
    <w:rsid w:val="00C80BE7"/>
    <w:rsid w:val="00D826ED"/>
    <w:rsid w:val="00D96207"/>
    <w:rsid w:val="00E21436"/>
    <w:rsid w:val="00E274DB"/>
    <w:rsid w:val="00E3109C"/>
    <w:rsid w:val="00E81DF3"/>
    <w:rsid w:val="00E96F91"/>
    <w:rsid w:val="00EE080C"/>
    <w:rsid w:val="00EE1FFB"/>
    <w:rsid w:val="00F15A7C"/>
    <w:rsid w:val="00F334AF"/>
    <w:rsid w:val="00FA5046"/>
    <w:rsid w:val="00FC41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40746"/>
  <w15:docId w15:val="{F4378F8E-0E60-487E-9CF0-9F13C27BF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vi"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rsid w:val="00831399"/>
    <w:pPr>
      <w:spacing w:after="120"/>
      <w:jc w:val="center"/>
      <w:outlineLvl w:val="0"/>
    </w:pPr>
    <w:rPr>
      <w:rFonts w:ascii="Times New Roman" w:eastAsia="Times New Roman" w:hAnsi="Times New Roman" w:cs="Times New Roman"/>
      <w:b/>
      <w:bCs/>
      <w:sz w:val="28"/>
      <w:szCs w:val="28"/>
    </w:rPr>
  </w:style>
  <w:style w:type="paragraph" w:styleId="Heading2">
    <w:name w:val="heading 2"/>
    <w:basedOn w:val="Normal"/>
    <w:next w:val="Normal"/>
    <w:uiPriority w:val="9"/>
    <w:unhideWhenUsed/>
    <w:qFormat/>
    <w:rsid w:val="00831399"/>
    <w:pPr>
      <w:spacing w:after="120"/>
      <w:jc w:val="both"/>
      <w:outlineLvl w:val="1"/>
    </w:pPr>
    <w:rPr>
      <w:rFonts w:ascii="Times New Roman" w:eastAsia="Times New Roman" w:hAnsi="Times New Roman" w:cs="Times New Roman"/>
      <w:b/>
      <w:bCs/>
      <w:sz w:val="26"/>
      <w:szCs w:val="26"/>
    </w:rPr>
  </w:style>
  <w:style w:type="paragraph" w:styleId="Heading3">
    <w:name w:val="heading 3"/>
    <w:basedOn w:val="Normal"/>
    <w:next w:val="Normal"/>
    <w:uiPriority w:val="9"/>
    <w:unhideWhenUsed/>
    <w:qFormat/>
    <w:rsid w:val="00831399"/>
    <w:pPr>
      <w:spacing w:after="120"/>
      <w:jc w:val="both"/>
      <w:outlineLvl w:val="2"/>
    </w:pPr>
    <w:rPr>
      <w:rFonts w:ascii="Times New Roman" w:eastAsia="Times New Roman" w:hAnsi="Times New Roman" w:cs="Times New Roman"/>
      <w:b/>
      <w:bCs/>
      <w:i/>
      <w:iCs/>
      <w:sz w:val="26"/>
      <w:szCs w:val="26"/>
    </w:rPr>
  </w:style>
  <w:style w:type="paragraph" w:styleId="Heading4">
    <w:name w:val="heading 4"/>
    <w:basedOn w:val="Normal"/>
    <w:next w:val="Normal"/>
    <w:uiPriority w:val="9"/>
    <w:unhideWhenUsed/>
    <w:qFormat/>
    <w:rsid w:val="00831399"/>
    <w:pPr>
      <w:spacing w:after="120"/>
      <w:outlineLvl w:val="3"/>
    </w:pPr>
    <w:rPr>
      <w:rFonts w:ascii="Times New Roman" w:eastAsia="Times New Roman" w:hAnsi="Times New Roman" w:cs="Times New Roman"/>
      <w:i/>
      <w:iCs/>
      <w:sz w:val="26"/>
      <w:szCs w:val="26"/>
    </w:rPr>
  </w:style>
  <w:style w:type="paragraph" w:styleId="Heading5">
    <w:name w:val="heading 5"/>
    <w:basedOn w:val="Normal"/>
    <w:next w:val="Normal"/>
    <w:uiPriority w:val="9"/>
    <w:unhideWhenUsed/>
    <w:qFormat/>
    <w:rsid w:val="00831399"/>
    <w:pPr>
      <w:spacing w:after="120"/>
      <w:jc w:val="both"/>
      <w:outlineLvl w:val="4"/>
    </w:pPr>
    <w:rPr>
      <w:rFonts w:ascii="Times New Roman" w:eastAsia="Times New Roman" w:hAnsi="Times New Roman" w:cs="Times New Roman"/>
      <w:i/>
      <w:iCs/>
      <w:sz w:val="26"/>
      <w:szCs w:val="26"/>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ListParagraph">
    <w:name w:val="List Paragraph"/>
    <w:basedOn w:val="Normal"/>
    <w:uiPriority w:val="34"/>
    <w:qFormat/>
    <w:rsid w:val="00A16CE0"/>
    <w:pPr>
      <w:ind w:left="720"/>
      <w:contextualSpacing/>
    </w:pPr>
  </w:style>
  <w:style w:type="paragraph" w:styleId="Header">
    <w:name w:val="header"/>
    <w:basedOn w:val="Normal"/>
    <w:link w:val="HeaderChar"/>
    <w:uiPriority w:val="99"/>
    <w:unhideWhenUsed/>
    <w:rsid w:val="00A16CE0"/>
    <w:pPr>
      <w:tabs>
        <w:tab w:val="center" w:pos="4680"/>
        <w:tab w:val="right" w:pos="9360"/>
      </w:tabs>
    </w:pPr>
  </w:style>
  <w:style w:type="character" w:customStyle="1" w:styleId="HeaderChar">
    <w:name w:val="Header Char"/>
    <w:basedOn w:val="DefaultParagraphFont"/>
    <w:link w:val="Header"/>
    <w:uiPriority w:val="99"/>
    <w:rsid w:val="00A16CE0"/>
  </w:style>
  <w:style w:type="paragraph" w:styleId="Footer">
    <w:name w:val="footer"/>
    <w:basedOn w:val="Normal"/>
    <w:link w:val="FooterChar"/>
    <w:uiPriority w:val="99"/>
    <w:unhideWhenUsed/>
    <w:rsid w:val="00A16CE0"/>
    <w:pPr>
      <w:tabs>
        <w:tab w:val="center" w:pos="4680"/>
        <w:tab w:val="right" w:pos="9360"/>
      </w:tabs>
    </w:pPr>
  </w:style>
  <w:style w:type="character" w:customStyle="1" w:styleId="FooterChar">
    <w:name w:val="Footer Char"/>
    <w:basedOn w:val="DefaultParagraphFont"/>
    <w:link w:val="Footer"/>
    <w:uiPriority w:val="99"/>
    <w:rsid w:val="00A16CE0"/>
  </w:style>
  <w:style w:type="paragraph" w:styleId="NormalWeb">
    <w:name w:val="Normal (Web)"/>
    <w:basedOn w:val="Normal"/>
    <w:uiPriority w:val="99"/>
    <w:semiHidden/>
    <w:unhideWhenUsed/>
    <w:rsid w:val="00405098"/>
    <w:pPr>
      <w:spacing w:before="100" w:beforeAutospacing="1" w:after="100" w:afterAutospacing="1"/>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AE4556"/>
    <w:rPr>
      <w:rFonts w:ascii="Tahoma" w:hAnsi="Tahoma" w:cs="Tahoma"/>
      <w:sz w:val="16"/>
      <w:szCs w:val="16"/>
    </w:rPr>
  </w:style>
  <w:style w:type="character" w:customStyle="1" w:styleId="BalloonTextChar">
    <w:name w:val="Balloon Text Char"/>
    <w:basedOn w:val="DefaultParagraphFont"/>
    <w:link w:val="BalloonText"/>
    <w:uiPriority w:val="99"/>
    <w:semiHidden/>
    <w:rsid w:val="00AE4556"/>
    <w:rPr>
      <w:rFonts w:ascii="Tahoma" w:hAnsi="Tahoma" w:cs="Tahoma"/>
      <w:sz w:val="16"/>
      <w:szCs w:val="1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6.gif"/><Relationship Id="rId18" Type="http://schemas.openxmlformats.org/officeDocument/2006/relationships/image" Target="media/image11.jpg"/><Relationship Id="rId26" Type="http://schemas.openxmlformats.org/officeDocument/2006/relationships/image" Target="media/image19.jp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gif"/><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gif"/><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ZZ0hT7R57Z+XkUbFS18xEk94QQ==">CgMxLjA4AHIhMW9IQmRTbnpMamRpSVBJajFQa0dycEpQN1FNa01qblVB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18</Pages>
  <Words>5389</Words>
  <Characters>30720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Dan</dc:creator>
  <cp:lastModifiedBy>Administrator</cp:lastModifiedBy>
  <cp:revision>41</cp:revision>
  <dcterms:created xsi:type="dcterms:W3CDTF">2026-10-06T09:23:00Z</dcterms:created>
  <dcterms:modified xsi:type="dcterms:W3CDTF">2026-10-29T01:46:00Z</dcterms:modified>
</cp:coreProperties>
</file>