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ind w:left="-567" w:right="-164" w:firstLine="0"/>
        <w:jc w:val="center"/>
        <w:rPr>
          <w:b w:val="1"/>
          <w:bCs w:val="1"/>
          <w:color w:val="000000"/>
          <w:sz w:val="30"/>
          <w:szCs w:val="30"/>
        </w:rPr>
      </w:pPr>
      <w:r w:rsidDel="00000000" w:rsidR="00000000" w:rsidRPr="00000000">
        <w:rPr>
          <w:b w:val="1"/>
          <w:bCs w:val="1"/>
          <w:color w:val="000000"/>
          <w:sz w:val="30"/>
          <w:szCs w:val="30"/>
          <w:rtl w:val="0"/>
        </w:rPr>
        <w:t xml:space="preserve">CÂU HỎI ÔN TẬP Y SINH HỌC DI TRUYỀN</w:t>
      </w:r>
    </w:p>
    <w:p w:rsidR="00000000" w:rsidDel="00000000" w:rsidP="00000000" w:rsidRDefault="00000000" w:rsidRPr="00000000" w14:paraId="00000002">
      <w:pPr>
        <w:spacing w:after="0" w:lineRule="auto"/>
        <w:ind w:left="-567" w:right="-164" w:firstLine="0"/>
        <w:rPr>
          <w:color w:val="000000"/>
          <w:sz w:val="30"/>
          <w:szCs w:val="30"/>
        </w:rPr>
      </w:pPr>
      <w:r w:rsidDel="00000000" w:rsidR="00000000" w:rsidRPr="00000000">
        <w:rPr>
          <w:color w:val="000000"/>
          <w:sz w:val="30"/>
          <w:szCs w:val="30"/>
          <w:rtl w:val="0"/>
        </w:rPr>
        <w:t xml:space="preserve">Câu 1. Trình bày triệu chứng lâm sàng, di truyền tế bào học, phòng bệnh với hội chứng Down?</w:t>
      </w:r>
    </w:p>
    <w:p w:rsidR="00000000" w:rsidDel="00000000" w:rsidP="00000000" w:rsidRDefault="00000000" w:rsidRPr="00000000" w14:paraId="00000003">
      <w:pPr>
        <w:spacing w:after="0" w:lineRule="auto"/>
        <w:ind w:left="-567" w:right="-164" w:firstLine="0"/>
        <w:rPr>
          <w:color w:val="000000"/>
          <w:sz w:val="30"/>
          <w:szCs w:val="30"/>
        </w:rPr>
      </w:pPr>
      <w:r w:rsidDel="00000000" w:rsidR="00000000" w:rsidRPr="00000000">
        <w:rPr>
          <w:color w:val="000000"/>
          <w:sz w:val="30"/>
          <w:szCs w:val="30"/>
          <w:rtl w:val="0"/>
        </w:rPr>
        <w:t xml:space="preserve">Câu 2. Trình bày triệu chứng lâm sàng, di truyền tế bào học, phòng bệnh với hội chứng Turner?</w:t>
      </w:r>
    </w:p>
    <w:p w:rsidR="00000000" w:rsidDel="00000000" w:rsidP="00000000" w:rsidRDefault="00000000" w:rsidRPr="00000000" w14:paraId="00000004">
      <w:pPr>
        <w:spacing w:after="0" w:lineRule="auto"/>
        <w:ind w:left="-567" w:right="-164" w:firstLine="0"/>
        <w:rPr>
          <w:color w:val="000000"/>
          <w:sz w:val="30"/>
          <w:szCs w:val="30"/>
        </w:rPr>
      </w:pPr>
      <w:r w:rsidDel="00000000" w:rsidR="00000000" w:rsidRPr="00000000">
        <w:rPr>
          <w:color w:val="000000"/>
          <w:sz w:val="30"/>
          <w:szCs w:val="30"/>
          <w:rtl w:val="0"/>
        </w:rPr>
        <w:t xml:space="preserve">Câu 3. Trình bày triệu chứng lâm sàng, di truyền tế bào học, phòng bệnh với hội chứng Edwards?</w:t>
      </w:r>
    </w:p>
    <w:p w:rsidR="00000000" w:rsidDel="00000000" w:rsidP="00000000" w:rsidRDefault="00000000" w:rsidRPr="00000000" w14:paraId="00000005">
      <w:pPr>
        <w:spacing w:after="0" w:lineRule="auto"/>
        <w:ind w:left="-567" w:right="-164" w:firstLine="0"/>
        <w:rPr>
          <w:color w:val="000000"/>
          <w:sz w:val="30"/>
          <w:szCs w:val="30"/>
        </w:rPr>
      </w:pPr>
      <w:r w:rsidDel="00000000" w:rsidR="00000000" w:rsidRPr="00000000">
        <w:rPr>
          <w:color w:val="000000"/>
          <w:sz w:val="30"/>
          <w:szCs w:val="30"/>
          <w:rtl w:val="0"/>
        </w:rPr>
        <w:t xml:space="preserve">Câu 4. Trình bày khái niệm và phân loại biến thể di truyền, phân biệt biến thể di truyền với đột biến và đa hình di truyền?</w:t>
      </w:r>
    </w:p>
    <w:p w:rsidR="00000000" w:rsidDel="00000000" w:rsidP="00000000" w:rsidRDefault="00000000" w:rsidRPr="00000000" w14:paraId="00000006">
      <w:pPr>
        <w:spacing w:after="0" w:lineRule="auto"/>
        <w:ind w:left="-567" w:right="-164" w:firstLine="0"/>
        <w:rPr>
          <w:color w:val="000000"/>
          <w:sz w:val="30"/>
          <w:szCs w:val="30"/>
        </w:rPr>
      </w:pPr>
      <w:r w:rsidDel="00000000" w:rsidR="00000000" w:rsidRPr="00000000">
        <w:rPr>
          <w:color w:val="000000"/>
          <w:sz w:val="30"/>
          <w:szCs w:val="30"/>
          <w:rtl w:val="0"/>
        </w:rPr>
        <w:t xml:space="preserve">Câu 5. Trình bày khái niệm, cơ chế sinh bệnh, quy luật di truyền, phân loại theo kiểu gen và các thể lâm sàng tương ứng của bệnh a thalassemia?</w:t>
      </w:r>
    </w:p>
    <w:p w:rsidR="00000000" w:rsidDel="00000000" w:rsidP="00000000" w:rsidRDefault="00000000" w:rsidRPr="00000000" w14:paraId="00000007">
      <w:pPr>
        <w:spacing w:after="0" w:lineRule="auto"/>
        <w:ind w:left="-567" w:right="-164" w:firstLine="0"/>
        <w:rPr>
          <w:color w:val="000000"/>
          <w:sz w:val="30"/>
          <w:szCs w:val="30"/>
        </w:rPr>
      </w:pPr>
      <w:r w:rsidDel="00000000" w:rsidR="00000000" w:rsidRPr="00000000">
        <w:rPr>
          <w:color w:val="000000"/>
          <w:sz w:val="30"/>
          <w:szCs w:val="30"/>
          <w:rtl w:val="0"/>
        </w:rPr>
        <w:t xml:space="preserve">Câu 6. Trình bày khái niệm, cơ chế sinh bệnh, quy luật di truyền, phân loại các thể bệnh và triệu chứng lâm sàng tương ứng của bệnh ß thalassemia?</w:t>
      </w:r>
    </w:p>
    <w:p w:rsidR="00000000" w:rsidDel="00000000" w:rsidP="00000000" w:rsidRDefault="00000000" w:rsidRPr="00000000" w14:paraId="00000008">
      <w:pPr>
        <w:spacing w:after="0" w:lineRule="auto"/>
        <w:ind w:left="-567" w:right="-164" w:firstLine="0"/>
        <w:rPr>
          <w:color w:val="000000"/>
          <w:sz w:val="30"/>
          <w:szCs w:val="30"/>
        </w:rPr>
      </w:pPr>
      <w:r w:rsidDel="00000000" w:rsidR="00000000" w:rsidRPr="00000000">
        <w:rPr>
          <w:color w:val="000000"/>
          <w:sz w:val="30"/>
          <w:szCs w:val="30"/>
          <w:rtl w:val="0"/>
        </w:rPr>
        <w:t xml:space="preserve">Câu 7. Trình bày ứng dụng của kỹ thuật giải trình tự thế hệ mới (NGS) trong y học. Liên hệ chuyên ngành Anh/Chị đang học?</w:t>
      </w:r>
    </w:p>
    <w:p w:rsidR="00000000" w:rsidDel="00000000" w:rsidP="00000000" w:rsidRDefault="00000000" w:rsidRPr="00000000" w14:paraId="00000009">
      <w:pPr>
        <w:spacing w:after="0" w:lineRule="auto"/>
        <w:ind w:left="-567" w:right="-164" w:firstLine="0"/>
        <w:rPr>
          <w:color w:val="000000"/>
          <w:sz w:val="30"/>
          <w:szCs w:val="30"/>
        </w:rPr>
      </w:pPr>
      <w:r w:rsidDel="00000000" w:rsidR="00000000" w:rsidRPr="00000000">
        <w:rPr>
          <w:color w:val="000000"/>
          <w:sz w:val="30"/>
          <w:szCs w:val="30"/>
          <w:rtl w:val="0"/>
        </w:rPr>
        <w:t xml:space="preserve">Câu 8. Trình bày nguyên lý và ứng dụng của kỹ thuật PCR?</w:t>
      </w:r>
    </w:p>
    <w:p w:rsidR="00000000" w:rsidDel="00000000" w:rsidP="00000000" w:rsidRDefault="00000000" w:rsidRPr="00000000" w14:paraId="0000000A">
      <w:pPr>
        <w:spacing w:after="0" w:lineRule="auto"/>
        <w:ind w:left="-567" w:right="-164" w:firstLine="0"/>
        <w:rPr>
          <w:color w:val="000000"/>
          <w:sz w:val="30"/>
          <w:szCs w:val="30"/>
        </w:rPr>
      </w:pPr>
      <w:r w:rsidDel="00000000" w:rsidR="00000000" w:rsidRPr="00000000">
        <w:rPr>
          <w:color w:val="000000"/>
          <w:sz w:val="30"/>
          <w:szCs w:val="30"/>
          <w:rtl w:val="0"/>
        </w:rPr>
        <w:t xml:space="preserve">Câu 9. Trình bày khái niệm và đặc điểm của di truyền đa nhân tố</w:t>
      </w:r>
    </w:p>
    <w:p w:rsidR="00000000" w:rsidDel="00000000" w:rsidP="00000000" w:rsidRDefault="00000000" w:rsidRPr="00000000" w14:paraId="0000000B">
      <w:pPr>
        <w:spacing w:after="0" w:lineRule="auto"/>
        <w:ind w:left="-567" w:right="-164" w:firstLine="0"/>
        <w:rPr>
          <w:color w:val="000000"/>
          <w:sz w:val="30"/>
          <w:szCs w:val="30"/>
        </w:rPr>
      </w:pPr>
      <w:r w:rsidDel="00000000" w:rsidR="00000000" w:rsidRPr="00000000">
        <w:rPr>
          <w:color w:val="000000"/>
          <w:sz w:val="30"/>
          <w:szCs w:val="30"/>
          <w:rtl w:val="0"/>
        </w:rPr>
        <w:t xml:space="preserve">Câu 10: Tại sao phải xét nghiệm nhóm máu Rh trong thai kỳ? Tại sao cần tiêm kháng thể kháng</w:t>
      </w:r>
    </w:p>
    <w:p w:rsidR="00000000" w:rsidDel="00000000" w:rsidP="00000000" w:rsidRDefault="00000000" w:rsidRPr="00000000" w14:paraId="0000000C">
      <w:pPr>
        <w:spacing w:after="0" w:lineRule="auto"/>
        <w:ind w:left="-567" w:right="-164" w:firstLine="0"/>
        <w:rPr>
          <w:color w:val="000000"/>
          <w:sz w:val="30"/>
          <w:szCs w:val="30"/>
        </w:rPr>
      </w:pPr>
      <w:r w:rsidDel="00000000" w:rsidR="00000000" w:rsidRPr="00000000">
        <w:rPr>
          <w:color w:val="000000"/>
          <w:sz w:val="30"/>
          <w:szCs w:val="30"/>
          <w:rtl w:val="0"/>
        </w:rPr>
        <w:t xml:space="preserve">D cho thai phụ mang Rh-?</w:t>
      </w:r>
    </w:p>
    <w:p w:rsidR="00000000" w:rsidDel="00000000" w:rsidP="00000000" w:rsidRDefault="00000000" w:rsidRPr="00000000" w14:paraId="0000000D">
      <w:pPr>
        <w:spacing w:after="0" w:lineRule="auto"/>
        <w:ind w:left="-567" w:right="-164" w:firstLine="0"/>
        <w:rPr>
          <w:color w:val="000000"/>
          <w:sz w:val="30"/>
          <w:szCs w:val="30"/>
        </w:rPr>
      </w:pPr>
      <w:r w:rsidDel="00000000" w:rsidR="00000000" w:rsidRPr="00000000">
        <w:rPr>
          <w:color w:val="000000"/>
          <w:sz w:val="30"/>
          <w:szCs w:val="30"/>
          <w:rtl w:val="0"/>
        </w:rPr>
        <w:t xml:space="preserve">Câu 11: Các kháng thể kháng với các tế bào hồng cầu thai nhi được hình thành như thế nào ở phụ nữ mang thai? Tại sao phải xét nghiệm nhóm máu ABO trong thai kỳ?</w:t>
      </w:r>
    </w:p>
    <w:p w:rsidR="00000000" w:rsidDel="00000000" w:rsidP="00000000" w:rsidRDefault="00000000" w:rsidRPr="00000000" w14:paraId="0000000E">
      <w:pPr>
        <w:spacing w:after="0" w:lineRule="auto"/>
        <w:ind w:left="-567" w:right="-164" w:firstLine="0"/>
        <w:rPr>
          <w:color w:val="000000"/>
          <w:sz w:val="30"/>
          <w:szCs w:val="30"/>
        </w:rPr>
      </w:pPr>
      <w:r w:rsidDel="00000000" w:rsidR="00000000" w:rsidRPr="00000000">
        <w:rPr>
          <w:color w:val="000000"/>
          <w:sz w:val="30"/>
          <w:szCs w:val="30"/>
          <w:rtl w:val="0"/>
        </w:rPr>
        <w:t xml:space="preserve">Câu 12. Trình bày bất thường bẩm sinh phát sinh trong giai đoạn tạo giao tử và giai đoạn tiền phôi, giai đoạn phôi và giai đoạn thai?</w:t>
      </w:r>
    </w:p>
    <w:p w:rsidR="00000000" w:rsidDel="00000000" w:rsidP="00000000" w:rsidRDefault="00000000" w:rsidRPr="00000000" w14:paraId="0000000F">
      <w:pPr>
        <w:spacing w:after="0" w:lineRule="auto"/>
        <w:ind w:left="-567" w:right="-164" w:firstLine="0"/>
        <w:rPr>
          <w:color w:val="000000"/>
          <w:sz w:val="30"/>
          <w:szCs w:val="30"/>
        </w:rPr>
      </w:pPr>
      <w:r w:rsidDel="00000000" w:rsidR="00000000" w:rsidRPr="00000000">
        <w:rPr>
          <w:color w:val="000000"/>
          <w:sz w:val="30"/>
          <w:szCs w:val="30"/>
          <w:rtl w:val="0"/>
        </w:rPr>
        <w:t xml:space="preserve">Câu 13: </w:t>
      </w:r>
      <w:r w:rsidDel="00000000" w:rsidR="00000000" w:rsidRPr="00000000">
        <w:rPr>
          <w:color w:val="0d0d0d"/>
          <w:sz w:val="30"/>
          <w:szCs w:val="30"/>
          <w:rtl w:val="0"/>
        </w:rPr>
        <w:t xml:space="preserve">Phân tích các nguyên nhân gây bất thường bẩm sinh và các biện pháp phòng ngừa?</w:t>
      </w:r>
      <w:r w:rsidDel="00000000" w:rsidR="00000000" w:rsidRPr="00000000">
        <w:rPr>
          <w:rtl w:val="0"/>
        </w:rPr>
      </w:r>
    </w:p>
    <w:p w:rsidR="00000000" w:rsidDel="00000000" w:rsidP="00000000" w:rsidRDefault="00000000" w:rsidRPr="00000000" w14:paraId="00000010">
      <w:pPr>
        <w:spacing w:after="0" w:lineRule="auto"/>
        <w:ind w:left="-567" w:right="-164" w:firstLine="0"/>
        <w:rPr>
          <w:color w:val="000000"/>
          <w:sz w:val="30"/>
          <w:szCs w:val="30"/>
        </w:rPr>
      </w:pPr>
      <w:r w:rsidDel="00000000" w:rsidR="00000000" w:rsidRPr="00000000">
        <w:rPr>
          <w:color w:val="000000"/>
          <w:sz w:val="30"/>
          <w:szCs w:val="30"/>
          <w:rtl w:val="0"/>
        </w:rPr>
        <w:t xml:space="preserve">Câu 14. Phân tích các nội dung trong sàng lọc, phòng ngừa bệnh tật di truyền?</w:t>
      </w:r>
    </w:p>
    <w:p w:rsidR="00000000" w:rsidDel="00000000" w:rsidP="00000000" w:rsidRDefault="00000000" w:rsidRPr="00000000" w14:paraId="00000011">
      <w:pPr>
        <w:spacing w:after="0" w:lineRule="auto"/>
        <w:ind w:left="-567" w:right="-164" w:firstLine="0"/>
        <w:rPr>
          <w:color w:val="000000"/>
          <w:sz w:val="30"/>
          <w:szCs w:val="30"/>
        </w:rPr>
      </w:pPr>
      <w:r w:rsidDel="00000000" w:rsidR="00000000" w:rsidRPr="00000000">
        <w:rPr>
          <w:color w:val="000000"/>
          <w:sz w:val="30"/>
          <w:szCs w:val="30"/>
          <w:rtl w:val="0"/>
        </w:rPr>
        <w:t xml:space="preserve">Câu 15. Trình bày nguyên tắc chung của điều trị bệnh tật di truyền? Trình bày phương pháp điều trị không đặc hiệu (phương pháp tránh, phương pháp bổ sung, phương pháp loại bỏ)?</w:t>
      </w:r>
    </w:p>
    <w:p w:rsidR="00000000" w:rsidDel="00000000" w:rsidP="00000000" w:rsidRDefault="00000000" w:rsidRPr="00000000" w14:paraId="00000012">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3">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4">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5">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6">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7">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8">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9">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A">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B">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C">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D">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E">
      <w:pPr>
        <w:spacing w:after="0" w:lineRule="auto"/>
        <w:ind w:left="-567" w:right="-164" w:firstLine="0"/>
        <w:rPr>
          <w:color w:val="000000"/>
          <w:sz w:val="30"/>
          <w:szCs w:val="30"/>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jf5pc75lg92k" w:id="0"/>
      <w:bookmarkEnd w:id="0"/>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1: Trình bày triệu chứng lâm sàng, di truyền tế bào học, phòng bệnh hội chứng Down.</w:t>
      </w:r>
    </w:p>
    <w:p w:rsidR="00000000" w:rsidDel="00000000" w:rsidP="00000000" w:rsidRDefault="00000000" w:rsidRPr="00000000" w14:paraId="00000020">
      <w:pPr>
        <w:spacing w:after="0" w:lineRule="auto"/>
        <w:ind w:left="-567" w:right="-164" w:firstLine="0"/>
        <w:rPr>
          <w:sz w:val="30"/>
          <w:szCs w:val="30"/>
        </w:rPr>
      </w:pPr>
      <w:r w:rsidDel="00000000" w:rsidR="00000000" w:rsidRPr="00000000">
        <w:rPr>
          <w:b w:val="1"/>
          <w:bCs w:val="1"/>
          <w:color w:val="000000"/>
          <w:sz w:val="30"/>
          <w:szCs w:val="30"/>
          <w:rtl w:val="0"/>
        </w:rPr>
        <w:t xml:space="preserve">Khái niệm:</w:t>
      </w:r>
      <w:r w:rsidDel="00000000" w:rsidR="00000000" w:rsidRPr="00000000">
        <w:rPr>
          <w:sz w:val="30"/>
          <w:szCs w:val="30"/>
          <w:rtl w:val="0"/>
        </w:rPr>
        <w:t xml:space="preserve"> Hội chứng Down hay còn gọi là hội chứng trisomy 21 (karyotype 47,XY,+21 hoặc 47,XX,+21) có tần số xuất hiện khoảng 1/700 đến 1/1000 ca sinh sống. Đây là hội chứng lệch bội NST thường hay găp nhất có thể sống đến khi ra đời. Thể trisomy 21 là nguyên nhân phổ biến nhất của hội chứng Down, </w:t>
      </w:r>
    </w:p>
    <w:p w:rsidR="00000000" w:rsidDel="00000000" w:rsidP="00000000" w:rsidRDefault="00000000" w:rsidRPr="00000000" w14:paraId="00000021">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Triệu chứng lâm sàng:</w:t>
      </w:r>
    </w:p>
    <w:p w:rsidR="00000000" w:rsidDel="00000000" w:rsidP="00000000" w:rsidRDefault="00000000" w:rsidRPr="00000000" w14:paraId="00000022">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đặc điểm trên khuôn mặt bao gồm gốc mũi tẹt, lòng bàn tay khô nẻ, tai nhiều nếp gấp, mặt tròn và dẹt, làm cho khuôn mặt có vẻ ngoài đặc trưng. Khóe miệng có thể bị trễ xuống. </w:t>
      </w:r>
    </w:p>
    <w:p w:rsidR="00000000" w:rsidDel="00000000" w:rsidP="00000000" w:rsidRDefault="00000000" w:rsidRPr="00000000" w14:paraId="0000002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Cổ bị lệch, và da thừa sau gáy, đặc biệt là ở trẻ sơ sinh. </w:t>
      </w:r>
    </w:p>
    <w:p w:rsidR="00000000" w:rsidDel="00000000" w:rsidP="00000000" w:rsidRDefault="00000000" w:rsidRPr="00000000" w14:paraId="00000024">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Gáy phẳng, bàn tay và bàn chân khá rộng và ngắn. </w:t>
      </w:r>
    </w:p>
    <w:p w:rsidR="00000000" w:rsidDel="00000000" w:rsidP="00000000" w:rsidRDefault="00000000" w:rsidRPr="00000000" w14:paraId="00000025">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50% những người mắc hội chứng Down có nếp ngang đơn độc lòng bàn tay. </w:t>
      </w:r>
    </w:p>
    <w:p w:rsidR="00000000" w:rsidDel="00000000" w:rsidP="00000000" w:rsidRDefault="00000000" w:rsidRPr="00000000" w14:paraId="00000026">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Giảm trương lực cơ (hạ huyết áp) là một đặc điểm hữu ích trong chẩn đoán. </w:t>
      </w:r>
    </w:p>
    <w:p w:rsidR="00000000" w:rsidDel="00000000" w:rsidP="00000000" w:rsidRDefault="00000000" w:rsidRPr="00000000" w14:paraId="00000027">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3% những trẻ này bị tắc nghẽn tá tràng hoặc đóng/không có thực quản, tá tràng hoặc hậu môn. </w:t>
      </w:r>
    </w:p>
    <w:p w:rsidR="00000000" w:rsidDel="00000000" w:rsidP="00000000" w:rsidRDefault="00000000" w:rsidRPr="00000000" w14:paraId="00000028">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Nhiễm trùng hô hấp là khá phổ biến, và nguy cơ mắc bệnh bạch cầu cao gấp 15 đến 20 lần so với tỷ lệ mắc trong dân số nói chung. </w:t>
      </w:r>
    </w:p>
    <w:p w:rsidR="00000000" w:rsidDel="00000000" w:rsidP="00000000" w:rsidRDefault="00000000" w:rsidRPr="00000000" w14:paraId="00000029">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40% những người này được sinh ra với khuyết tật cấu trúc tim. Phổ biến nhất trong số này là kênh nhĩ thất (AV), bất thường vách nhĩ thất và các van nhĩ thất trong quá trình phát triển của thai nhi. Kết quả là máu chảy từ bên tim trái sang bên tim phải và sau đó đến hệ mạch phổi, tạo ra tăng huyết áp phổi. </w:t>
      </w:r>
    </w:p>
    <w:p w:rsidR="00000000" w:rsidDel="00000000" w:rsidP="00000000" w:rsidRDefault="00000000" w:rsidRPr="00000000" w14:paraId="0000002A">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Chậm phát triển trí tuệ từ trung bình đến nhẹ (IQ trong khoảng từ 40 đến 60) </w:t>
      </w:r>
    </w:p>
    <w:p w:rsidR="00000000" w:rsidDel="00000000" w:rsidP="00000000" w:rsidRDefault="00000000" w:rsidRPr="00000000" w14:paraId="0000002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Giảm thính giác, suy giáp và các bất thường khác nhau về mắt.</w:t>
      </w:r>
    </w:p>
    <w:p w:rsidR="00000000" w:rsidDel="00000000" w:rsidP="00000000" w:rsidRDefault="00000000" w:rsidRPr="00000000" w14:paraId="0000002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vấn đề sức khoẻ có ở trẻ em mắc hội chứng Down dẫn đến tỷ lệ sống sốt giảm, bất thường tim là nguyên nhân quan trọng nhất. Các tiến bộ trong y học làm tỷ lệ sống sót đã tăng đáng kể trong nhiều năm qua. Hiện tại, ước tính nhiều hơn 80% trẻ mắc hội chứng Down sẽ sống sót đến 10 tuổi, và hơn một nửa sống sót đến 50 tuổi. Có bằng chứng thuyết phục rằng môi trường sống phong phú và các can thiệp giáo dục có thể cải thiện đáng kể chức năng trí tuệ.</w:t>
      </w:r>
    </w:p>
    <w:p w:rsidR="00000000" w:rsidDel="00000000" w:rsidP="00000000" w:rsidRDefault="00000000" w:rsidRPr="00000000" w14:paraId="0000002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Nam giới mắc hội chứng Down hầu như vô sinh, chỉ có một vài trường hợp báo cáo có sinh sản. Nhiều phụ nữ mắc hội chứng Down có thể sinh sản, mặc dù khoảng 40% không rụng trứng. Một phụ nữ mắc hội chứng Down có 50% nguy cơ tạo giao tử có hai bản sao NST 21 (mà sau đó sẽ tạo ra một hợp tử trisomic). Tuy nhiên, bởi vì khoảng 75% trisomy 21 bị hỏng thai tự nhiên nên nguy cơ sinh ra những đứa trẻ bị Down thấp hơn đáng kể. Bởi vì khả năng sinh sản ở người mắc hội chứng Down là không phổ biến nên gần như tất cả trường hợp trisomy 21 có thể được coi là đột biến mới.</w:t>
      </w:r>
    </w:p>
    <w:p w:rsidR="00000000" w:rsidDel="00000000" w:rsidP="00000000" w:rsidRDefault="00000000" w:rsidRPr="00000000" w14:paraId="0000002E">
      <w:pPr>
        <w:spacing w:after="0" w:lineRule="auto"/>
        <w:ind w:left="-567" w:right="-164" w:firstLine="0"/>
        <w:rPr>
          <w:sz w:val="30"/>
          <w:szCs w:val="30"/>
        </w:rPr>
      </w:pPr>
      <w:r w:rsidDel="00000000" w:rsidR="00000000" w:rsidRPr="00000000">
        <w:rPr>
          <w:rtl w:val="0"/>
        </w:rPr>
      </w:r>
    </w:p>
    <w:p w:rsidR="00000000" w:rsidDel="00000000" w:rsidP="00000000" w:rsidRDefault="00000000" w:rsidRPr="00000000" w14:paraId="0000002F">
      <w:pPr>
        <w:spacing w:after="0" w:lineRule="auto"/>
        <w:ind w:left="-567" w:right="-164" w:firstLine="0"/>
        <w:rPr>
          <w:b w:val="1"/>
          <w:bCs w:val="1"/>
          <w:color w:val="000000"/>
          <w:sz w:val="30"/>
          <w:szCs w:val="30"/>
        </w:rPr>
      </w:pPr>
      <w:r w:rsidDel="00000000" w:rsidR="00000000" w:rsidRPr="00000000">
        <w:rPr>
          <w:b w:val="1"/>
          <w:bCs w:val="1"/>
          <w:color w:val="000000"/>
          <w:sz w:val="30"/>
          <w:szCs w:val="30"/>
          <w:rtl w:val="0"/>
        </w:rPr>
        <w:t xml:space="preserve">Cơ sở di truyền học:</w:t>
      </w:r>
    </w:p>
    <w:p w:rsidR="00000000" w:rsidDel="00000000" w:rsidP="00000000" w:rsidRDefault="00000000" w:rsidRPr="00000000" w14:paraId="00000030">
      <w:pPr>
        <w:spacing w:after="0" w:lineRule="auto"/>
        <w:ind w:left="-567" w:right="-164" w:firstLine="0"/>
        <w:jc w:val="both"/>
        <w:rPr>
          <w:color w:val="000000"/>
          <w:sz w:val="30"/>
          <w:szCs w:val="30"/>
        </w:rPr>
      </w:pPr>
      <w:r w:rsidDel="00000000" w:rsidR="00000000" w:rsidRPr="00000000">
        <w:rPr>
          <w:color w:val="000000"/>
          <w:sz w:val="30"/>
          <w:szCs w:val="30"/>
          <w:rtl w:val="0"/>
        </w:rPr>
        <w:t xml:space="preserve">-Khoảng 95% trường hợp mắc hội chứng Down được gây ra do sự phân ly NST không đồng đều, và hầu hết phần còn lại là do chuyển đoạn NST( 47,XX,+21 hoặc 47,XY,+21). So sánh các đa hình của NST 21 ở bố mẹ và con cái đã chứng minh rằng NST 21 thừa ra là đóng góp của người mẹ trong 90% đến 95% các trường hợp trisomy 21. Khoảng 75% các trường hợp không phân ly NST này xảy ra trong giảm phân I, và 25% còn lại xảy ra trong giảm phân II. Các nghiên cứu chỉ ra rằng có một mối tương quan mạnh mẽ giữa tuổi mẹ và nguy cơ sinh con Hội chứng Down.</w:t>
      </w:r>
    </w:p>
    <w:p w:rsidR="00000000" w:rsidDel="00000000" w:rsidP="00000000" w:rsidRDefault="00000000" w:rsidRPr="00000000" w14:paraId="00000031">
      <w:pPr>
        <w:spacing w:after="0" w:lineRule="auto"/>
        <w:ind w:left="-567" w:right="-164" w:firstLine="0"/>
        <w:jc w:val="both"/>
        <w:rPr>
          <w:color w:val="000000"/>
          <w:sz w:val="30"/>
          <w:szCs w:val="30"/>
        </w:rPr>
      </w:pPr>
      <w:r w:rsidDel="00000000" w:rsidR="00000000" w:rsidRPr="00000000">
        <w:rPr>
          <w:color w:val="000000"/>
          <w:sz w:val="30"/>
          <w:szCs w:val="30"/>
          <w:rtl w:val="0"/>
        </w:rPr>
        <w:t xml:space="preserve">-Trạng thái khảm trisomy 21 được quan sát thấy trong khoảng 2% đến 4% các trường hợp trisomy 21 sinh sống. Phần lớn là khảm 2 dòng tế bào, 1 dòng tế bào bình thường và 1 dòng tế bào trisomy 21 (46,XX/47,XX,+21 hoặc 46,XY/47,XY,+21). Nguyên nhân phổ biến nhất của khảm trong trisomy là từ một sự thụ thai trisomy, sau đó, một số phôi bào bị mất đi một NST 21 thừa trong quá trình nguyên phân. Khảm thường có biểu hiện lâm sàng nhẹ hơn so với thể trisomy thuần. Tùy thuộc vào mốc thời gian hình thành khảm và nguồn gốc của khảm, một số người có khảm ở các mô nhất định, một số người khảm khu trú ở các mô rất khác nhau. Hiện tượng này có thể làm phức tạp chẩn đoán vì phân tích di truyền tế bào thường dựa trên một loại mô duy nhất mà thôi (thường là tế bào lympho máu ngoại vi, hoặc nguyên bào sợi từ mảnh sinh thiết da). Khảm ở mô sinh dục của bố mẹ có thể gây tái mắc hội chứng Down ở thế hệ con cái. Yếu tố này giúp giải thích cho thực tế là nguy cơ con bị tái mắc hội chứng Down ở những bà mẹ dưới 30 tuổi năm là khoảng 1% (tức là, gấp 10 lần nguy cơ cho nhóm tuổi này trong dân số).</w:t>
      </w:r>
    </w:p>
    <w:p w:rsidR="00000000" w:rsidDel="00000000" w:rsidP="00000000" w:rsidRDefault="00000000" w:rsidRPr="00000000" w14:paraId="00000032">
      <w:pPr>
        <w:spacing w:after="0" w:lineRule="auto"/>
        <w:ind w:left="-567" w:right="-164" w:firstLine="0"/>
        <w:jc w:val="both"/>
        <w:rPr>
          <w:color w:val="000000"/>
          <w:sz w:val="30"/>
          <w:szCs w:val="30"/>
        </w:rPr>
      </w:pPr>
      <w:r w:rsidDel="00000000" w:rsidR="00000000" w:rsidRPr="00000000">
        <w:rPr>
          <w:color w:val="000000"/>
          <w:sz w:val="30"/>
          <w:szCs w:val="30"/>
          <w:rtl w:val="0"/>
        </w:rPr>
        <w:t xml:space="preserve">-Tỷ lệ mắc hội chứng Down ở những đứa tre các bà mẹ ở các độ tuổi khác nhau. Trong số các bà mẹ trẻ hơn 30 tuổi, nguy cơ ít hơn 1/1000. Nó tăng lên khoảng 1/400 ở tuổi 35, 1/100 ở tuổi 40, và khoảng 1/25 sau 45 tuổi. Hầu hết các trisomy khác, tuổi mẹ tăng có liên quan đáng kể với tăng tỷ lệ bệnh nên đây là một trong những chỉ định để chẩn đoán trước sinh.</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Phòng bệnh:</w:t>
      </w:r>
    </w:p>
    <w:p w:rsidR="00000000" w:rsidDel="00000000" w:rsidP="00000000" w:rsidRDefault="00000000" w:rsidRPr="00000000" w14:paraId="00000034">
      <w:pPr>
        <w:keepNext w:val="0"/>
        <w:keepLines w:val="0"/>
        <w:pageBreakBefore w:val="0"/>
        <w:widowControl w:val="0"/>
        <w:numPr>
          <w:ilvl w:val="0"/>
          <w:numId w:val="40"/>
        </w:numPr>
        <w:pBdr>
          <w:top w:space="0" w:sz="0" w:val="nil"/>
          <w:left w:space="0" w:sz="0" w:val="nil"/>
          <w:bottom w:space="0" w:sz="0" w:val="nil"/>
          <w:right w:space="0" w:sz="0" w:val="nil"/>
          <w:between w:space="0" w:sz="0" w:val="nil"/>
        </w:pBdr>
        <w:shd w:fill="auto" w:val="clear"/>
        <w:tabs>
          <w:tab w:val="left" w:leader="none" w:pos="142"/>
        </w:tabs>
        <w:spacing w:after="0" w:before="131" w:line="352"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HC Down cho đến nay vẫn chưa có khả năng chữa được. Do đó, chẩn đoán trước sinh nhằm hạn chế sinh ra những đứa trẻ mắc hội chứng Down.</w:t>
      </w:r>
    </w:p>
    <w:p w:rsidR="00000000" w:rsidDel="00000000" w:rsidP="00000000" w:rsidRDefault="00000000" w:rsidRPr="00000000" w14:paraId="00000035">
      <w:pPr>
        <w:keepNext w:val="0"/>
        <w:keepLines w:val="0"/>
        <w:pageBreakBefore w:val="0"/>
        <w:widowControl w:val="0"/>
        <w:numPr>
          <w:ilvl w:val="0"/>
          <w:numId w:val="40"/>
        </w:numPr>
        <w:pBdr>
          <w:top w:space="0" w:sz="0" w:val="nil"/>
          <w:left w:space="0" w:sz="0" w:val="nil"/>
          <w:bottom w:space="0" w:sz="0" w:val="nil"/>
          <w:right w:space="0" w:sz="0" w:val="nil"/>
          <w:between w:space="0" w:sz="0" w:val="nil"/>
        </w:pBdr>
        <w:shd w:fill="auto" w:val="clear"/>
        <w:tabs>
          <w:tab w:val="left" w:leader="none" w:pos="142"/>
        </w:tabs>
        <w:spacing w:after="0" w:before="1" w:line="240"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Ðối tượng cần chẩn đoán trước sinh:</w:t>
      </w:r>
    </w:p>
    <w:p w:rsidR="00000000" w:rsidDel="00000000" w:rsidP="00000000" w:rsidRDefault="00000000" w:rsidRPr="00000000" w14:paraId="0000003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42"/>
        </w:tabs>
        <w:spacing w:after="0" w:before="1" w:line="240" w:lineRule="auto"/>
        <w:ind w:left="153" w:right="-164" w:hanging="36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Tuổi của các cặp vợ chồng, nhất là tuổi vợ &gt;= 35 tuổi.</w:t>
      </w:r>
    </w:p>
    <w:p w:rsidR="00000000" w:rsidDel="00000000" w:rsidP="00000000" w:rsidRDefault="00000000" w:rsidRPr="00000000" w14:paraId="0000003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53" w:right="-164"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cặp v/c có tiền sử sảy thai liên tiếp và đẻ con dị tật, đặc biệt là đẻ con mắc h/c Down.</w:t>
      </w:r>
    </w:p>
    <w:p w:rsidR="00000000" w:rsidDel="00000000" w:rsidP="00000000" w:rsidRDefault="00000000" w:rsidRPr="00000000" w14:paraId="0000003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53" w:right="-164"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Tiếp xúc các tác nhân vật lý, hóa học, sinh vật học có khả năng gây đột biến.</w:t>
      </w:r>
    </w:p>
    <w:p w:rsidR="00000000" w:rsidDel="00000000" w:rsidP="00000000" w:rsidRDefault="00000000" w:rsidRPr="00000000" w14:paraId="0000003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53" w:right="-164"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Vợ hay chồng là những người mang NST chuyển đoạn cân bằng.</w:t>
      </w:r>
    </w:p>
    <w:p w:rsidR="00000000" w:rsidDel="00000000" w:rsidP="00000000" w:rsidRDefault="00000000" w:rsidRPr="00000000" w14:paraId="0000003A">
      <w:pPr>
        <w:keepNext w:val="0"/>
        <w:keepLines w:val="0"/>
        <w:pageBreakBefore w:val="0"/>
        <w:widowControl w:val="0"/>
        <w:numPr>
          <w:ilvl w:val="0"/>
          <w:numId w:val="40"/>
        </w:numPr>
        <w:pBdr>
          <w:top w:space="0" w:sz="0" w:val="nil"/>
          <w:left w:space="0" w:sz="0" w:val="nil"/>
          <w:bottom w:space="0" w:sz="0" w:val="nil"/>
          <w:right w:space="0" w:sz="0" w:val="nil"/>
          <w:between w:space="0" w:sz="0" w:val="nil"/>
        </w:pBdr>
        <w:shd w:fill="auto" w:val="clear"/>
        <w:tabs>
          <w:tab w:val="left" w:leader="none" w:pos="142"/>
        </w:tabs>
        <w:spacing w:after="0" w:before="131" w:line="240" w:lineRule="auto"/>
        <w:ind w:left="-426" w:right="-164" w:hanging="141"/>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bước thực hiện của chẩn đoán trước sinh:</w:t>
      </w:r>
    </w:p>
    <w:p w:rsidR="00000000" w:rsidDel="00000000" w:rsidP="00000000" w:rsidRDefault="00000000" w:rsidRPr="00000000" w14:paraId="0000003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0" w:before="130" w:line="240" w:lineRule="auto"/>
        <w:ind w:left="153" w:right="-164"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sàng lọc huyết thanh mẹ: double test, triple test.</w:t>
      </w:r>
    </w:p>
    <w:p w:rsidR="00000000" w:rsidDel="00000000" w:rsidP="00000000" w:rsidRDefault="00000000" w:rsidRPr="00000000" w14:paraId="0000003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53" w:right="-164"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Siêu âm thai</w:t>
      </w:r>
    </w:p>
    <w:p w:rsidR="00000000" w:rsidDel="00000000" w:rsidP="00000000" w:rsidRDefault="00000000" w:rsidRPr="00000000" w14:paraId="0000003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53" w:right="-164"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trước sinh không xâm lấn (NIPT)</w:t>
      </w:r>
    </w:p>
    <w:p w:rsidR="00000000" w:rsidDel="00000000" w:rsidP="00000000" w:rsidRDefault="00000000" w:rsidRPr="00000000" w14:paraId="0000003E">
      <w:pPr>
        <w:keepNext w:val="0"/>
        <w:keepLines w:val="0"/>
        <w:pageBreakBefore w:val="0"/>
        <w:widowControl w:val="0"/>
        <w:numPr>
          <w:ilvl w:val="0"/>
          <w:numId w:val="40"/>
        </w:numPr>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426" w:right="-164" w:hanging="141"/>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Nguy cơ cao: Chọc hút tua rau/Chọc ối làm NST đồ thai nhi.</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10"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10"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110"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9"/>
        </w:tabs>
        <w:spacing w:after="0" w:before="131" w:line="240" w:lineRule="auto"/>
        <w:ind w:left="0"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bookmarkStart w:colFirst="0" w:colLast="0" w:name="_iajgvv6fay2t" w:id="1"/>
      <w:bookmarkEnd w:id="1"/>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2: Trình bày triệu chứng lâm sàng, di truyền tế bào học, phòng bệnh hội chứng Turner.</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Khái niệm: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Hội chứng Turner (TS) là bệnh do mất một phần hay toàn bộ nhiễm sắc thể (NST) giới tính thứ hai ở nữ giới. Mất một NST giới tính có thể ở tất cả các tế bào 45,X – monosomy,  hoặc chỉ có ở một dòng tế bào trong cơ thể – thể khảm.</w:t>
      </w:r>
      <w:r w:rsidDel="00000000" w:rsidR="00000000" w:rsidRPr="00000000">
        <w:rPr>
          <w:rtl w:val="0"/>
        </w:rPr>
      </w:r>
    </w:p>
    <w:p w:rsidR="00000000" w:rsidDel="00000000" w:rsidP="00000000" w:rsidRDefault="00000000" w:rsidRPr="00000000" w14:paraId="00000046">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Triệu chứng lâm sàng:</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Những người mắc hội chứng Turner là nữ và luôn có những đặc điểm kiểu hình đặc trưng, biểu hiện ở các mức độ khác nhau về tầm vóc thấp, các đặc điểm sinh dục nhi tính, suy chức năng buồng trứng, và một số bất thường lớn hoặc nhỏ khác đi kèm. </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Những đặc điểm khác về hình thái như khuôn mặt tam giác, vành tai xoay ra phía sau, nếp da thừa ở cổ, ngực phẳng, nang bạch huyết ở tay và chân cũng có thể quan sát thấy lúc sinh. </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Nhiều trẻ sơ sinh mắc hội chứng Tunner có dị tật tim bẩm sinh, hay gặp nhất là tổn thương tắc nghẽn ở phía trái của tim (van động mạch chủ có hai lá gặp ở 50% bệnh nhân và hẹp động mạch chủ gặp 14 - 30%). Những tắc nghẽn nặng cần phẫu thuật sửa chữa. </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50% bệnh nhân bị hội chứng Tumner có bắt thường cấu trúc thận, nhưng những bất thường này thường không gây ra những vấn để sức khoẻ. </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Thông thường bệnh nhân có đôi chút hạn chế về khả năng nhận biết không gian, nhưng trí tuệ luôn ở mức bình thường.</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Trẻ nữ bị hội chứng Turner thường thấp và chậm hoặc không có các biểu hiện dậy thì ở tuổi thiếu niên. Chiều cao khi trưởng thành thường thấp hơn trung bình khoảng 20 cm. Điều trị hormon tăng trường làm tăng thêm chiều cao cho những trẻ nữ này. </w:t>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Hầu hết siêu âm chỉ quan sát thấy dải mô liên kết mà không nhìn thấy buồng trứng (suy sinh dục), do đó, bệnh nhân không có những đặc điểm sinh dục phụ, hầu hết vô sinh (khoảng 5 + 10% bệnh nhân có sự phát triển buồng trứng đầy đủ để có kinh nguyệt và có một vài bệnh nhân sinh con). </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Trẻ Turner ở độ tuổi học đường thường được điều trị estrogen để thúc đẩy sự phát triển của các đặc tính sinh dục thứ cấp, sau đó liều được giảm dẫn để duy trì những đặc tính này và phòng ngừa loãng xương. </w:t>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Hội chứng Turner có thể được chẩn đoán trong giai đoạn sơ sinh, đặc biệt là khi trẻ có nếp da thừa ở cổ đi kèm với di tật tim. Các đặc điểm về khuôn mặt thì kín đáo hơn so với các hội chứng trên NST thường. Nếu không được chẩn đoán trong giai đoạn này thì thường bệnh sẽ được chẩn đoán dựa vào đặc điểm tầm vóc thấp và/hoặc vô kinh</w:t>
      </w:r>
    </w:p>
    <w:p w:rsidR="00000000" w:rsidDel="00000000" w:rsidP="00000000" w:rsidRDefault="00000000" w:rsidRPr="00000000" w14:paraId="000000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fffff" w:val="clear"/>
        <w:tabs>
          <w:tab w:val="left" w:leader="none" w:pos="2160"/>
        </w:tabs>
        <w:spacing w:after="0" w:before="0" w:line="240" w:lineRule="auto"/>
        <w:ind w:left="-426" w:right="-164" w:hanging="141"/>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Tiến triển: Bệnh nhân thường có tuổi thọ bình thường, trừ những trường hợp có tật nội quan nặng chết ở thời kỳ mới sinh. Các bệnh nhân loại này thường vô sinh, tuy nhiên có trường hợp có thai sinh con, gặp ở trạng thái khảm.</w:t>
      </w:r>
    </w:p>
    <w:p w:rsidR="00000000" w:rsidDel="00000000" w:rsidP="00000000" w:rsidRDefault="00000000" w:rsidRPr="00000000" w14:paraId="00000051">
      <w:pPr>
        <w:spacing w:after="0" w:lineRule="auto"/>
        <w:ind w:left="-567" w:right="-164" w:firstLine="0"/>
        <w:jc w:val="both"/>
        <w:rPr>
          <w:color w:val="000000"/>
          <w:sz w:val="30"/>
          <w:szCs w:val="30"/>
        </w:rPr>
      </w:pPr>
      <w:r w:rsidDel="00000000" w:rsidR="00000000" w:rsidRPr="00000000">
        <w:rPr>
          <w:b w:val="1"/>
          <w:bCs w:val="1"/>
          <w:color w:val="000000"/>
          <w:sz w:val="30"/>
          <w:szCs w:val="30"/>
          <w:rtl w:val="0"/>
        </w:rPr>
        <w:t xml:space="preserve">Cơ sở di truyền tế bào</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Những bất thường NST ở người mắc hội chứng Turner khá đa dạng. </w:t>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50% bệnh nhân có bộ NST là 45,X ở tế bào máu ngoại vi. </w:t>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Có ít nhất 30% đến 40% ở dạng khảm, hay gặp nhất là 45,X/46,XX và ít gặp hơn là 45,X/46.XY. Những bệnh nhân thể khảm có NST Y trong một số tế bào sẽ có xu hướng bị loạn sản dải mô sinh dục (Khối mu sinh dục có khả năng ung thư hoá). Khoảng 10- 20% hội chứng Turner bị bất thường cầu trúc NST X liên quan đến mất đoạn một phần hoặc toàn bộ nhánh ngắn NST X (Xp).</w:t>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Sự đang dạng về bộ NST cũng giải thích sự đa dạng về kiểu hình ở những người cùng mắc hội chứng này</w:t>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60 - 80% monosomy X là do thiếu NST giới tính có nguồn gốc từ bố, xảy ra trong giai đoạn sớm nguyên phân của phôi hoặc trong quá trình giảm phân tạo tinh trùng (hay nói cách khác, con chỉ nhận NST X từ mẹ). </w:t>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Bộ NST 45,X chiếm 1- 2% các trường hợp thụ tinh, nhưng hội chứng Tumner chỉ thấy ở khoảng 1/2000 1/3000 trẻ gái sinh sống. Như vậy, hầu hết (hơn 99%) hợp từ với bộ NST 45,X đã chết trước sinh. Trong số sống sót, nhiều trường hợp khảm và khảm khu trú ở bánh rau cũng đặc biệt phổ biến. Khả năng có thể là do sự có mặt của một số tế bào bình thường trong thai khảm đã giúp thai nhi sống sót.</w:t>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Phân tích ở mức độ di truyền đã chỉ ra một số gen đặc hiệu liên quan đến kiểu hình của hội chứng Tumner như những đột biến trên gen SHOX, gen này mã hóa cho yếu tố phiên mã biểu hiện ở các chi của phôi, gây ra tầm vóc thấp. Gen này nằm trên đầu xa nhánh ngắn của NST X và Y (vùng của NST X không bị bất hoạt). Do đó, bình thường nó được phiên mã thành hai bản sao ở cả nam và nữ. Người nữ mắc hội chứng Tumer chỉ có một bản sao hoạt động dẫn đến sự biểu hiện một nửa không đầy đủ (haploinsufficiency) gây ra tầm vóc thấp. Hầu hết bệnh nhân nữ mắc hội chứng Turner đều có bộ NST 45,X. Mặc dù hội chứng Turner phố biển sau thụ tinh nhưng lại tương đối hiểm ở trẻ sống, cho thấy tỷ lệ rất cao gây ra sẩy thai. Thể khám, bao gồm cả khảm khu trú ở bánh rau, có thể làm tâng khả năng sống sót của thai đến lúc sinh.</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49"/>
        </w:tabs>
        <w:spacing w:after="0" w:before="0"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Phòng bệnh:</w:t>
      </w:r>
    </w:p>
    <w:p w:rsidR="00000000" w:rsidDel="00000000" w:rsidP="00000000" w:rsidRDefault="00000000" w:rsidRPr="00000000" w14:paraId="0000005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449"/>
        </w:tabs>
        <w:spacing w:after="0" w:before="0" w:line="240" w:lineRule="auto"/>
        <w:ind w:left="153" w:right="-164" w:hanging="36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Hạn chế việc sinh con ở tuổi mẹ trên 35 tuổi.</w:t>
      </w:r>
    </w:p>
    <w:p w:rsidR="00000000" w:rsidDel="00000000" w:rsidP="00000000" w:rsidRDefault="00000000" w:rsidRPr="00000000" w14:paraId="0000005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70"/>
          <w:tab w:val="left" w:leader="none" w:pos="449"/>
        </w:tabs>
        <w:spacing w:after="0" w:before="0" w:line="240" w:lineRule="auto"/>
        <w:ind w:left="153" w:right="-164" w:hanging="36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Sàng lọc và chẩn đoán trước sinh nhằm hạn chế việc sinh ra những đứa trẻ mắc H/CTurner</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0"/>
          <w:tab w:val="left" w:leader="none" w:pos="449"/>
        </w:tabs>
        <w:spacing w:after="0" w:before="0" w:line="240" w:lineRule="auto"/>
        <w:ind w:left="-20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Các phương pháp sàng lọc và chẩn đoán trước sinh bao gồm:</w:t>
      </w:r>
    </w:p>
    <w:p w:rsidR="00000000" w:rsidDel="00000000" w:rsidP="00000000" w:rsidRDefault="00000000" w:rsidRPr="00000000" w14:paraId="0000005D">
      <w:pPr>
        <w:spacing w:after="0" w:line="240" w:lineRule="auto"/>
        <w:rPr>
          <w:b w:val="1"/>
          <w:bCs w:val="1"/>
          <w:sz w:val="30"/>
          <w:szCs w:val="30"/>
        </w:rPr>
      </w:pPr>
      <w:r w:rsidDel="00000000" w:rsidR="00000000" w:rsidRPr="00000000">
        <w:rPr>
          <w:b w:val="1"/>
          <w:bCs w:val="1"/>
          <w:sz w:val="30"/>
          <w:szCs w:val="30"/>
          <w:rtl w:val="0"/>
        </w:rPr>
        <w:t xml:space="preserve">- Xét nghiệm trước sinh không xâm lấn (NIPT)</w:t>
      </w:r>
    </w:p>
    <w:p w:rsidR="00000000" w:rsidDel="00000000" w:rsidP="00000000" w:rsidRDefault="00000000" w:rsidRPr="00000000" w14:paraId="0000005E">
      <w:pPr>
        <w:shd w:fill="ffffff" w:val="clear"/>
        <w:spacing w:after="0" w:line="240" w:lineRule="auto"/>
        <w:rPr>
          <w:sz w:val="30"/>
          <w:szCs w:val="30"/>
        </w:rPr>
      </w:pPr>
      <w:r w:rsidDel="00000000" w:rsidR="00000000" w:rsidRPr="00000000">
        <w:rPr>
          <w:sz w:val="30"/>
          <w:szCs w:val="30"/>
          <w:rtl w:val="0"/>
        </w:rPr>
        <w:t xml:space="preserve">- </w:t>
      </w:r>
      <w:r w:rsidDel="00000000" w:rsidR="00000000" w:rsidRPr="00000000">
        <w:rPr>
          <w:b w:val="1"/>
          <w:bCs w:val="1"/>
          <w:sz w:val="30"/>
          <w:szCs w:val="30"/>
          <w:rtl w:val="0"/>
        </w:rPr>
        <w:t xml:space="preserve">Thực hiện nhiễm sắc thể đồ</w:t>
      </w:r>
      <w:r w:rsidDel="00000000" w:rsidR="00000000" w:rsidRPr="00000000">
        <w:rPr>
          <w:rtl w:val="0"/>
        </w:rPr>
      </w:r>
    </w:p>
    <w:p w:rsidR="00000000" w:rsidDel="00000000" w:rsidP="00000000" w:rsidRDefault="00000000" w:rsidRPr="00000000" w14:paraId="0000005F">
      <w:pPr>
        <w:shd w:fill="ffffff" w:val="clear"/>
        <w:spacing w:after="0" w:line="240" w:lineRule="auto"/>
        <w:rPr>
          <w:sz w:val="30"/>
          <w:szCs w:val="30"/>
        </w:rPr>
      </w:pPr>
      <w:r w:rsidDel="00000000" w:rsidR="00000000" w:rsidRPr="00000000">
        <w:rPr>
          <w:sz w:val="30"/>
          <w:szCs w:val="30"/>
          <w:rtl w:val="0"/>
        </w:rPr>
        <w:t xml:space="preserve">- </w:t>
      </w:r>
      <w:hyperlink r:id="rId6">
        <w:r w:rsidDel="00000000" w:rsidR="00000000" w:rsidRPr="00000000">
          <w:rPr>
            <w:b w:val="1"/>
            <w:bCs w:val="1"/>
            <w:sz w:val="30"/>
            <w:szCs w:val="30"/>
            <w:rtl w:val="0"/>
          </w:rPr>
          <w:t xml:space="preserve">Xét nghiệm QF-PCR</w:t>
        </w:r>
      </w:hyperlink>
      <w:r w:rsidDel="00000000" w:rsidR="00000000" w:rsidRPr="00000000">
        <w:rPr>
          <w:sz w:val="30"/>
          <w:szCs w:val="30"/>
          <w:rtl w:val="0"/>
        </w:rPr>
        <w:t xml:space="preserve">: Phương pháp này sử dụng huỳnh quang nhằm phát hiện các gen đột biến, gen bệnh.</w:t>
      </w:r>
    </w:p>
    <w:p w:rsidR="00000000" w:rsidDel="00000000" w:rsidP="00000000" w:rsidRDefault="00000000" w:rsidRPr="00000000" w14:paraId="00000060">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1">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2">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3">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4">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5">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6">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7">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8">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9">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A">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B">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C">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D">
      <w:pPr>
        <w:spacing w:after="0" w:lineRule="auto"/>
        <w:ind w:right="-164"/>
        <w:jc w:val="both"/>
        <w:rPr>
          <w:b w:val="1"/>
          <w:bCs w:val="1"/>
          <w:color w:val="ff0000"/>
          <w:sz w:val="30"/>
          <w:szCs w:val="30"/>
          <w:u w:val="single"/>
        </w:rPr>
      </w:pPr>
      <w:r w:rsidDel="00000000" w:rsidR="00000000" w:rsidRPr="00000000">
        <w:rPr>
          <w:rtl w:val="0"/>
        </w:rPr>
      </w:r>
    </w:p>
    <w:p w:rsidR="00000000" w:rsidDel="00000000" w:rsidP="00000000" w:rsidRDefault="00000000" w:rsidRPr="00000000" w14:paraId="0000006E">
      <w:pPr>
        <w:spacing w:after="0" w:lineRule="auto"/>
        <w:ind w:left="-567" w:right="-164" w:firstLine="0"/>
        <w:jc w:val="both"/>
        <w:rPr>
          <w:b w:val="1"/>
          <w:bCs w:val="1"/>
          <w:color w:val="00b050"/>
          <w:sz w:val="30"/>
          <w:szCs w:val="30"/>
          <w:u w:val="single"/>
        </w:rPr>
      </w:pPr>
      <w:r w:rsidDel="00000000" w:rsidR="00000000" w:rsidRPr="00000000">
        <w:rPr>
          <w:b w:val="1"/>
          <w:bCs w:val="1"/>
          <w:color w:val="00b050"/>
          <w:sz w:val="30"/>
          <w:szCs w:val="30"/>
          <w:u w:val="single"/>
          <w:rtl w:val="0"/>
        </w:rPr>
        <w:t xml:space="preserve">Câu 3: Trình bày triệu chứng lâm sàng, di truyền tế bào học, phòng bệnh hội chứng Edwards.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bookmarkStart w:colFirst="0" w:colLast="0" w:name="_karbfdsc1yem" w:id="2"/>
      <w:bookmarkEnd w:id="2"/>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Khái niệm:</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Hội chứng Edwards hay còn gọi là hội chứng trisomy 18(47,XX,+18 hoặc 47,XY,+18) hay gặp, chỉ sau trisomy 21, có tần số xuất hiện khoảng 1/6.000 ca sinh sống. Tỉ lệ trisomy 18 ở thai cao hơn nữa và là bất thường NST phổ biến nhất ở những trẻ sơ sinh có dị tật bẩm sinh. Chỉ dưới 5% trisomy 18 tồn tại đến trước khi sinh.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Đặc điểm lâm sàng:</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Hầu hết các em bé bị trisomy 18 có dị tật lớn. Các khuyết tật tim bẩm sinh, đặc biệt là thông liên thất (VSD), là phổ biến nhất và xảy ra ở 90% trẻ em. Các dị tật bẩm sinh đáng kể khác bao gồm thoái vị rốn omphalocele, bắt sản xương quay, thoát vị hoành, và tật nứt đốt sống.</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Kiểu hình của trẻ sơ sinh mắc hội chứng Edwards thường tăng trưởng trước khi sinh kém (thai nhẹ cân so với tuổi thai, chậm phát triển), đặc điểm khuôn mặt đặc trưng, dấu hiệu bàn tay đặc biệt Những bất thường nhỏ nhưng có giá trị gợi ý chẩn đoán bao gồm tai nhỏ với những vòng xoắn không rõ ràng, miệng nhỏ thường khó mở, xương ức ngắn và ngón chân cái ngắn.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Khoảng 50% trẻ sơ sinh bị trisomy 18 chết trong vài tuần đầu tiên của cuộc đời, và chỉ khoảng 5% đến 8% sống sót đến 12 tháng tuổi. Trisomy 18 kết hợp với các vấn đề sức khoẻ bao gồm viêm phổi, nhiễm trùng cơ hội, ngưng thở và khuyết tật tim bẩm sinh, làm cho tỷ lệ tử vong cao ở những bệnh nhân này.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Những bệnh nhân trisomy 18 biểu hiện mức độ chậm phát triển nặng nề hơn nhiều so với hội chứng Down và hầu hết trẻ em không thể đi đứng độc lập. Tuy nhiên, trẻ em bị trisomy 18 vẫn tiến bộ từ từ ở các cột mốc phát triển.</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 Cơ sở di truyền học:</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Hơn 95% bệnh nhân mắc hội chứng Edwards thể trisomy 18 thuần;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chỉ một tỷ lệ nhỏ ở thể khám.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Giống với trisomy 21, tuổi mẹ có ảnh hướng đáng kế đến việc sinh con bệnh và hơn 90% trường hợp trisomy 18 là kết quả của thừa một NST 18 do mẹ truyền cho.</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Phòng bệnh: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bằng các phương pháp sàng lọc, chẩn đoán trước sinh</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Sàng l</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ọc</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 huyết thanh mẹ (Double test, Triple test):</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Double test</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Ðược tiến hành khi thai được 11 tuần đến 13 tuần 6 ngày. Xét nghiệm nhằm phân tích nồng độ free B-hCG, PAPP-A trong huyết thanh mẹ cho phép phát hiện trên 75% trường hợp mang HC Edwards. Nếu kết hợp thêm với tuổi thai phụ, tiền sử sinh con mắc trisomy, khoảng sáng sau gáy đo được trên siêu âm sẽ cho phép phát hiện tới 95% trường hợp.</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Triple test: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Khi thai được 15-20 tuần tuổi, thai phụ có thể làm xét nghiệm triple test để sàng lọc trước sinh. Kết quả xét nghiệm đưa ra các giá trị của nồng độ AFP, UE; và hCG, sau đó dựa vào thuật toán tính nguy cơ mắc trisomy 18, 21 hoặc dị tật ống thần kinh. Xét nghiệm này cho phép phát hiệntrường hợp thai mang hội chứng Edwards với độ chính xác là 70%.</w:t>
      </w:r>
    </w:p>
    <w:p w:rsidR="00000000" w:rsidDel="00000000" w:rsidP="00000000" w:rsidRDefault="00000000" w:rsidRPr="00000000" w14:paraId="0000007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84"/>
          <w:tab w:val="left" w:leader="none" w:pos="470"/>
        </w:tabs>
        <w:spacing w:after="0" w:before="240" w:line="240"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Siêu âm: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Trên siêu âm, Hội chứng Edwards được sàng lọc bằng đo khoảng sáng sau gáy và phát hiện các bất thường hình thái đặc trưng. Ðộ mờ da gáy (Nuchal translucency (T) có giá trị dự báo nguy cơ bất thường NST với độ nhạy trên 80%, tỉ lệ dương tính giả là 4,5%. Nguy cơ bất thường NST tăng gấp 3 lần khi NT là 3 mm, tăng gấp 18 lần khi NT là 4 mm và tăng gấp 28 lần nếu NT là 5 mm. NT &gt; 3 mm gặp ở 90% thai mắc hội chứng Edwards, và 5% ở thái bình thường.</w:t>
      </w:r>
    </w:p>
    <w:p w:rsidR="00000000" w:rsidDel="00000000" w:rsidP="00000000" w:rsidRDefault="00000000" w:rsidRPr="00000000" w14:paraId="0000007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84"/>
          <w:tab w:val="left" w:leader="none" w:pos="470"/>
        </w:tabs>
        <w:spacing w:after="0" w:before="240" w:line="240"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Xét nghiệm trước sinh không xâm lấn (NIPT):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Phương pháp này được tiến hành sớm, có thể ngay từ tuần thai thứ 9 thông qua mẫu máu của mẹ. Các bất thường NST có thể được sàng lọc bao gồm bất thường các NST thường. NST giới tính X, Y và các đột biến vì mất đoạn. Nhiều nghiên cứu cho thấy xét nghiệm NIPT có tỷ lệ phát hiện trisomy 18 lên đến 99% với tỷ lệ dương tính giả thấp 0,1%. Ðây là xét nghiệm có ưu thế hơn so với các phương pháp sàng lọc trước sinh truyền thống. giúp làm giảm đáng kể các thủ thuật không xâm lấn.</w:t>
      </w:r>
    </w:p>
    <w:p w:rsidR="00000000" w:rsidDel="00000000" w:rsidP="00000000" w:rsidRDefault="00000000" w:rsidRPr="00000000" w14:paraId="000000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Ch</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 hút tua rau/Ch</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 ối làm NST đồ thai nhi (nguy cơ cao)</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59" w:lineRule="auto"/>
        <w:ind w:left="-426"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4: Trình bày khái niệm và phân loại biến thế di truyền, phân biệt biến thế di truyền với đột biến và đa hình di truyền.</w:t>
      </w:r>
    </w:p>
    <w:p w:rsidR="00000000" w:rsidDel="00000000" w:rsidP="00000000" w:rsidRDefault="00000000" w:rsidRPr="00000000" w14:paraId="0000009F">
      <w:pPr>
        <w:spacing w:after="0" w:lineRule="auto"/>
        <w:ind w:left="-567" w:right="-164" w:firstLine="0"/>
        <w:jc w:val="both"/>
        <w:rPr>
          <w:color w:val="000000"/>
          <w:sz w:val="30"/>
          <w:szCs w:val="30"/>
        </w:rPr>
      </w:pPr>
      <w:r w:rsidDel="00000000" w:rsidR="00000000" w:rsidRPr="00000000">
        <w:rPr>
          <w:b w:val="1"/>
          <w:bCs w:val="1"/>
          <w:color w:val="000000"/>
          <w:sz w:val="30"/>
          <w:szCs w:val="30"/>
          <w:rtl w:val="0"/>
        </w:rPr>
        <w:t xml:space="preserve">Khái niệm</w:t>
      </w:r>
      <w:r w:rsidDel="00000000" w:rsidR="00000000" w:rsidRPr="00000000">
        <w:rPr>
          <w:color w:val="000000"/>
          <w:sz w:val="30"/>
          <w:szCs w:val="30"/>
          <w:rtl w:val="0"/>
        </w:rPr>
        <w:t xml:space="preserve">: Tất cả các biến thể di truyền đều có nguồn gốc từ các đột biến, là một sự thay đổi trong trình tự DNA. Nhiều đột biến cũng có thể ảnh hưởng đến tế bào mầm sinh dục ( tế bào tạo giao tử) hoặc tế bào soma ( tất cả các tế bào khác và tế bào mầm khác)</w:t>
      </w:r>
    </w:p>
    <w:p w:rsidR="00000000" w:rsidDel="00000000" w:rsidP="00000000" w:rsidRDefault="00000000" w:rsidRPr="00000000" w14:paraId="000000A0">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Biến thể được chia thành 5 loại:</w:t>
      </w:r>
    </w:p>
    <w:p w:rsidR="00000000" w:rsidDel="00000000" w:rsidP="00000000" w:rsidRDefault="00000000" w:rsidRPr="00000000" w14:paraId="000000A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284" w:right="-164" w:hanging="283.00000000000006"/>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Lành tình ( benign)</w:t>
      </w:r>
    </w:p>
    <w:p w:rsidR="00000000" w:rsidDel="00000000" w:rsidP="00000000" w:rsidRDefault="00000000" w:rsidRPr="00000000" w14:paraId="000000A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284" w:right="-164" w:hanging="283.00000000000006"/>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Có khả năng lành tình ( Likely benign)</w:t>
      </w:r>
    </w:p>
    <w:p w:rsidR="00000000" w:rsidDel="00000000" w:rsidP="00000000" w:rsidRDefault="00000000" w:rsidRPr="00000000" w14:paraId="000000A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284" w:right="-164" w:hanging="283.00000000000006"/>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Ý nghĩa chưa chắc chắn (Variants of unknown significance-VUS)</w:t>
      </w:r>
    </w:p>
    <w:p w:rsidR="00000000" w:rsidDel="00000000" w:rsidP="00000000" w:rsidRDefault="00000000" w:rsidRPr="00000000" w14:paraId="000000A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284" w:right="-164" w:hanging="283.00000000000006"/>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Có khả năng gây bệnh( likely pathogenic)</w:t>
      </w:r>
    </w:p>
    <w:p w:rsidR="00000000" w:rsidDel="00000000" w:rsidP="00000000" w:rsidRDefault="00000000" w:rsidRPr="00000000" w14:paraId="000000A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284" w:right="-164" w:hanging="283.00000000000006"/>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Gây bệnh( Pathogenic)</w:t>
      </w:r>
    </w:p>
    <w:p w:rsidR="00000000" w:rsidDel="00000000" w:rsidP="00000000" w:rsidRDefault="00000000" w:rsidRPr="00000000" w14:paraId="000000A6">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Phân biệt </w:t>
      </w:r>
    </w:p>
    <w:p w:rsidR="00000000" w:rsidDel="00000000" w:rsidP="00000000" w:rsidRDefault="00000000" w:rsidRPr="00000000" w14:paraId="000000A7">
      <w:pPr>
        <w:spacing w:after="0" w:lineRule="auto"/>
        <w:ind w:left="-567" w:right="-164" w:firstLine="0"/>
        <w:jc w:val="both"/>
        <w:rPr>
          <w:color w:val="000000"/>
          <w:sz w:val="30"/>
          <w:szCs w:val="30"/>
        </w:rPr>
      </w:pPr>
      <w:r w:rsidDel="00000000" w:rsidR="00000000" w:rsidRPr="00000000">
        <w:rPr>
          <w:color w:val="000000"/>
          <w:sz w:val="30"/>
          <w:szCs w:val="30"/>
          <w:rtl w:val="0"/>
        </w:rPr>
        <w:t xml:space="preserve">Đột biến và đa hình dùng để chỉ các trường hợp trình tự DNA thay đổi</w:t>
      </w:r>
    </w:p>
    <w:tbl>
      <w:tblPr>
        <w:tblStyle w:val="Table1"/>
        <w:tblW w:w="10209.0" w:type="dxa"/>
        <w:jc w:val="left"/>
        <w:tblInd w:w="-5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6"/>
        <w:gridCol w:w="3441"/>
        <w:gridCol w:w="3442"/>
        <w:tblGridChange w:id="0">
          <w:tblGrid>
            <w:gridCol w:w="3326"/>
            <w:gridCol w:w="3441"/>
            <w:gridCol w:w="3442"/>
          </w:tblGrid>
        </w:tblGridChange>
      </w:tblGrid>
      <w:tr>
        <w:trPr>
          <w:cantSplit w:val="0"/>
          <w:trHeight w:val="326" w:hRule="atLeast"/>
          <w:tblHeader w:val="0"/>
        </w:trPr>
        <w:tc>
          <w:tcPr/>
          <w:p w:rsidR="00000000" w:rsidDel="00000000" w:rsidP="00000000" w:rsidRDefault="00000000" w:rsidRPr="00000000" w14:paraId="000000A8">
            <w:pPr>
              <w:ind w:right="-164"/>
              <w:jc w:val="both"/>
              <w:rPr>
                <w:rFonts w:ascii="Times New Roman" w:cs="Times New Roman" w:eastAsia="Times New Roman" w:hAnsi="Times New Roman"/>
                <w:b w:val="1"/>
                <w:bCs w:val="1"/>
                <w:color w:val="000000"/>
                <w:sz w:val="30"/>
                <w:szCs w:val="30"/>
              </w:rPr>
            </w:pPr>
            <w:r w:rsidDel="00000000" w:rsidR="00000000" w:rsidRPr="00000000">
              <w:rPr>
                <w:rFonts w:ascii="Times New Roman" w:cs="Times New Roman" w:eastAsia="Times New Roman" w:hAnsi="Times New Roman"/>
                <w:b w:val="1"/>
                <w:bCs w:val="1"/>
                <w:color w:val="000000"/>
                <w:sz w:val="30"/>
                <w:szCs w:val="30"/>
                <w:rtl w:val="0"/>
              </w:rPr>
              <w:t xml:space="preserve">Biến thể di truyền</w:t>
            </w:r>
          </w:p>
        </w:tc>
        <w:tc>
          <w:tcPr/>
          <w:p w:rsidR="00000000" w:rsidDel="00000000" w:rsidP="00000000" w:rsidRDefault="00000000" w:rsidRPr="00000000" w14:paraId="000000A9">
            <w:pPr>
              <w:ind w:right="-164"/>
              <w:jc w:val="both"/>
              <w:rPr>
                <w:rFonts w:ascii="Times New Roman" w:cs="Times New Roman" w:eastAsia="Times New Roman" w:hAnsi="Times New Roman"/>
                <w:b w:val="1"/>
                <w:bCs w:val="1"/>
                <w:color w:val="000000"/>
                <w:sz w:val="30"/>
                <w:szCs w:val="30"/>
              </w:rPr>
            </w:pPr>
            <w:r w:rsidDel="00000000" w:rsidR="00000000" w:rsidRPr="00000000">
              <w:rPr>
                <w:rFonts w:ascii="Times New Roman" w:cs="Times New Roman" w:eastAsia="Times New Roman" w:hAnsi="Times New Roman"/>
                <w:b w:val="1"/>
                <w:bCs w:val="1"/>
                <w:color w:val="000000"/>
                <w:sz w:val="30"/>
                <w:szCs w:val="30"/>
                <w:rtl w:val="0"/>
              </w:rPr>
              <w:t xml:space="preserve">Đột biến</w:t>
            </w:r>
          </w:p>
        </w:tc>
        <w:tc>
          <w:tcPr/>
          <w:p w:rsidR="00000000" w:rsidDel="00000000" w:rsidP="00000000" w:rsidRDefault="00000000" w:rsidRPr="00000000" w14:paraId="000000AA">
            <w:pPr>
              <w:ind w:right="-164"/>
              <w:jc w:val="both"/>
              <w:rPr>
                <w:rFonts w:ascii="Times New Roman" w:cs="Times New Roman" w:eastAsia="Times New Roman" w:hAnsi="Times New Roman"/>
                <w:b w:val="1"/>
                <w:bCs w:val="1"/>
                <w:color w:val="000000"/>
                <w:sz w:val="30"/>
                <w:szCs w:val="30"/>
              </w:rPr>
            </w:pPr>
            <w:r w:rsidDel="00000000" w:rsidR="00000000" w:rsidRPr="00000000">
              <w:rPr>
                <w:rFonts w:ascii="Times New Roman" w:cs="Times New Roman" w:eastAsia="Times New Roman" w:hAnsi="Times New Roman"/>
                <w:b w:val="1"/>
                <w:bCs w:val="1"/>
                <w:color w:val="000000"/>
                <w:sz w:val="30"/>
                <w:szCs w:val="30"/>
                <w:rtl w:val="0"/>
              </w:rPr>
              <w:t xml:space="preserve">Đa hình di truyền</w:t>
            </w:r>
          </w:p>
        </w:tc>
      </w:tr>
      <w:tr>
        <w:trPr>
          <w:cantSplit w:val="0"/>
          <w:trHeight w:val="5321" w:hRule="atLeast"/>
          <w:tblHeader w:val="0"/>
        </w:trPr>
        <w:tc>
          <w:tcPr/>
          <w:p w:rsidR="00000000" w:rsidDel="00000000" w:rsidP="00000000" w:rsidRDefault="00000000" w:rsidRPr="00000000" w14:paraId="000000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79" w:right="0" w:hanging="152"/>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Trình tự DNA thay đổi, được di truyền từ thế hệ này sang thế hệ tiếp theo</w:t>
            </w:r>
          </w:p>
          <w:p w:rsidR="00000000" w:rsidDel="00000000" w:rsidP="00000000" w:rsidRDefault="00000000" w:rsidRPr="00000000" w14:paraId="000000A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79" w:right="0" w:hanging="152"/>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Thường gặp (&gt;1%)</w:t>
            </w:r>
          </w:p>
          <w:p w:rsidR="00000000" w:rsidDel="00000000" w:rsidP="00000000" w:rsidRDefault="00000000" w:rsidRPr="00000000" w14:paraId="000000A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179" w:right="0" w:hanging="152"/>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Có thể gây ra bệnh lý hoặc không</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68" w:right="0" w:hanging="16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Trình tự DNA thay đổi, được di truyền từ thế hệ này sang thế hệ tiếp theo</w:t>
            </w:r>
          </w:p>
          <w:p w:rsidR="00000000" w:rsidDel="00000000" w:rsidP="00000000" w:rsidRDefault="00000000" w:rsidRPr="00000000" w14:paraId="000000B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68" w:right="0" w:hanging="16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Hiếm gặp (&lt;1%)</w:t>
            </w:r>
          </w:p>
          <w:p w:rsidR="00000000" w:rsidDel="00000000" w:rsidP="00000000" w:rsidRDefault="00000000" w:rsidRPr="00000000" w14:paraId="000000B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168" w:right="0" w:hanging="16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Gây ra các bệnh lý di truyền</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98" w:right="0" w:hanging="19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Trình tự DNA thay đổi tạo nên các dạng khác nhau của một gen (gọi là alen). </w:t>
            </w:r>
          </w:p>
          <w:p w:rsidR="00000000" w:rsidDel="00000000" w:rsidP="00000000" w:rsidRDefault="00000000" w:rsidRPr="00000000" w14:paraId="000000B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98" w:right="0" w:hanging="19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Thường gặp (&gt;1%), thường là lành tính.</w:t>
            </w:r>
          </w:p>
          <w:p w:rsidR="00000000" w:rsidDel="00000000" w:rsidP="00000000" w:rsidRDefault="00000000" w:rsidRPr="00000000" w14:paraId="000000B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98" w:right="0" w:hanging="19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alen này sẽ biểu hiện thành các dạng khác nhau của  tính trạng mà gen đó quy định, qua đó tạo nên sự đa dạng trong quần thể.</w:t>
            </w:r>
          </w:p>
          <w:p w:rsidR="00000000" w:rsidDel="00000000" w:rsidP="00000000" w:rsidRDefault="00000000" w:rsidRPr="00000000" w14:paraId="000000B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198" w:right="0" w:hanging="198"/>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Nhiều dạng đa hình phổ biến được biết đến là có ảnh hưởng đến nguy cơ gây ra các bệnh lý phức tạp, vì vậy giữa đột biến và đa hình càng ngày càng trở nên khó phân biệt</w:t>
            </w:r>
          </w:p>
          <w:p w:rsidR="00000000" w:rsidDel="00000000" w:rsidP="00000000" w:rsidRDefault="00000000" w:rsidRPr="00000000" w14:paraId="000000B7">
            <w:pPr>
              <w:ind w:right="-164"/>
              <w:jc w:val="both"/>
              <w:rPr>
                <w:rFonts w:ascii="Times New Roman" w:cs="Times New Roman" w:eastAsia="Times New Roman" w:hAnsi="Times New Roman"/>
                <w:color w:val="000000"/>
                <w:sz w:val="30"/>
                <w:szCs w:val="30"/>
              </w:rPr>
            </w:pPr>
            <w:r w:rsidDel="00000000" w:rsidR="00000000" w:rsidRPr="00000000">
              <w:rPr>
                <w:rtl w:val="0"/>
              </w:rPr>
            </w:r>
          </w:p>
        </w:tc>
      </w:tr>
    </w:tbl>
    <w:p w:rsidR="00000000" w:rsidDel="00000000" w:rsidP="00000000" w:rsidRDefault="00000000" w:rsidRPr="00000000" w14:paraId="000000B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B9">
      <w:pPr>
        <w:spacing w:after="0" w:lineRule="auto"/>
        <w:ind w:left="-567" w:right="-164" w:firstLine="0"/>
        <w:jc w:val="both"/>
        <w:rPr>
          <w:color w:val="000000"/>
          <w:sz w:val="30"/>
          <w:szCs w:val="30"/>
        </w:rPr>
      </w:pPr>
      <w:r w:rsidDel="00000000" w:rsidR="00000000" w:rsidRPr="00000000">
        <w:rPr>
          <w:color w:val="000000"/>
          <w:sz w:val="30"/>
          <w:szCs w:val="30"/>
          <w:rtl w:val="0"/>
        </w:rPr>
        <w:t xml:space="preserve">Ngày nay, các alen có tần số bắt gặp dưới 1% cũng thường được gọi là đa hình. Ngoài ra, nhiều dạng đa hình phổ biến hiện nay được biết là có ảnh hưởng đến nguy cơ mắc các bệnh lý phức tạp, hay gặp  như đái tháo đường hay bệnh lý tim mạch, vì thế giữa đột biến và đa hình ngày càng trở nên khó phân biệt.</w:t>
      </w:r>
    </w:p>
    <w:p w:rsidR="00000000" w:rsidDel="00000000" w:rsidP="00000000" w:rsidRDefault="00000000" w:rsidRPr="00000000" w14:paraId="000000BA">
      <w:pPr>
        <w:spacing w:after="0" w:lineRule="auto"/>
        <w:ind w:left="-567" w:right="-164" w:firstLine="0"/>
        <w:jc w:val="both"/>
        <w:rPr>
          <w:color w:val="000000"/>
          <w:sz w:val="30"/>
          <w:szCs w:val="30"/>
        </w:rPr>
      </w:pPr>
      <w:r w:rsidDel="00000000" w:rsidR="00000000" w:rsidRPr="00000000">
        <w:rPr>
          <w:color w:val="000000"/>
          <w:sz w:val="30"/>
          <w:szCs w:val="30"/>
          <w:rtl w:val="0"/>
        </w:rPr>
        <w:tab/>
        <w:t xml:space="preserve">Để tránh nhầm lẫn giữa đột biến và đa hình , Hiệp hội biến thể gen người quốc tế khuyến cáo sử dụng thuật ngữ trung tình là “biến thế”. Các biến thể này có thể ở mức độ đơn nucleotide, mức độ các đoạn gene lặp đi lặp lại nhiều lần từ 1-10bp hoặc dài hơn, hoặc trên 1000bps </w:t>
      </w:r>
    </w:p>
    <w:p w:rsidR="00000000" w:rsidDel="00000000" w:rsidP="00000000" w:rsidRDefault="00000000" w:rsidRPr="00000000" w14:paraId="000000B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B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BD">
      <w:pPr>
        <w:spacing w:after="0" w:lineRule="auto"/>
        <w:ind w:right="-164"/>
        <w:jc w:val="both"/>
        <w:rPr>
          <w:color w:val="000000"/>
          <w:sz w:val="30"/>
          <w:szCs w:val="30"/>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93i4ha8a4uqb" w:id="3"/>
      <w:bookmarkEnd w:id="3"/>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5: Trình bày khái niệm, cơ chế sinh bệnh, quy luật di truyền, phân loại theo kiểu gen và các thể lâm sàng tương ứng của bệnh α-thalassemia?</w:t>
      </w:r>
    </w:p>
    <w:p w:rsidR="00000000" w:rsidDel="00000000" w:rsidP="00000000" w:rsidRDefault="00000000" w:rsidRPr="00000000" w14:paraId="000000BF">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Khái niệm:</w:t>
      </w:r>
    </w:p>
    <w:p w:rsidR="00000000" w:rsidDel="00000000" w:rsidP="00000000" w:rsidRDefault="00000000" w:rsidRPr="00000000" w14:paraId="000000C0">
      <w:pPr>
        <w:spacing w:after="0" w:lineRule="auto"/>
        <w:ind w:left="-567" w:right="-164" w:firstLine="0"/>
        <w:jc w:val="both"/>
        <w:rPr>
          <w:color w:val="000000"/>
          <w:sz w:val="30"/>
          <w:szCs w:val="30"/>
        </w:rPr>
      </w:pPr>
      <w:r w:rsidDel="00000000" w:rsidR="00000000" w:rsidRPr="00000000">
        <w:rPr>
          <w:color w:val="000000"/>
          <w:sz w:val="30"/>
          <w:szCs w:val="30"/>
          <w:rtl w:val="0"/>
        </w:rPr>
        <w:t xml:space="preserve">Bệnh α - thalassemia là bệnh di truyền đặc trưng bởi tình trạng thiếu máu hồng cầu nhỏ, nhược sắc, với các triệu chứng thiếu máu trên lâm sàng rất đa dạng, thay đổi từ không có triệu chứng đến thiếu máu tan máu nặng, có thể gây chết thai hoặc tử vong</w:t>
      </w:r>
    </w:p>
    <w:p w:rsidR="00000000" w:rsidDel="00000000" w:rsidP="00000000" w:rsidRDefault="00000000" w:rsidRPr="00000000" w14:paraId="000000C1">
      <w:pPr>
        <w:spacing w:after="0" w:lineRule="auto"/>
        <w:ind w:left="-567" w:right="-164" w:firstLine="0"/>
        <w:jc w:val="both"/>
        <w:rPr>
          <w:color w:val="000000"/>
          <w:sz w:val="30"/>
          <w:szCs w:val="30"/>
        </w:rPr>
      </w:pPr>
      <w:r w:rsidDel="00000000" w:rsidR="00000000" w:rsidRPr="00000000">
        <w:rPr>
          <w:color w:val="000000"/>
          <w:sz w:val="30"/>
          <w:szCs w:val="30"/>
          <w:rtl w:val="0"/>
        </w:rPr>
        <w:t xml:space="preserve">Bệnh α - thalassemia gây nên do sự thiếu hụt tổng hợp chuỗi α – globin trong phân tử Hb, dẫn đến mất cân bằng các chuỗi globin trong phân tử Hb, số lượng chuỗi β - globin nhiều quá mức, tạo phân tử γ4, gọi là Hb Bart’s ở thai hoặc tạo β4, gọi là HbH ở trẻ sơ sinh và người trưởng thành.</w:t>
      </w:r>
    </w:p>
    <w:p w:rsidR="00000000" w:rsidDel="00000000" w:rsidP="00000000" w:rsidRDefault="00000000" w:rsidRPr="00000000" w14:paraId="000000C2">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Cơ chế sinh bệnh:</w:t>
      </w:r>
    </w:p>
    <w:p w:rsidR="00000000" w:rsidDel="00000000" w:rsidP="00000000" w:rsidRDefault="00000000" w:rsidRPr="00000000" w14:paraId="000000C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do đột biến gen quy định tổng hợp chuỗi α - globulin. Vùng gen gây bệnh α - thalassemia nằm trên NST số 16 (16p13.3). Mỗi NST có 2 gen, 1 gen HBA1 (gen α1) và 1 gen HBA2</w:t>
      </w:r>
      <w:r w:rsidDel="00000000" w:rsidR="00000000" w:rsidRPr="00000000">
        <w:rPr>
          <w:rFonts w:ascii="Times New Roman" w:cs="Times New Roman" w:eastAsia="Times New Roman" w:hAnsi="Times New Roman"/>
          <w:b w:val="0"/>
          <w:bCs w:val="0"/>
          <w:i w:val="1"/>
          <w:iCs w:val="1"/>
          <w:smallCaps w:val="0"/>
          <w:strike w:val="0"/>
          <w:color w:val="000000"/>
          <w:sz w:val="30"/>
          <w:szCs w:val="3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(gen α2). Gen HBA1 có chiều dài 840bp, bao gồm 3 exon và 2 intron. Gen HBA2 có chiều dài 830bp, cũng bao gồm 3 exon và 2 intron.</w:t>
      </w:r>
    </w:p>
    <w:p w:rsidR="00000000" w:rsidDel="00000000" w:rsidP="00000000" w:rsidRDefault="00000000" w:rsidRPr="00000000" w14:paraId="000000C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Người bình thường có 4 alen  α nằm trên 2 NST 16 tương đồng tham gia vào quá trình tổng hợp chuỗi α – globulin, có kiểu gen αα/αα. Những gen này được kiểm soát bởi 1 vùng gen điều hòa, nằm trong vùng introns ở đầu tận cùng của gen α – globulin, có tên Multispecies Conserved Sequences (MCS – R1 đến R4).</w:t>
      </w:r>
    </w:p>
    <w:p w:rsidR="00000000" w:rsidDel="00000000" w:rsidP="00000000" w:rsidRDefault="00000000" w:rsidRPr="00000000" w14:paraId="000000C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Nếu đột biến xảy ra trên một gen α hoặc cả 2 gen α, ở cùng 1 NST hay trên 2 NST tương đồng, gây giảm tổng hợp 1 phần chuỗi α – globulin, tạo nên α</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 thalassemia. Nếu đột biến dẫn đến hoàn toàn không tổng hợp chuỗi α – globulin sẽ tạo nên alen α</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 thalassemia.</w:t>
      </w:r>
    </w:p>
    <w:p w:rsidR="00000000" w:rsidDel="00000000" w:rsidP="00000000" w:rsidRDefault="00000000" w:rsidRPr="00000000" w14:paraId="000000C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α-thalassemia hầu hết đều do đột biến mất đoạn (deletional) của một gen (-α) hoặc hai gen (--)α – globulin gây nên. Ngoài ra, bệnh α-thalassemia còn có thể do các đột biến điểm, hay còn gọi là đột biến dạng không mất đoạn (non deletion – ND) nằm trên gen α1 (α</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superscript"/>
          <w:rtl w:val="0"/>
        </w:rPr>
        <w:t xml:space="preserve">ND</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α) hoặc nằm trên gen α2 (αα</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superscript"/>
          <w:rtl w:val="0"/>
        </w:rPr>
        <w:t xml:space="preserve">ND</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gây nên. Một số trường hợp rất hiếm gặp do đột biến mất đoạn vùng điều hòa MSC-R gây nên (αα)</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superscript"/>
          <w:rtl w:val="0"/>
        </w:rPr>
        <w:t xml:space="preserve">ND</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Nguyên nhân của các đột biến mất đoạn là hậu quả của trao đổi chéo không cân bằng giữa 2 NST 16 tương đồng, hoặc mất các đoạn lớn trên NST số 16.</w:t>
      </w:r>
      <w:r w:rsidDel="00000000" w:rsidR="00000000" w:rsidRPr="00000000">
        <w:rPr>
          <w:rtl w:val="0"/>
        </w:rPr>
      </w:r>
    </w:p>
    <w:p w:rsidR="00000000" w:rsidDel="00000000" w:rsidP="00000000" w:rsidRDefault="00000000" w:rsidRPr="00000000" w14:paraId="000000C8">
      <w:pPr>
        <w:spacing w:after="0" w:lineRule="auto"/>
        <w:ind w:left="-567" w:right="-164" w:firstLine="0"/>
        <w:jc w:val="both"/>
        <w:rPr>
          <w:color w:val="000000"/>
          <w:sz w:val="30"/>
          <w:szCs w:val="30"/>
          <w:vertAlign w:val="superscript"/>
        </w:rPr>
      </w:pPr>
      <w:r w:rsidDel="00000000" w:rsidR="00000000" w:rsidRPr="00000000">
        <w:rPr>
          <w:b w:val="1"/>
          <w:bCs w:val="1"/>
          <w:color w:val="000000"/>
          <w:sz w:val="30"/>
          <w:szCs w:val="30"/>
          <w:rtl w:val="0"/>
        </w:rPr>
        <w:t xml:space="preserve">Quy luật di truyền</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Quy luật di truyền: bệnh di truyền lặn trên NST thường (NST số 16) tuân theo quy luật di truyền Mendel</w:t>
      </w:r>
    </w:p>
    <w:p w:rsidR="00000000" w:rsidDel="00000000" w:rsidP="00000000" w:rsidRDefault="00000000" w:rsidRPr="00000000" w14:paraId="000000C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Cơ chế: bệnh có thể do gen bệnh truyền từ bố, mẹ cho con hoặc do đột biến mới phát sinh qua quá trình tạo giao tử (trao đổi chéo không cân bằng) ở bố hoặc mẹ đi vào thế hệ con, sự biểu hiện bệnh ở thế hệ con, còn tùy thuộc vào kiểu gen.</w:t>
      </w:r>
    </w:p>
    <w:p w:rsidR="00000000" w:rsidDel="00000000" w:rsidP="00000000" w:rsidRDefault="00000000" w:rsidRPr="00000000" w14:paraId="000000CB">
      <w:pPr>
        <w:spacing w:after="0" w:lineRule="auto"/>
        <w:ind w:left="-567" w:right="-164" w:firstLine="0"/>
        <w:jc w:val="both"/>
        <w:rPr>
          <w:color w:val="000000"/>
          <w:sz w:val="30"/>
          <w:szCs w:val="30"/>
        </w:rPr>
      </w:pPr>
      <w:r w:rsidDel="00000000" w:rsidR="00000000" w:rsidRPr="00000000">
        <w:rPr>
          <w:b w:val="1"/>
          <w:bCs w:val="1"/>
          <w:color w:val="000000"/>
          <w:sz w:val="30"/>
          <w:szCs w:val="30"/>
          <w:rtl w:val="0"/>
        </w:rPr>
        <w:t xml:space="preserve">Phân loại các thể bệnh theo kiểu gen và thể lâm sàng tương ứng</w:t>
      </w:r>
      <w:r w:rsidDel="00000000" w:rsidR="00000000" w:rsidRPr="00000000">
        <w:rPr>
          <w:rtl w:val="0"/>
        </w:rPr>
      </w:r>
    </w:p>
    <w:p w:rsidR="00000000" w:rsidDel="00000000" w:rsidP="00000000" w:rsidRDefault="00000000" w:rsidRPr="00000000" w14:paraId="000000CC">
      <w:pPr>
        <w:spacing w:after="0" w:lineRule="auto"/>
        <w:ind w:left="-20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0CD">
      <w:pPr>
        <w:spacing w:after="0" w:lineRule="auto"/>
        <w:ind w:left="-207" w:right="-164" w:firstLine="0"/>
        <w:jc w:val="both"/>
        <w:rPr>
          <w:b w:val="1"/>
          <w:bCs w:val="1"/>
          <w:color w:val="000000"/>
          <w:sz w:val="30"/>
          <w:szCs w:val="30"/>
        </w:rPr>
      </w:pPr>
      <w:r w:rsidDel="00000000" w:rsidR="00000000" w:rsidRPr="00000000">
        <w:rPr>
          <w:rtl w:val="0"/>
        </w:rPr>
      </w:r>
    </w:p>
    <w:tbl>
      <w:tblPr>
        <w:tblStyle w:val="Table2"/>
        <w:tblW w:w="9288.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3"/>
        <w:gridCol w:w="3526"/>
        <w:gridCol w:w="4359"/>
        <w:tblGridChange w:id="0">
          <w:tblGrid>
            <w:gridCol w:w="1403"/>
            <w:gridCol w:w="3526"/>
            <w:gridCol w:w="4359"/>
          </w:tblGrid>
        </w:tblGridChange>
      </w:tblGrid>
      <w:tr>
        <w:trPr>
          <w:cantSplit w:val="0"/>
          <w:tblHeader w:val="0"/>
        </w:trPr>
        <w:tc>
          <w:tcPr>
            <w:shd w:fill="auto" w:val="clear"/>
          </w:tcPr>
          <w:p w:rsidR="00000000" w:rsidDel="00000000" w:rsidP="00000000" w:rsidRDefault="00000000" w:rsidRPr="00000000" w14:paraId="000000CE">
            <w:pPr>
              <w:rPr>
                <w:sz w:val="30"/>
                <w:szCs w:val="30"/>
              </w:rPr>
            </w:pPr>
            <w:r w:rsidDel="00000000" w:rsidR="00000000" w:rsidRPr="00000000">
              <w:rPr>
                <w:sz w:val="30"/>
                <w:szCs w:val="30"/>
                <w:rtl w:val="0"/>
              </w:rPr>
              <w:t xml:space="preserve">Kiểu gen</w:t>
            </w:r>
          </w:p>
        </w:tc>
        <w:tc>
          <w:tcPr>
            <w:shd w:fill="auto" w:val="clear"/>
          </w:tcPr>
          <w:p w:rsidR="00000000" w:rsidDel="00000000" w:rsidP="00000000" w:rsidRDefault="00000000" w:rsidRPr="00000000" w14:paraId="000000CF">
            <w:pPr>
              <w:rPr>
                <w:sz w:val="30"/>
                <w:szCs w:val="30"/>
              </w:rPr>
            </w:pPr>
            <w:r w:rsidDel="00000000" w:rsidR="00000000" w:rsidRPr="00000000">
              <w:rPr>
                <w:sz w:val="30"/>
                <w:szCs w:val="30"/>
                <w:rtl w:val="0"/>
              </w:rPr>
              <w:t xml:space="preserve">Đặc điểm đột biến</w:t>
            </w:r>
          </w:p>
        </w:tc>
        <w:tc>
          <w:tcPr>
            <w:shd w:fill="auto" w:val="clear"/>
          </w:tcPr>
          <w:p w:rsidR="00000000" w:rsidDel="00000000" w:rsidP="00000000" w:rsidRDefault="00000000" w:rsidRPr="00000000" w14:paraId="000000D0">
            <w:pPr>
              <w:rPr>
                <w:sz w:val="30"/>
                <w:szCs w:val="30"/>
              </w:rPr>
            </w:pPr>
            <w:r w:rsidDel="00000000" w:rsidR="00000000" w:rsidRPr="00000000">
              <w:rPr>
                <w:sz w:val="30"/>
                <w:szCs w:val="30"/>
                <w:rtl w:val="0"/>
              </w:rPr>
              <w:t xml:space="preserve">Đặc điểm lâm sàng</w:t>
            </w:r>
          </w:p>
        </w:tc>
      </w:tr>
      <w:tr>
        <w:trPr>
          <w:cantSplit w:val="0"/>
          <w:tblHeader w:val="0"/>
        </w:trPr>
        <w:tc>
          <w:tcPr>
            <w:shd w:fill="auto" w:val="clear"/>
          </w:tcPr>
          <w:p w:rsidR="00000000" w:rsidDel="00000000" w:rsidP="00000000" w:rsidRDefault="00000000" w:rsidRPr="00000000" w14:paraId="000000D1">
            <w:pPr>
              <w:rPr>
                <w:sz w:val="30"/>
                <w:szCs w:val="30"/>
              </w:rPr>
            </w:pPr>
            <w:r w:rsidDel="00000000" w:rsidR="00000000" w:rsidRPr="00000000">
              <w:rPr>
                <w:sz w:val="30"/>
                <w:szCs w:val="30"/>
                <w:rtl w:val="0"/>
              </w:rPr>
              <w:t xml:space="preserve">αα/αα</w:t>
            </w:r>
          </w:p>
        </w:tc>
        <w:tc>
          <w:tcPr>
            <w:shd w:fill="auto" w:val="clear"/>
          </w:tcPr>
          <w:p w:rsidR="00000000" w:rsidDel="00000000" w:rsidP="00000000" w:rsidRDefault="00000000" w:rsidRPr="00000000" w14:paraId="000000D2">
            <w:pPr>
              <w:rPr>
                <w:sz w:val="30"/>
                <w:szCs w:val="30"/>
              </w:rPr>
            </w:pPr>
            <w:r w:rsidDel="00000000" w:rsidR="00000000" w:rsidRPr="00000000">
              <w:rPr>
                <w:sz w:val="30"/>
                <w:szCs w:val="30"/>
                <w:rtl w:val="0"/>
              </w:rPr>
              <w:t xml:space="preserve">Không đột biến</w:t>
            </w:r>
          </w:p>
        </w:tc>
        <w:tc>
          <w:tcPr>
            <w:shd w:fill="auto" w:val="clear"/>
          </w:tcPr>
          <w:p w:rsidR="00000000" w:rsidDel="00000000" w:rsidP="00000000" w:rsidRDefault="00000000" w:rsidRPr="00000000" w14:paraId="000000D3">
            <w:pPr>
              <w:rPr>
                <w:sz w:val="30"/>
                <w:szCs w:val="30"/>
              </w:rPr>
            </w:pPr>
            <w:r w:rsidDel="00000000" w:rsidR="00000000" w:rsidRPr="00000000">
              <w:rPr>
                <w:sz w:val="30"/>
                <w:szCs w:val="30"/>
                <w:rtl w:val="0"/>
              </w:rPr>
              <w:t xml:space="preserve">Không mắc bệnh và không mang gen bệnh</w:t>
            </w:r>
          </w:p>
        </w:tc>
      </w:tr>
      <w:tr>
        <w:trPr>
          <w:cantSplit w:val="0"/>
          <w:tblHeader w:val="0"/>
        </w:trPr>
        <w:tc>
          <w:tcPr>
            <w:shd w:fill="auto" w:val="clear"/>
          </w:tcPr>
          <w:p w:rsidR="00000000" w:rsidDel="00000000" w:rsidP="00000000" w:rsidRDefault="00000000" w:rsidRPr="00000000" w14:paraId="000000D4">
            <w:pPr>
              <w:rPr>
                <w:sz w:val="30"/>
                <w:szCs w:val="30"/>
              </w:rPr>
            </w:pPr>
            <w:r w:rsidDel="00000000" w:rsidR="00000000" w:rsidRPr="00000000">
              <w:rPr>
                <w:sz w:val="30"/>
                <w:szCs w:val="30"/>
                <w:rtl w:val="0"/>
              </w:rPr>
              <w:t xml:space="preserve">- α/αα</w:t>
            </w:r>
          </w:p>
        </w:tc>
        <w:tc>
          <w:tcPr>
            <w:shd w:fill="auto" w:val="clear"/>
          </w:tcPr>
          <w:p w:rsidR="00000000" w:rsidDel="00000000" w:rsidP="00000000" w:rsidRDefault="00000000" w:rsidRPr="00000000" w14:paraId="000000D5">
            <w:pPr>
              <w:rPr>
                <w:sz w:val="30"/>
                <w:szCs w:val="30"/>
              </w:rPr>
            </w:pPr>
            <w:r w:rsidDel="00000000" w:rsidR="00000000" w:rsidRPr="00000000">
              <w:rPr>
                <w:sz w:val="30"/>
                <w:szCs w:val="30"/>
                <w:rtl w:val="0"/>
              </w:rPr>
              <w:t xml:space="preserve">-Đột biến 1 alen</w:t>
            </w:r>
          </w:p>
          <w:p w:rsidR="00000000" w:rsidDel="00000000" w:rsidP="00000000" w:rsidRDefault="00000000" w:rsidRPr="00000000" w14:paraId="000000D6">
            <w:pPr>
              <w:rPr>
                <w:sz w:val="30"/>
                <w:szCs w:val="30"/>
              </w:rPr>
            </w:pPr>
            <w:r w:rsidDel="00000000" w:rsidR="00000000" w:rsidRPr="00000000">
              <w:rPr>
                <w:sz w:val="30"/>
                <w:szCs w:val="30"/>
                <w:rtl w:val="0"/>
              </w:rPr>
              <w:t xml:space="preserve">-Dị hợp tử α – thalassemia 2</w:t>
            </w:r>
          </w:p>
          <w:p w:rsidR="00000000" w:rsidDel="00000000" w:rsidP="00000000" w:rsidRDefault="00000000" w:rsidRPr="00000000" w14:paraId="000000D7">
            <w:pPr>
              <w:rPr>
                <w:sz w:val="30"/>
                <w:szCs w:val="30"/>
              </w:rPr>
            </w:pPr>
            <w:r w:rsidDel="00000000" w:rsidR="00000000" w:rsidRPr="00000000">
              <w:rPr>
                <w:sz w:val="30"/>
                <w:szCs w:val="30"/>
                <w:rtl w:val="0"/>
              </w:rPr>
              <w:t xml:space="preserve">-Dị hợp tử α+ - thalassemia</w:t>
            </w:r>
          </w:p>
        </w:tc>
        <w:tc>
          <w:tcPr>
            <w:shd w:fill="auto" w:val="clear"/>
          </w:tcPr>
          <w:p w:rsidR="00000000" w:rsidDel="00000000" w:rsidP="00000000" w:rsidRDefault="00000000" w:rsidRPr="00000000" w14:paraId="000000D8">
            <w:pPr>
              <w:rPr>
                <w:sz w:val="30"/>
                <w:szCs w:val="30"/>
              </w:rPr>
            </w:pPr>
            <w:r w:rsidDel="00000000" w:rsidR="00000000" w:rsidRPr="00000000">
              <w:rPr>
                <w:sz w:val="30"/>
                <w:szCs w:val="30"/>
                <w:rtl w:val="0"/>
              </w:rPr>
              <w:t xml:space="preserve">-Người mang gen bệnh</w:t>
            </w:r>
          </w:p>
          <w:p w:rsidR="00000000" w:rsidDel="00000000" w:rsidP="00000000" w:rsidRDefault="00000000" w:rsidRPr="00000000" w14:paraId="000000D9">
            <w:pPr>
              <w:rPr>
                <w:sz w:val="30"/>
                <w:szCs w:val="30"/>
              </w:rPr>
            </w:pPr>
            <w:r w:rsidDel="00000000" w:rsidR="00000000" w:rsidRPr="00000000">
              <w:rPr>
                <w:sz w:val="30"/>
                <w:szCs w:val="30"/>
                <w:rtl w:val="0"/>
              </w:rPr>
              <w:t xml:space="preserve">-Không biểu hiện lâm sàng</w:t>
            </w:r>
          </w:p>
          <w:p w:rsidR="00000000" w:rsidDel="00000000" w:rsidP="00000000" w:rsidRDefault="00000000" w:rsidRPr="00000000" w14:paraId="000000DA">
            <w:pPr>
              <w:rPr>
                <w:sz w:val="30"/>
                <w:szCs w:val="30"/>
              </w:rPr>
            </w:pPr>
            <w:r w:rsidDel="00000000" w:rsidR="00000000" w:rsidRPr="00000000">
              <w:rPr>
                <w:sz w:val="30"/>
                <w:szCs w:val="30"/>
                <w:rtl w:val="0"/>
              </w:rPr>
              <w:t xml:space="preserve">-Không thiếu máu hồng cầu nhỏ nhược sắc</w:t>
            </w:r>
          </w:p>
        </w:tc>
      </w:tr>
      <w:tr>
        <w:trPr>
          <w:cantSplit w:val="0"/>
          <w:tblHeader w:val="0"/>
        </w:trPr>
        <w:tc>
          <w:tcPr>
            <w:shd w:fill="auto" w:val="clear"/>
          </w:tcPr>
          <w:p w:rsidR="00000000" w:rsidDel="00000000" w:rsidP="00000000" w:rsidRDefault="00000000" w:rsidRPr="00000000" w14:paraId="000000DB">
            <w:pPr>
              <w:rPr>
                <w:sz w:val="30"/>
                <w:szCs w:val="30"/>
              </w:rPr>
            </w:pPr>
            <w:r w:rsidDel="00000000" w:rsidR="00000000" w:rsidRPr="00000000">
              <w:rPr>
                <w:sz w:val="30"/>
                <w:szCs w:val="30"/>
                <w:rtl w:val="0"/>
              </w:rPr>
              <w:t xml:space="preserve">--/αα (cis)</w:t>
            </w:r>
          </w:p>
          <w:p w:rsidR="00000000" w:rsidDel="00000000" w:rsidP="00000000" w:rsidRDefault="00000000" w:rsidRPr="00000000" w14:paraId="000000DC">
            <w:pPr>
              <w:rPr>
                <w:sz w:val="30"/>
                <w:szCs w:val="30"/>
              </w:rPr>
            </w:pPr>
            <w:r w:rsidDel="00000000" w:rsidR="00000000" w:rsidRPr="00000000">
              <w:rPr>
                <w:sz w:val="30"/>
                <w:szCs w:val="30"/>
                <w:rtl w:val="0"/>
              </w:rPr>
              <w:t xml:space="preserve">-α/-α (trans)</w:t>
            </w:r>
          </w:p>
        </w:tc>
        <w:tc>
          <w:tcPr>
            <w:shd w:fill="auto" w:val="clear"/>
          </w:tcPr>
          <w:p w:rsidR="00000000" w:rsidDel="00000000" w:rsidP="00000000" w:rsidRDefault="00000000" w:rsidRPr="00000000" w14:paraId="000000DD">
            <w:pPr>
              <w:rPr>
                <w:sz w:val="30"/>
                <w:szCs w:val="30"/>
              </w:rPr>
            </w:pPr>
            <w:r w:rsidDel="00000000" w:rsidR="00000000" w:rsidRPr="00000000">
              <w:rPr>
                <w:sz w:val="30"/>
                <w:szCs w:val="30"/>
                <w:rtl w:val="0"/>
              </w:rPr>
              <w:t xml:space="preserve">-Đột biến 2 alen</w:t>
            </w:r>
          </w:p>
          <w:p w:rsidR="00000000" w:rsidDel="00000000" w:rsidP="00000000" w:rsidRDefault="00000000" w:rsidRPr="00000000" w14:paraId="000000DE">
            <w:pPr>
              <w:rPr>
                <w:sz w:val="30"/>
                <w:szCs w:val="30"/>
              </w:rPr>
            </w:pPr>
            <w:r w:rsidDel="00000000" w:rsidR="00000000" w:rsidRPr="00000000">
              <w:rPr>
                <w:sz w:val="30"/>
                <w:szCs w:val="30"/>
                <w:rtl w:val="0"/>
              </w:rPr>
              <w:t xml:space="preserve">-Dị hợp tử α – thalassemia 1</w:t>
            </w:r>
          </w:p>
          <w:p w:rsidR="00000000" w:rsidDel="00000000" w:rsidP="00000000" w:rsidRDefault="00000000" w:rsidRPr="00000000" w14:paraId="000000DF">
            <w:pPr>
              <w:rPr>
                <w:sz w:val="30"/>
                <w:szCs w:val="30"/>
              </w:rPr>
            </w:pPr>
            <w:r w:rsidDel="00000000" w:rsidR="00000000" w:rsidRPr="00000000">
              <w:rPr>
                <w:sz w:val="30"/>
                <w:szCs w:val="30"/>
                <w:rtl w:val="0"/>
              </w:rPr>
              <w:t xml:space="preserve">-Dị hợp tử α</w:t>
            </w:r>
            <w:r w:rsidDel="00000000" w:rsidR="00000000" w:rsidRPr="00000000">
              <w:rPr>
                <w:sz w:val="30"/>
                <w:szCs w:val="30"/>
                <w:vertAlign w:val="superscript"/>
                <w:rtl w:val="0"/>
              </w:rPr>
              <w:t xml:space="preserve">0</w:t>
            </w:r>
            <w:r w:rsidDel="00000000" w:rsidR="00000000" w:rsidRPr="00000000">
              <w:rPr>
                <w:sz w:val="30"/>
                <w:szCs w:val="30"/>
                <w:rtl w:val="0"/>
              </w:rPr>
              <w:t xml:space="preserve"> – thalassemia</w:t>
            </w:r>
          </w:p>
        </w:tc>
        <w:tc>
          <w:tcPr>
            <w:shd w:fill="auto" w:val="clear"/>
          </w:tcPr>
          <w:p w:rsidR="00000000" w:rsidDel="00000000" w:rsidP="00000000" w:rsidRDefault="00000000" w:rsidRPr="00000000" w14:paraId="000000E0">
            <w:pPr>
              <w:rPr>
                <w:sz w:val="30"/>
                <w:szCs w:val="30"/>
              </w:rPr>
            </w:pPr>
            <w:r w:rsidDel="00000000" w:rsidR="00000000" w:rsidRPr="00000000">
              <w:rPr>
                <w:sz w:val="30"/>
                <w:szCs w:val="30"/>
                <w:rtl w:val="0"/>
              </w:rPr>
              <w:t xml:space="preserve">-Người mang gen bệnh</w:t>
            </w:r>
          </w:p>
          <w:p w:rsidR="00000000" w:rsidDel="00000000" w:rsidP="00000000" w:rsidRDefault="00000000" w:rsidRPr="00000000" w14:paraId="000000E1">
            <w:pPr>
              <w:rPr>
                <w:sz w:val="30"/>
                <w:szCs w:val="30"/>
              </w:rPr>
            </w:pPr>
            <w:r w:rsidDel="00000000" w:rsidR="00000000" w:rsidRPr="00000000">
              <w:rPr>
                <w:sz w:val="30"/>
                <w:szCs w:val="30"/>
                <w:rtl w:val="0"/>
              </w:rPr>
              <w:t xml:space="preserve">-Bệnh α-thalassemia thể nhẹ</w:t>
            </w:r>
          </w:p>
          <w:p w:rsidR="00000000" w:rsidDel="00000000" w:rsidP="00000000" w:rsidRDefault="00000000" w:rsidRPr="00000000" w14:paraId="000000E2">
            <w:pPr>
              <w:rPr>
                <w:sz w:val="30"/>
                <w:szCs w:val="30"/>
              </w:rPr>
            </w:pPr>
            <w:r w:rsidDel="00000000" w:rsidR="00000000" w:rsidRPr="00000000">
              <w:rPr>
                <w:sz w:val="30"/>
                <w:szCs w:val="30"/>
                <w:rtl w:val="0"/>
              </w:rPr>
              <w:t xml:space="preserve">-Thiếu máu hồng cầu nhỏ nhược sắc</w:t>
            </w:r>
          </w:p>
        </w:tc>
      </w:tr>
      <w:tr>
        <w:trPr>
          <w:cantSplit w:val="0"/>
          <w:trHeight w:val="2960" w:hRule="atLeast"/>
          <w:tblHeader w:val="0"/>
        </w:trPr>
        <w:tc>
          <w:tcPr>
            <w:shd w:fill="auto" w:val="clear"/>
          </w:tcPr>
          <w:p w:rsidR="00000000" w:rsidDel="00000000" w:rsidP="00000000" w:rsidRDefault="00000000" w:rsidRPr="00000000" w14:paraId="000000E3">
            <w:pPr>
              <w:rPr>
                <w:sz w:val="30"/>
                <w:szCs w:val="30"/>
              </w:rPr>
            </w:pPr>
            <w:r w:rsidDel="00000000" w:rsidR="00000000" w:rsidRPr="00000000">
              <w:rPr>
                <w:sz w:val="30"/>
                <w:szCs w:val="30"/>
                <w:rtl w:val="0"/>
              </w:rPr>
              <w:t xml:space="preserve">--/-α</w:t>
            </w:r>
          </w:p>
        </w:tc>
        <w:tc>
          <w:tcPr>
            <w:shd w:fill="auto" w:val="clear"/>
          </w:tcPr>
          <w:p w:rsidR="00000000" w:rsidDel="00000000" w:rsidP="00000000" w:rsidRDefault="00000000" w:rsidRPr="00000000" w14:paraId="000000E4">
            <w:pPr>
              <w:rPr>
                <w:sz w:val="30"/>
                <w:szCs w:val="30"/>
              </w:rPr>
            </w:pPr>
            <w:r w:rsidDel="00000000" w:rsidR="00000000" w:rsidRPr="00000000">
              <w:rPr>
                <w:sz w:val="30"/>
                <w:szCs w:val="30"/>
                <w:rtl w:val="0"/>
              </w:rPr>
              <w:t xml:space="preserve">-Đột biến 3 alen</w:t>
            </w:r>
          </w:p>
          <w:p w:rsidR="00000000" w:rsidDel="00000000" w:rsidP="00000000" w:rsidRDefault="00000000" w:rsidRPr="00000000" w14:paraId="000000E5">
            <w:pPr>
              <w:rPr>
                <w:sz w:val="30"/>
                <w:szCs w:val="30"/>
              </w:rPr>
            </w:pPr>
            <w:r w:rsidDel="00000000" w:rsidR="00000000" w:rsidRPr="00000000">
              <w:rPr>
                <w:sz w:val="30"/>
                <w:szCs w:val="30"/>
                <w:rtl w:val="0"/>
              </w:rPr>
              <w:t xml:space="preserve">-Đột biến mất đoạn (--/-α)</w:t>
            </w:r>
          </w:p>
          <w:p w:rsidR="00000000" w:rsidDel="00000000" w:rsidP="00000000" w:rsidRDefault="00000000" w:rsidRPr="00000000" w14:paraId="000000E6">
            <w:pPr>
              <w:rPr>
                <w:sz w:val="30"/>
                <w:szCs w:val="30"/>
              </w:rPr>
            </w:pPr>
            <w:r w:rsidDel="00000000" w:rsidR="00000000" w:rsidRPr="00000000">
              <w:rPr>
                <w:sz w:val="30"/>
                <w:szCs w:val="30"/>
                <w:rtl w:val="0"/>
              </w:rPr>
              <w:t xml:space="preserve">-Đột biến mất đoạn và đột biến điểm --/α</w:t>
            </w:r>
            <w:r w:rsidDel="00000000" w:rsidR="00000000" w:rsidRPr="00000000">
              <w:rPr>
                <w:sz w:val="30"/>
                <w:szCs w:val="30"/>
                <w:vertAlign w:val="superscript"/>
                <w:rtl w:val="0"/>
              </w:rPr>
              <w:t xml:space="preserve">ND</w:t>
            </w:r>
            <w:r w:rsidDel="00000000" w:rsidR="00000000" w:rsidRPr="00000000">
              <w:rPr>
                <w:sz w:val="30"/>
                <w:szCs w:val="30"/>
                <w:rtl w:val="0"/>
              </w:rPr>
              <w:t xml:space="preserve">α (--/α</w:t>
            </w:r>
            <w:r w:rsidDel="00000000" w:rsidR="00000000" w:rsidRPr="00000000">
              <w:rPr>
                <w:sz w:val="30"/>
                <w:szCs w:val="30"/>
                <w:vertAlign w:val="superscript"/>
                <w:rtl w:val="0"/>
              </w:rPr>
              <w:t xml:space="preserve">CS</w:t>
            </w:r>
            <w:r w:rsidDel="00000000" w:rsidR="00000000" w:rsidRPr="00000000">
              <w:rPr>
                <w:sz w:val="30"/>
                <w:szCs w:val="30"/>
                <w:rtl w:val="0"/>
              </w:rPr>
              <w:t xml:space="preserve">α)</w:t>
            </w:r>
          </w:p>
        </w:tc>
        <w:tc>
          <w:tcPr>
            <w:shd w:fill="auto" w:val="clear"/>
          </w:tcPr>
          <w:p w:rsidR="00000000" w:rsidDel="00000000" w:rsidP="00000000" w:rsidRDefault="00000000" w:rsidRPr="00000000" w14:paraId="000000E7">
            <w:pPr>
              <w:rPr>
                <w:sz w:val="30"/>
                <w:szCs w:val="30"/>
              </w:rPr>
            </w:pPr>
            <w:r w:rsidDel="00000000" w:rsidR="00000000" w:rsidRPr="00000000">
              <w:rPr>
                <w:rtl w:val="0"/>
              </w:rPr>
            </w:r>
          </w:p>
          <w:p w:rsidR="00000000" w:rsidDel="00000000" w:rsidP="00000000" w:rsidRDefault="00000000" w:rsidRPr="00000000" w14:paraId="000000E8">
            <w:pPr>
              <w:rPr>
                <w:sz w:val="30"/>
                <w:szCs w:val="30"/>
              </w:rPr>
            </w:pPr>
            <w:r w:rsidDel="00000000" w:rsidR="00000000" w:rsidRPr="00000000">
              <w:rPr>
                <w:sz w:val="30"/>
                <w:szCs w:val="30"/>
                <w:rtl w:val="0"/>
              </w:rPr>
              <w:t xml:space="preserve">-Bệnh HbH</w:t>
            </w:r>
          </w:p>
          <w:p w:rsidR="00000000" w:rsidDel="00000000" w:rsidP="00000000" w:rsidRDefault="00000000" w:rsidRPr="00000000" w14:paraId="000000E9">
            <w:pPr>
              <w:rPr>
                <w:sz w:val="30"/>
                <w:szCs w:val="30"/>
              </w:rPr>
            </w:pPr>
            <w:r w:rsidDel="00000000" w:rsidR="00000000" w:rsidRPr="00000000">
              <w:rPr>
                <w:sz w:val="30"/>
                <w:szCs w:val="30"/>
                <w:rtl w:val="0"/>
              </w:rPr>
              <w:t xml:space="preserve">-Thể trung gian đến trầm trọng: thiếu máu, lách to, vàng da, biến dạng xương</w:t>
            </w:r>
          </w:p>
        </w:tc>
      </w:tr>
      <w:tr>
        <w:trPr>
          <w:cantSplit w:val="0"/>
          <w:tblHeader w:val="0"/>
        </w:trPr>
        <w:tc>
          <w:tcPr>
            <w:shd w:fill="auto" w:val="clear"/>
          </w:tcPr>
          <w:p w:rsidR="00000000" w:rsidDel="00000000" w:rsidP="00000000" w:rsidRDefault="00000000" w:rsidRPr="00000000" w14:paraId="000000EA">
            <w:pPr>
              <w:rPr>
                <w:sz w:val="30"/>
                <w:szCs w:val="30"/>
              </w:rPr>
            </w:pPr>
            <w:r w:rsidDel="00000000" w:rsidR="00000000" w:rsidRPr="00000000">
              <w:rPr>
                <w:sz w:val="30"/>
                <w:szCs w:val="30"/>
                <w:rtl w:val="0"/>
              </w:rPr>
              <w:t xml:space="preserve">--/--</w:t>
            </w:r>
          </w:p>
        </w:tc>
        <w:tc>
          <w:tcPr>
            <w:shd w:fill="auto" w:val="clear"/>
          </w:tcPr>
          <w:p w:rsidR="00000000" w:rsidDel="00000000" w:rsidP="00000000" w:rsidRDefault="00000000" w:rsidRPr="00000000" w14:paraId="000000EB">
            <w:pPr>
              <w:rPr>
                <w:sz w:val="30"/>
                <w:szCs w:val="30"/>
              </w:rPr>
            </w:pPr>
            <w:r w:rsidDel="00000000" w:rsidR="00000000" w:rsidRPr="00000000">
              <w:rPr>
                <w:sz w:val="30"/>
                <w:szCs w:val="30"/>
                <w:rtl w:val="0"/>
              </w:rPr>
              <w:t xml:space="preserve">-Đột biến 4 alen</w:t>
            </w:r>
          </w:p>
          <w:p w:rsidR="00000000" w:rsidDel="00000000" w:rsidP="00000000" w:rsidRDefault="00000000" w:rsidRPr="00000000" w14:paraId="000000EC">
            <w:pPr>
              <w:rPr>
                <w:sz w:val="30"/>
                <w:szCs w:val="30"/>
              </w:rPr>
            </w:pPr>
            <w:r w:rsidDel="00000000" w:rsidR="00000000" w:rsidRPr="00000000">
              <w:rPr>
                <w:sz w:val="30"/>
                <w:szCs w:val="30"/>
                <w:rtl w:val="0"/>
              </w:rPr>
              <w:t xml:space="preserve">-Đột biến mất đoạn</w:t>
            </w:r>
          </w:p>
          <w:p w:rsidR="00000000" w:rsidDel="00000000" w:rsidP="00000000" w:rsidRDefault="00000000" w:rsidRPr="00000000" w14:paraId="000000ED">
            <w:pPr>
              <w:rPr>
                <w:sz w:val="30"/>
                <w:szCs w:val="30"/>
                <w:vertAlign w:val="superscript"/>
              </w:rPr>
            </w:pPr>
            <w:r w:rsidDel="00000000" w:rsidR="00000000" w:rsidRPr="00000000">
              <w:rPr>
                <w:sz w:val="30"/>
                <w:szCs w:val="30"/>
                <w:rtl w:val="0"/>
              </w:rPr>
              <w:t xml:space="preserve">-Hậu quả của kết hợp 2 alen mất đoạn -SEA  /--FIL /--THAI /--MED</w:t>
            </w:r>
            <w:r w:rsidDel="00000000" w:rsidR="00000000" w:rsidRPr="00000000">
              <w:rPr>
                <w:rtl w:val="0"/>
              </w:rPr>
            </w:r>
          </w:p>
        </w:tc>
        <w:tc>
          <w:tcPr>
            <w:shd w:fill="auto" w:val="clear"/>
          </w:tcPr>
          <w:p w:rsidR="00000000" w:rsidDel="00000000" w:rsidP="00000000" w:rsidRDefault="00000000" w:rsidRPr="00000000" w14:paraId="000000EE">
            <w:pPr>
              <w:rPr>
                <w:sz w:val="30"/>
                <w:szCs w:val="30"/>
              </w:rPr>
            </w:pPr>
            <w:r w:rsidDel="00000000" w:rsidR="00000000" w:rsidRPr="00000000">
              <w:rPr>
                <w:rtl w:val="0"/>
              </w:rPr>
            </w:r>
          </w:p>
          <w:p w:rsidR="00000000" w:rsidDel="00000000" w:rsidP="00000000" w:rsidRDefault="00000000" w:rsidRPr="00000000" w14:paraId="000000EF">
            <w:pPr>
              <w:rPr>
                <w:sz w:val="30"/>
                <w:szCs w:val="30"/>
              </w:rPr>
            </w:pPr>
            <w:r w:rsidDel="00000000" w:rsidR="00000000" w:rsidRPr="00000000">
              <w:rPr>
                <w:sz w:val="30"/>
                <w:szCs w:val="30"/>
                <w:rtl w:val="0"/>
              </w:rPr>
              <w:t xml:space="preserve">-Bệnh Hb Bart’s</w:t>
            </w:r>
          </w:p>
          <w:p w:rsidR="00000000" w:rsidDel="00000000" w:rsidP="00000000" w:rsidRDefault="00000000" w:rsidRPr="00000000" w14:paraId="000000F0">
            <w:pPr>
              <w:rPr>
                <w:sz w:val="30"/>
                <w:szCs w:val="30"/>
              </w:rPr>
            </w:pPr>
            <w:r w:rsidDel="00000000" w:rsidR="00000000" w:rsidRPr="00000000">
              <w:rPr>
                <w:sz w:val="30"/>
                <w:szCs w:val="30"/>
                <w:rtl w:val="0"/>
              </w:rPr>
              <w:t xml:space="preserve">-Phù thai, suy tim, thiếu máu kéo dài trong tử cung, thai chết lưu.</w:t>
            </w:r>
          </w:p>
        </w:tc>
      </w:tr>
    </w:tbl>
    <w:p w:rsidR="00000000" w:rsidDel="00000000" w:rsidP="00000000" w:rsidRDefault="00000000" w:rsidRPr="00000000" w14:paraId="000000F1">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6">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7">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A">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E">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0FF">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00">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kpp8wjosu4ro" w:id="4"/>
      <w:bookmarkEnd w:id="4"/>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6: Trình bày khái niệm, cơ chế sinh bệnh, quy luật di truyền, phân loại các thể bệnh và triệu chứng lâm sàng tương ứng của bệnh ß thalassemia?</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Khái niệm:</w:t>
      </w:r>
    </w:p>
    <w:p w:rsidR="00000000" w:rsidDel="00000000" w:rsidP="00000000" w:rsidRDefault="00000000" w:rsidRPr="00000000" w14:paraId="0000010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β - thalassemia là bệnh di truyền gen lặn trên NST thường (NST số 11) (một số trường hợp di truyền trội do đột biến ảnh hưởng đến quá trình phiên mã mRNA). Bệnh có biểu hiện lâm sàng đa dạng, không đồng nhất, thiếu máu hồng cầu nhỏ nhược sắc, thể nặng phải phụ thuộc truyền máu.</w:t>
      </w:r>
    </w:p>
    <w:p w:rsidR="00000000" w:rsidDel="00000000" w:rsidP="00000000" w:rsidRDefault="00000000" w:rsidRPr="00000000" w14:paraId="000001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β - thalassemia gây nên do sự thiếu hụt tổng hợp chuỗi β - globin trong phân tử Hb, dẫn đến mất cân bằng các chuỗi globin trong phân tử Hb. Mức độ nặng của bệnh liên quan đến sự mất cân bằng giữa các chuỗi globin β và α.</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Cơ chế: </w:t>
      </w:r>
    </w:p>
    <w:p w:rsidR="00000000" w:rsidDel="00000000" w:rsidP="00000000" w:rsidRDefault="00000000" w:rsidRPr="00000000" w14:paraId="0000010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do dột biến gen quy định tổng hợp chuỗi β - globin. Vùng gen gây bệnh β -thalassemia nằm trên NST số 11 (11p15.4). Trong đó, gen HBB (gen β) đóng vai trò chính trong việc gây bệnh β - thalassemia.</w:t>
      </w:r>
    </w:p>
    <w:p w:rsidR="00000000" w:rsidDel="00000000" w:rsidP="00000000" w:rsidRDefault="00000000" w:rsidRPr="00000000" w14:paraId="0000010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Gen HBB (gen β) có chiều dài 1.600 bp có 3 exon và 2 intron.</w:t>
      </w:r>
    </w:p>
    <w:p w:rsidR="00000000" w:rsidDel="00000000" w:rsidP="00000000" w:rsidRDefault="00000000" w:rsidRPr="00000000" w14:paraId="0000010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Đột biến gen β dẫn đến giảm hoặc không tổng hợp được chuỗi β- globin, ảnh hưởng tới một trong nhiều giai đoạn tổng hợp chuỗi globin. Đột biến gen còn làm tǎng biểu hiện các gen khác trong cụm gen, làm thay đổi tỷ lệ tổng hợp các chuỗi globin, thay đổi thành phần Hb tương ứng với các bệnh cảnh lâm sàng khác nhau. Hiện nay, đã phát hiện hơn 300 biến thể của gen β gây bệnh. Có khoảng 150 các đột biến là đột biển điểm, còn lại là các đột biến mất đoạn và các đột biến hiếm gặp. Có khoảng 20 đột biến hay gặp, chiếm 80% các đột biến trên gen β.</w:t>
      </w:r>
    </w:p>
    <w:p w:rsidR="00000000" w:rsidDel="00000000" w:rsidP="00000000" w:rsidRDefault="00000000" w:rsidRPr="00000000" w14:paraId="0000010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Nếu đột biến dẫn đến không tổng hợp được chuỗi β - globin, tạo thể β ° - thalassemia, nếu đột biến làm giảm tổng hợp chuỗi β - globin, tuỷ mức độ giảm chuỗi globin, tạo thể β° - thalassemia hoặc β+ - thalassemia. Thể β++ - thalasamia gọi là thể im lặng.</w:t>
      </w:r>
    </w:p>
    <w:p w:rsidR="00000000" w:rsidDel="00000000" w:rsidP="00000000" w:rsidRDefault="00000000" w:rsidRPr="00000000" w14:paraId="0000010A">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Quy luật di truyền:</w:t>
      </w:r>
    </w:p>
    <w:p w:rsidR="00000000" w:rsidDel="00000000" w:rsidP="00000000" w:rsidRDefault="00000000" w:rsidRPr="00000000" w14:paraId="0000010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Quy luật di truyền: bệnh di truyền lặn trên NST thường ( NST số 11) tuân theo quy luật di truyền Mendel</w:t>
      </w:r>
    </w:p>
    <w:p w:rsidR="00000000" w:rsidDel="00000000" w:rsidP="00000000" w:rsidRDefault="00000000" w:rsidRPr="00000000" w14:paraId="0000010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Cơ chế: bệnh có thể do gen bệnh truyền từ bố, mẹ cho con hoặc do đột biến mới phát sinh qua quá trình tạo giao tử (trao đổi chéo không cân bằng) ở bố hoặc mẹ đi vào thế hệ con, sự biểu hiện bệnh ở thế hệ con, còn tùy thuộc vào kiểu gen.</w:t>
      </w:r>
    </w:p>
    <w:p w:rsidR="00000000" w:rsidDel="00000000" w:rsidP="00000000" w:rsidRDefault="00000000" w:rsidRPr="00000000" w14:paraId="0000010D">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Phân loại các thể bệnh và triệu chứng lâm sàng tương ứng:</w:t>
      </w:r>
    </w:p>
    <w:p w:rsidR="00000000" w:rsidDel="00000000" w:rsidP="00000000" w:rsidRDefault="00000000" w:rsidRPr="00000000" w14:paraId="0000010E">
      <w:pPr>
        <w:spacing w:after="0" w:lineRule="auto"/>
        <w:ind w:left="-567" w:right="-164" w:firstLine="0"/>
        <w:jc w:val="both"/>
        <w:rPr>
          <w:color w:val="000000"/>
          <w:sz w:val="30"/>
          <w:szCs w:val="30"/>
        </w:rPr>
      </w:pPr>
      <w:r w:rsidDel="00000000" w:rsidR="00000000" w:rsidRPr="00000000">
        <w:rPr>
          <w:color w:val="000000"/>
          <w:sz w:val="30"/>
          <w:szCs w:val="30"/>
          <w:rtl w:val="0"/>
        </w:rPr>
        <w:t xml:space="preserve">- Thể mang gen β thalassemia: người mang gen đột biến không có biểu hiện lâm sàng và biến đổi huyết học, giảm nhẹ tổng hợp chuỗi β - globin, thể β++ - thalassemia.</w:t>
      </w:r>
    </w:p>
    <w:p w:rsidR="00000000" w:rsidDel="00000000" w:rsidP="00000000" w:rsidRDefault="00000000" w:rsidRPr="00000000" w14:paraId="0000010F">
      <w:pPr>
        <w:spacing w:after="0" w:lineRule="auto"/>
        <w:ind w:left="-567" w:right="-164" w:firstLine="0"/>
        <w:jc w:val="both"/>
        <w:rPr>
          <w:color w:val="000000"/>
          <w:sz w:val="30"/>
          <w:szCs w:val="30"/>
        </w:rPr>
      </w:pPr>
      <w:r w:rsidDel="00000000" w:rsidR="00000000" w:rsidRPr="00000000">
        <w:rPr>
          <w:color w:val="000000"/>
          <w:sz w:val="30"/>
          <w:szCs w:val="30"/>
          <w:rtl w:val="0"/>
        </w:rPr>
        <w:t xml:space="preserve">- Thể nhẹ β - thalassemia: người mang gen đột biến có thiếu máu nhẹ, hồng cầu nhỏ nhược sắc, tăng sinh hồng cầu, điện di có tăng HbA2 và HBF. Kiểu gen của thể nhẹ β - thalassemia thường là: β+/ β hoặc β0/β.</w:t>
      </w:r>
    </w:p>
    <w:p w:rsidR="00000000" w:rsidDel="00000000" w:rsidP="00000000" w:rsidRDefault="00000000" w:rsidRPr="00000000" w14:paraId="00000110">
      <w:pPr>
        <w:spacing w:after="0" w:lineRule="auto"/>
        <w:ind w:left="-567" w:right="-164" w:firstLine="0"/>
        <w:jc w:val="both"/>
        <w:rPr>
          <w:color w:val="000000"/>
          <w:sz w:val="30"/>
          <w:szCs w:val="30"/>
        </w:rPr>
      </w:pPr>
      <w:r w:rsidDel="00000000" w:rsidR="00000000" w:rsidRPr="00000000">
        <w:rPr>
          <w:color w:val="000000"/>
          <w:sz w:val="30"/>
          <w:szCs w:val="30"/>
          <w:rtl w:val="0"/>
        </w:rPr>
        <w:t xml:space="preserve">- Thể nặng β - thalassemia: đột biến xảy ra ở cả 2 alen β, đồng hợp tử đột biến β0/β0. chuỗi β - globin không được tổng hợp. Trẻ có thiếu máu tan máu, gan lách to, biển dạng xương, loãng xương. Bệnh tiến triển mạn tính, nhiễm sắt nặng ở các da và các cơ quan do tăng hấp thu sắt ở ruột và do truyền máu kéo dài. Bệnh biểu hiện ngay từ những năm đầu sau khi sinh. Xét nghiệm chủ yếu tăng  HBF.</w:t>
      </w:r>
    </w:p>
    <w:p w:rsidR="00000000" w:rsidDel="00000000" w:rsidP="00000000" w:rsidRDefault="00000000" w:rsidRPr="00000000" w14:paraId="00000111">
      <w:pPr>
        <w:spacing w:after="0" w:lineRule="auto"/>
        <w:ind w:left="-567" w:right="-164" w:firstLine="0"/>
        <w:jc w:val="both"/>
        <w:rPr>
          <w:color w:val="000000"/>
          <w:sz w:val="30"/>
          <w:szCs w:val="30"/>
        </w:rPr>
      </w:pPr>
      <w:r w:rsidDel="00000000" w:rsidR="00000000" w:rsidRPr="00000000">
        <w:rPr>
          <w:color w:val="000000"/>
          <w:sz w:val="30"/>
          <w:szCs w:val="30"/>
          <w:rtl w:val="0"/>
        </w:rPr>
        <w:t xml:space="preserve">-  Thể trung gian β – thalassemia dị hợp tử phức đơn (compound heterozygote) hoăc phức kép (double heterozygote): bệnh biểu hiện trung gian giữa thể nhẹ và thể nặng, mức độ thiếu máu tăng hơn so với thể nhẹ, có thể phải đòi hỏi truyền máu, song thiếu máu thường xảy ra muộn hơn và mức độ thiếu máu vừa phải. Kiểu gen có thể đồng hợp tử đột biến hoặc dị hợp tử đột biến như: dị hợp tử phức đơn (2 đột biến trên cùng 1 gen, ví dụ phối hợp HbE) hoặc dị hợp tử phức kép (2 đột biến trên 2 gen, ví dụ phối hợp α - thalassemia).</w:t>
      </w:r>
    </w:p>
    <w:p w:rsidR="00000000" w:rsidDel="00000000" w:rsidP="00000000" w:rsidRDefault="00000000" w:rsidRPr="00000000" w14:paraId="0000011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6">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7">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A">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E">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1F">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0">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1">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6">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7">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A">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E">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2F">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0">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1">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dqk4hjb876cd" w:id="5"/>
      <w:bookmarkEnd w:id="5"/>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7: Trình bày ứng dụng của kỹ thuật giải trình tự gene thế hệ mới (NGS) trong y học ( Liên hệ chuyên ngành )</w:t>
      </w:r>
    </w:p>
    <w:p w:rsidR="00000000" w:rsidDel="00000000" w:rsidP="00000000" w:rsidRDefault="00000000" w:rsidRPr="00000000" w14:paraId="00000137">
      <w:pPr>
        <w:spacing w:after="0" w:lineRule="auto"/>
        <w:ind w:left="-567" w:right="-164" w:firstLine="0"/>
        <w:jc w:val="both"/>
        <w:rPr>
          <w:color w:val="000000"/>
          <w:sz w:val="30"/>
          <w:szCs w:val="30"/>
        </w:rPr>
      </w:pPr>
      <w:r w:rsidDel="00000000" w:rsidR="00000000" w:rsidRPr="00000000">
        <w:rPr>
          <w:b w:val="1"/>
          <w:bCs w:val="1"/>
          <w:color w:val="000000"/>
          <w:sz w:val="30"/>
          <w:szCs w:val="30"/>
          <w:rtl w:val="0"/>
        </w:rPr>
        <w:tab/>
      </w:r>
      <w:r w:rsidDel="00000000" w:rsidR="00000000" w:rsidRPr="00000000">
        <w:rPr>
          <w:color w:val="000000"/>
          <w:sz w:val="30"/>
          <w:szCs w:val="30"/>
          <w:rtl w:val="0"/>
        </w:rPr>
        <w:t xml:space="preserve">Giải trình tự gen là kỹ thuật xác định trình tự ADN của các gen cụ thể, mã hoá hoặc không mã hoá cho các protein chức năng liên quan. Giải trình tự gen thế hệ mới (Next-Generation Sequencing, NGS hay Mass Parallel Sequencing ) là công nghệ cho phép giải mã đồng thời hàng triệu trình tự ADN cùng lúc, qua đó giúp nâng cao hiệu suất của quá trình giải mã hệ gen người. Công nghệ giúp khắc phục một số nhược điểm của giải trình tự gen truyền thống: chiều dài đoạn DNA được giải trình tự, thời gian đọc nhanh hơn, dữ liệu đầu ra lớn, tiết kiệm chi phí.</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Giải trình tự gen thế hệ mới đem lại rất nhiều ứng dụng trong lĩnh vực y tế:</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Sàng l</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 trước sinh không xâm lấn (NIPT):</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Phương pháp này sẽ phân tích ADN tự do có nguồn gốc từ nhau thai và các tế bào lá nuôi đã chết. NIPT được coi là xét nghiệm sàng lọc sớm, có khả năng xác định giới tính thai nhi, bất thường trong nhiễm sắc thể. Thực hiện sớm (từ tuần thứ 9), là XN không xâm lấn với độ chính xác cao (&gt;99%), dương tính giả thấp (0.1%), đặc biệt giảm được số thai phụ phải chẩn đoán xâm lấn. Tuy nhiên NIPT chỉ là test sàng lọc, chưa phải test chẩn đoán.</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Xác minh quan hệ huyết thống khi đang mang thai:</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Trong nhau thai có chứa các ADN của thai nhi, khi tế bào nhau thai già và chết tự nhiên sẽ giải phóng ra các ADN lẫn với ADN tự do trong máu của người mẹ (cell-free fetal DNA).</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Từ tuần thứ 6 của thai kỳ, thai nhi bắt đầu phóng thích ADN tự do vào trong máu mẹ, chiếm khoảng 10% tùy vào độ tuổi của thai nhi, ADN tự do của thai nhi có trong máu mẹ đến hết quá trình mang thai và mất đi ở vài giờ sau khi sinh.</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Kỹ thuật xét nghiệm ADN huyết thống không xâm lấn được dùng để tách các ADN tự do này của thai nhi để phân tích. Phương pháp này chỉ cần 7-10ml máu của mẹ để làm xét nghiệm nên đảm bảo an toàn cho cả mẹ và thai nhi so với phương pháp truyền thống là chọc ối.</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Sàng l</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 ung thư di truyền:</w:t>
      </w: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Theo thống kê, khoảng 5-10% nguyên nhân ung thư là do di truyền. Quá trình phát sinh và tích lũy những đột biến gen diễn ra nhiều thế hệ trong gia đình đã làm tăng nguy cơ mắc ung thư. Giải trình tự gen thế hệ mới sẽ đem lại bức tranh tổng thể về gen khi tiến hành xét nghiệm gen di truyền, qua đó phát hiện những gen chưa biết nhưng có liên quan đến quá trình phát sinh bệnh và những bệnh hiếm gặp do đột biến gen gây nên.</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Xác định các đột biến di truyền hiếm gặp và bệnh lý di truyền đa gen</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Ứng dụng trong y h</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 cá thể hóa</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Y học cá thể hóa tìm kiếm các thông tin trong dữ liệu hệ gen của từng cá thể, mục đích là xác định được phương pháp điều trị chính xác cho bệnh nhân tại từng thời điểm cụ thể. NGS tạo một bước tiến lớn cho y học cá thể hóa thông qua khả năng phát hiện.</w:t>
      </w:r>
    </w:p>
    <w:p w:rsidR="00000000" w:rsidDel="00000000" w:rsidP="00000000" w:rsidRDefault="00000000" w:rsidRPr="00000000" w14:paraId="00000144">
      <w:pPr>
        <w:keepNext w:val="0"/>
        <w:keepLines w:val="0"/>
        <w:pageBreakBefore w:val="0"/>
        <w:widowControl w:val="0"/>
        <w:numPr>
          <w:ilvl w:val="1"/>
          <w:numId w:val="37"/>
        </w:numPr>
        <w:pBdr>
          <w:top w:space="0" w:sz="0" w:val="nil"/>
          <w:left w:space="0" w:sz="0" w:val="nil"/>
          <w:bottom w:space="0" w:sz="0" w:val="nil"/>
          <w:right w:space="0" w:sz="0" w:val="nil"/>
          <w:between w:space="0" w:sz="0" w:val="nil"/>
        </w:pBdr>
        <w:shd w:fill="auto" w:val="clear"/>
        <w:tabs>
          <w:tab w:val="left" w:leader="none" w:pos="1276"/>
          <w:tab w:val="left" w:leader="none" w:pos="1701"/>
        </w:tabs>
        <w:spacing w:after="0" w:before="220" w:line="240" w:lineRule="auto"/>
        <w:ind w:left="-284" w:right="-164" w:hanging="283.00000000000006"/>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đột biến somatic (các đột biến phát sinh trong quá trình trưởng thành)</w:t>
      </w:r>
    </w:p>
    <w:p w:rsidR="00000000" w:rsidDel="00000000" w:rsidP="00000000" w:rsidRDefault="00000000" w:rsidRPr="00000000" w14:paraId="00000145">
      <w:pPr>
        <w:keepNext w:val="0"/>
        <w:keepLines w:val="0"/>
        <w:pageBreakBefore w:val="0"/>
        <w:widowControl w:val="0"/>
        <w:numPr>
          <w:ilvl w:val="1"/>
          <w:numId w:val="37"/>
        </w:numPr>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284" w:right="-164" w:hanging="283.00000000000006"/>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cơ chế kháng thuốc, xác định mức độ đột biến (mutation burden)</w:t>
      </w:r>
    </w:p>
    <w:p w:rsidR="00000000" w:rsidDel="00000000" w:rsidP="00000000" w:rsidRDefault="00000000" w:rsidRPr="00000000" w14:paraId="00000146">
      <w:pPr>
        <w:keepNext w:val="0"/>
        <w:keepLines w:val="0"/>
        <w:pageBreakBefore w:val="0"/>
        <w:widowControl w:val="0"/>
        <w:numPr>
          <w:ilvl w:val="1"/>
          <w:numId w:val="37"/>
        </w:numPr>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284" w:right="-164" w:hanging="283.00000000000006"/>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Các đột biến dòng mầm...</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Xét nghiệm di truyền trước chuyển phôi</w:t>
      </w:r>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Ngày nay trong thụ tinh nhân tạo IVF (In-vitro Fertilization), sàng lọc di truyền phôi (PGT A, M, SR) được khuyến cáo nhằm phát hiện những đột biến số lượng, cấu trúc nhiễm sắc thể của phôi, giúp các bác sĩ lựa chọn phôi khỏe mạnh nhất và tăng khả năng đậu thai thành công.</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Liên hệ chuyên ngành anh chị đang h</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w:t>
      </w:r>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Hiện nay, NGS đóng một vai trò quan trọng trong sàng lọc và chẩn đoán trước sinh. Cụ thể cùng với các XN sinh hoá double test, triple test, siêu âm thai đo khoảng sáng sau gáy, NIPT giúp tăng độ nhạy và độ đặc hiệu của sàng lọc trước sinh các lệch bội và các bất thường NST khác. Bên cạnh đó các XN trong chẩn đoán trước sinh như chọc ối, sinh thiết gai rau, lấy máu cuống rốn đều có vai trò quan trọng của các XN di truyền.</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Với lĩnh vực hỗ trợ sinh sản, các XN tiền làm tổ PGT giúp lựa chọn phôi phù hợp cấy và buồng tử cung. Giúp nâng cao chất lượng phôi và phát hiện các phôi thai có khuyết tật.</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6">
      <w:pPr>
        <w:spacing w:after="0" w:lineRule="auto"/>
        <w:ind w:left="-567" w:right="-164" w:firstLine="0"/>
        <w:jc w:val="both"/>
        <w:rPr>
          <w:b w:val="1"/>
          <w:bCs w:val="1"/>
          <w:color w:val="00b050"/>
          <w:sz w:val="30"/>
          <w:szCs w:val="30"/>
          <w:u w:val="single"/>
        </w:rPr>
      </w:pPr>
      <w:r w:rsidDel="00000000" w:rsidR="00000000" w:rsidRPr="00000000">
        <w:rPr>
          <w:b w:val="1"/>
          <w:bCs w:val="1"/>
          <w:color w:val="00b050"/>
          <w:sz w:val="30"/>
          <w:szCs w:val="30"/>
          <w:u w:val="single"/>
          <w:rtl w:val="0"/>
        </w:rPr>
        <w:t xml:space="preserve">Câu 8: Trình bày nguyên lý và ứng dụng của kĩ thuật PCR?</w:t>
      </w:r>
    </w:p>
    <w:p w:rsidR="00000000" w:rsidDel="00000000" w:rsidP="00000000" w:rsidRDefault="00000000" w:rsidRPr="00000000" w14:paraId="00000167">
      <w:pPr>
        <w:spacing w:after="0" w:lineRule="auto"/>
        <w:ind w:left="-567" w:right="-164" w:firstLine="0"/>
        <w:rPr>
          <w:b w:val="1"/>
          <w:bCs w:val="1"/>
          <w:sz w:val="30"/>
          <w:szCs w:val="30"/>
        </w:rPr>
      </w:pPr>
      <w:r w:rsidDel="00000000" w:rsidR="00000000" w:rsidRPr="00000000">
        <w:rPr>
          <w:b w:val="1"/>
          <w:bCs w:val="1"/>
          <w:sz w:val="30"/>
          <w:szCs w:val="30"/>
          <w:rtl w:val="0"/>
        </w:rPr>
        <w:t xml:space="preserve">Nguyên lý:</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PCR là phương pháp in vitro để tổng hợp một trình tự xác định DNA nhờ enzym. Phản ứng sử dụng 2 đoạn mồi oligonucleotide gắn đặc hiệu với chuỗi bổ trợ và kéo dài chuỗi theo trình tự DNA đích cần khuếch đại nhờ enzym Taq DNA polymerase. PCR là một trình tự nhắc lại của 3 phản ứng liên tục: (1) biến tính DNA sợi kép thành DNA sợi đơn; (2) gắn mồi đặc hiệu vào chuỗi DNA sợi đơn đầu 5'-3'; (3) kéo dài chuỗi nhờ hoạt tính enzym từ đầu 3' theo hướng 5'-3' để tổng hợp chuỗi DNA bổ trợ mới. Ba bước này hợp thành một chu kì và sản phẩm mới vừa được tổng hợp lại có thể trở thành khuôn mẫu nên số lượng bản sao DNA đích gần như tăng gấp đôi sau mỗi chu kì, các chu kì nhắc lại sẽ làm tăng theo cấp số mũ số bản sao DNA đặc hiệu. Chiều dài của sản phẩm là tổng chiều dài của 2 đoạn mồi và chiều dài khoảng cách giữa 2 đoạn mồi của khuôn mẫu</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Ứng dụng của kĩ thuật PCR:</w:t>
      </w:r>
      <w:r w:rsidDel="00000000" w:rsidR="00000000" w:rsidRPr="00000000">
        <w:rPr>
          <w:rtl w:val="0"/>
        </w:rPr>
      </w:r>
    </w:p>
    <w:p w:rsidR="00000000" w:rsidDel="00000000" w:rsidP="00000000" w:rsidRDefault="00000000" w:rsidRPr="00000000" w14:paraId="0000016B">
      <w:pPr>
        <w:widowControl w:val="0"/>
        <w:tabs>
          <w:tab w:val="left" w:leader="none" w:pos="1599"/>
        </w:tabs>
        <w:spacing w:after="0" w:before="240" w:line="240" w:lineRule="auto"/>
        <w:ind w:left="-567" w:right="-164" w:firstLine="0"/>
        <w:rPr>
          <w:sz w:val="30"/>
          <w:szCs w:val="30"/>
        </w:rPr>
      </w:pPr>
      <w:r w:rsidDel="00000000" w:rsidR="00000000" w:rsidRPr="00000000">
        <w:rPr>
          <w:b w:val="1"/>
          <w:bCs w:val="1"/>
          <w:sz w:val="30"/>
          <w:szCs w:val="30"/>
          <w:rtl w:val="0"/>
        </w:rPr>
        <w:t xml:space="preserve">Chẩn đoán tác nhân không thể nuôi cấy vd virus, 1 số vi khuẩn(Vi khuẩn Chlamydia, Legionella, Treponema Pallidum, Mycoplasma,…): </w:t>
      </w:r>
      <w:r w:rsidDel="00000000" w:rsidR="00000000" w:rsidRPr="00000000">
        <w:rPr>
          <w:sz w:val="30"/>
          <w:szCs w:val="30"/>
          <w:rtl w:val="0"/>
        </w:rPr>
        <w:t xml:space="preserve">phương pháp PCR cho phép chẩn đoán các tác nhân gây bệnh trên một cách chính xác với độ nhạy, độ đặc hiệu cao trong thời gian ngắn vì không phải tiến hành nuôi cấy.Ngoài ra các tác nhân khó nuôi cấy do số lượng trong bệnh phẩm ít hoặc đã điều trị kháng sinh trước đó cũng được ưu tiên thực hiện các xét nghiệm dựa trên phương pháp PCR.</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Ứng dụng PCR trong các xét nghiệm sàng l</w:t>
      </w:r>
      <w:r w:rsidDel="00000000" w:rsidR="00000000" w:rsidRPr="00000000">
        <w:rPr>
          <w:rFonts w:ascii="Times New Roman" w:cs="Times New Roman" w:eastAsia="Times New Roman" w:hAnsi="Times New Roman"/>
          <w:b w:val="1"/>
          <w:bCs w:val="1"/>
          <w:i w:val="0"/>
          <w:iCs w:val="0"/>
          <w:smallCaps w:val="1"/>
          <w:strike w:val="0"/>
          <w:color w:val="000000"/>
          <w:sz w:val="30"/>
          <w:szCs w:val="30"/>
          <w:u w:val="none"/>
          <w:shd w:fill="auto" w:val="clear"/>
          <w:vertAlign w:val="baseline"/>
          <w:rtl w:val="0"/>
        </w:rPr>
        <w:t xml:space="preserve">ọ</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 phát hiện ung thư: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này giúp sàng lọc một số loại ung thư nhờ phát hiện các gen, virus bất thường như ung thư cổ tử cung, u xơ thần kinh, ung thư đại tràng, u Lympho,...</w:t>
      </w:r>
    </w:p>
    <w:p w:rsidR="00000000" w:rsidDel="00000000" w:rsidP="00000000" w:rsidRDefault="00000000" w:rsidRPr="00000000" w14:paraId="0000016D">
      <w:pPr>
        <w:widowControl w:val="0"/>
        <w:tabs>
          <w:tab w:val="left" w:leader="none" w:pos="1599"/>
        </w:tabs>
        <w:spacing w:after="0" w:before="241" w:line="276" w:lineRule="auto"/>
        <w:ind w:left="-567" w:right="-164" w:firstLine="0"/>
        <w:jc w:val="both"/>
        <w:rPr>
          <w:sz w:val="30"/>
          <w:szCs w:val="30"/>
        </w:rPr>
      </w:pPr>
      <w:r w:rsidDel="00000000" w:rsidR="00000000" w:rsidRPr="00000000">
        <w:rPr>
          <w:b w:val="1"/>
          <w:bCs w:val="1"/>
          <w:sz w:val="30"/>
          <w:szCs w:val="30"/>
          <w:rtl w:val="0"/>
        </w:rPr>
        <w:t xml:space="preserve">Trong tư vấn di truyền y h</w:t>
      </w:r>
      <w:r w:rsidDel="00000000" w:rsidR="00000000" w:rsidRPr="00000000">
        <w:rPr>
          <w:b w:val="1"/>
          <w:bCs w:val="1"/>
          <w:smallCaps w:val="1"/>
          <w:sz w:val="30"/>
          <w:szCs w:val="30"/>
          <w:rtl w:val="0"/>
        </w:rPr>
        <w:t xml:space="preserve">ọ</w:t>
      </w:r>
      <w:r w:rsidDel="00000000" w:rsidR="00000000" w:rsidRPr="00000000">
        <w:rPr>
          <w:b w:val="1"/>
          <w:bCs w:val="1"/>
          <w:sz w:val="30"/>
          <w:szCs w:val="30"/>
          <w:rtl w:val="0"/>
        </w:rPr>
        <w:t xml:space="preserve">c</w:t>
      </w:r>
      <w:r w:rsidDel="00000000" w:rsidR="00000000" w:rsidRPr="00000000">
        <w:rPr>
          <w:sz w:val="30"/>
          <w:szCs w:val="30"/>
          <w:rtl w:val="0"/>
        </w:rPr>
        <w:t xml:space="preserve">, PCR cho phép chẩn đoán nhanh chính xác các bệnh di truyền kể cả chẩn đoán trước sinh giới tính và các dị tật bẩm sinh.</w:t>
      </w:r>
    </w:p>
    <w:p w:rsidR="00000000" w:rsidDel="00000000" w:rsidP="00000000" w:rsidRDefault="00000000" w:rsidRPr="00000000" w14:paraId="0000016E">
      <w:pPr>
        <w:widowControl w:val="0"/>
        <w:tabs>
          <w:tab w:val="left" w:leader="none" w:pos="1599"/>
        </w:tabs>
        <w:spacing w:after="0" w:before="240" w:line="276" w:lineRule="auto"/>
        <w:ind w:left="-567" w:right="-164" w:firstLine="0"/>
        <w:rPr>
          <w:sz w:val="30"/>
          <w:szCs w:val="30"/>
        </w:rPr>
      </w:pPr>
      <w:r w:rsidDel="00000000" w:rsidR="00000000" w:rsidRPr="00000000">
        <w:rPr>
          <w:b w:val="1"/>
          <w:bCs w:val="1"/>
          <w:sz w:val="30"/>
          <w:szCs w:val="30"/>
          <w:rtl w:val="0"/>
        </w:rPr>
        <w:t xml:space="preserve">Trong khoa h</w:t>
      </w:r>
      <w:r w:rsidDel="00000000" w:rsidR="00000000" w:rsidRPr="00000000">
        <w:rPr>
          <w:b w:val="1"/>
          <w:bCs w:val="1"/>
          <w:smallCaps w:val="1"/>
          <w:sz w:val="30"/>
          <w:szCs w:val="30"/>
          <w:rtl w:val="0"/>
        </w:rPr>
        <w:t xml:space="preserve">ọ</w:t>
      </w:r>
      <w:r w:rsidDel="00000000" w:rsidR="00000000" w:rsidRPr="00000000">
        <w:rPr>
          <w:b w:val="1"/>
          <w:bCs w:val="1"/>
          <w:sz w:val="30"/>
          <w:szCs w:val="30"/>
          <w:rtl w:val="0"/>
        </w:rPr>
        <w:t xml:space="preserve">c hình sự</w:t>
      </w:r>
      <w:r w:rsidDel="00000000" w:rsidR="00000000" w:rsidRPr="00000000">
        <w:rPr>
          <w:sz w:val="30"/>
          <w:szCs w:val="30"/>
          <w:rtl w:val="0"/>
        </w:rPr>
        <w:t xml:space="preserve">: kĩ thuật PCR giúp chẩn đoán nhanh chính xác thủ phạm từ một vệt máu khô, sợi tóc..., xác định quan hệ huyết thống.</w:t>
      </w:r>
    </w:p>
    <w:p w:rsidR="00000000" w:rsidDel="00000000" w:rsidP="00000000" w:rsidRDefault="00000000" w:rsidRPr="00000000" w14:paraId="0000016F">
      <w:pPr>
        <w:widowControl w:val="0"/>
        <w:tabs>
          <w:tab w:val="left" w:leader="none" w:pos="1599"/>
        </w:tabs>
        <w:spacing w:after="0" w:before="18" w:line="558" w:lineRule="auto"/>
        <w:ind w:left="-567" w:right="-164" w:firstLine="0"/>
        <w:rPr>
          <w:sz w:val="30"/>
          <w:szCs w:val="30"/>
        </w:rPr>
      </w:pPr>
      <w:r w:rsidDel="00000000" w:rsidR="00000000" w:rsidRPr="00000000">
        <w:rPr>
          <w:b w:val="1"/>
          <w:bCs w:val="1"/>
          <w:sz w:val="30"/>
          <w:szCs w:val="30"/>
          <w:rtl w:val="0"/>
        </w:rPr>
        <w:t xml:space="preserve">Trong bảo vệ môi trường</w:t>
      </w:r>
      <w:r w:rsidDel="00000000" w:rsidR="00000000" w:rsidRPr="00000000">
        <w:rPr>
          <w:sz w:val="30"/>
          <w:szCs w:val="30"/>
          <w:rtl w:val="0"/>
        </w:rPr>
        <w:t xml:space="preserve">:giúp xác định mức độ ô nhiễm môi trường ứng dụng</w:t>
      </w:r>
    </w:p>
    <w:p w:rsidR="00000000" w:rsidDel="00000000" w:rsidP="00000000" w:rsidRDefault="00000000" w:rsidRPr="00000000" w14:paraId="00000170">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639"/>
        </w:tabs>
        <w:spacing w:after="0" w:before="0" w:line="257"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Sử dụng rộng rãi trong nghiên cứu và thực hành lâm sàng nhờ tính đơn giản và linh động, có thể áp dụng trực tiếp để chẩn đoán vì bộ gen của tác nhân gây bệnh có những trình tự duy nhất và thông tin trình tự nay luôn sắn có trong các ngân hàng gen.</w:t>
      </w:r>
    </w:p>
    <w:p w:rsidR="00000000" w:rsidDel="00000000" w:rsidP="00000000" w:rsidRDefault="00000000" w:rsidRPr="00000000" w14:paraId="00000171">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640"/>
        </w:tabs>
        <w:spacing w:after="0" w:before="0" w:line="276"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Với sự ra đời của các bộ sinh phẩm, thường quy đã tự động hoá nhiều và không còn sử dụng các chất đánh dấu phóng xạ nên PCR và realtime PCR được ứng dụng trong chẩn đoán ngày càng nhiều hơn và phù hợp với xu thế phát triển hơn</w:t>
      </w:r>
    </w:p>
    <w:p w:rsidR="00000000" w:rsidDel="00000000" w:rsidP="00000000" w:rsidRDefault="00000000" w:rsidRPr="00000000" w14:paraId="0000017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100" w:line="276" w:lineRule="auto"/>
        <w:ind w:left="-426" w:right="-164" w:hanging="141"/>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PCR / realtime PCR có khả năng khuếch đại in vitro nhạy hơn nhiều so với nuôi cấy tế bào và là lựa chọn tối ưu cho những virus không thể nhân lên trên các hệ thống nuôi cấy tế bào hoặc rất chậm hoặc cho dạng nhiễm chậm. Các nucleotide bắt cặp đặc hiệu nên phát hiện được sự khác biệt trình tự di truyền, nhờ đó cung cấp các thông tin về tính đặc hiệu chủng, vừa có tác dụng chẩn đoán sớm vừa có tác dụng trong nghiên cứu dịch tễ học phân tử. RT PCR được ứng dụng để chẩn đáon các tác nhân gây bệnh nhiễm trùng hoặc bệnh di truyền có vật liệu di truyền là RNA hay có bước phiên mã ngược trong chu kì nhân lên từ DNA thành RNA, hoặc thậm chí phát hiện RNA thông tin của tác nhân DNA phát hiện biểu hiện genm khuếch đại RNA trước khi tiến hành tạo dòng.</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30"/>
        </w:tabs>
        <w:spacing w:after="0" w:before="240"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Các bệnh lý truyền nhiễm:</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0"/>
        <w:numPr>
          <w:ilvl w:val="2"/>
          <w:numId w:val="34"/>
        </w:numPr>
        <w:pBdr>
          <w:top w:space="0" w:sz="0" w:val="nil"/>
          <w:left w:space="0" w:sz="0" w:val="nil"/>
          <w:bottom w:space="0" w:sz="0" w:val="nil"/>
          <w:right w:space="0" w:sz="0" w:val="nil"/>
          <w:between w:space="0" w:sz="0" w:val="nil"/>
        </w:pBdr>
        <w:shd w:fill="auto" w:val="clear"/>
        <w:tabs>
          <w:tab w:val="left" w:leader="none" w:pos="279"/>
        </w:tabs>
        <w:spacing w:after="0" w:before="0" w:line="276"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Chẩn đoán các bệnh lý truyền nhiễm: Do có nhiều ưu điểm hơn so với các phương pháp nuôi cấy (mất nhiều ngày, một số tác nhân khó nuôi cấy) và các xét nghiệm huyết thanh học (độ nhạy thấp hơn) nên PCR thường được sử dụng như một xét nghiệm chẩn đoán với nhiều bệnh truyền nhiễm:</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Do virus: COVID – 19 trong bệnh phẩm dịch ty hầu, HSV trong dịch não tủy,...</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Vi khuẩn và nấm</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numPr>
          <w:ilvl w:val="2"/>
          <w:numId w:val="34"/>
        </w:numPr>
        <w:pBdr>
          <w:top w:space="0" w:sz="0" w:val="nil"/>
          <w:left w:space="0" w:sz="0" w:val="nil"/>
          <w:bottom w:space="0" w:sz="0" w:val="nil"/>
          <w:right w:space="0" w:sz="0" w:val="nil"/>
          <w:between w:space="0" w:sz="0" w:val="nil"/>
        </w:pBdr>
        <w:shd w:fill="auto" w:val="clear"/>
        <w:tabs>
          <w:tab w:val="left" w:leader="none" w:pos="264"/>
        </w:tabs>
        <w:spacing w:after="0" w:before="0" w:line="276" w:lineRule="auto"/>
        <w:ind w:left="-426" w:right="-164" w:hanging="14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Theo dõi tải lượng virus trong điều trị các bệnh lý như HIV, CMV, EBV, Viêm gan mạn tính do virus do HBV hoặc HCV</w:t>
      </w:r>
    </w:p>
    <w:p w:rsidR="00000000" w:rsidDel="00000000" w:rsidP="00000000" w:rsidRDefault="00000000" w:rsidRPr="00000000" w14:paraId="0000017B">
      <w:pPr>
        <w:keepNext w:val="0"/>
        <w:keepLines w:val="0"/>
        <w:pageBreakBefore w:val="0"/>
        <w:widowControl w:val="0"/>
        <w:numPr>
          <w:ilvl w:val="2"/>
          <w:numId w:val="34"/>
        </w:numPr>
        <w:pBdr>
          <w:top w:space="0" w:sz="0" w:val="nil"/>
          <w:left w:space="0" w:sz="0" w:val="nil"/>
          <w:bottom w:space="0" w:sz="0" w:val="nil"/>
          <w:right w:space="0" w:sz="0" w:val="nil"/>
          <w:between w:space="0" w:sz="0" w:val="nil"/>
        </w:pBdr>
        <w:shd w:fill="auto" w:val="clear"/>
        <w:tabs>
          <w:tab w:val="left" w:leader="none" w:pos="249"/>
        </w:tabs>
        <w:spacing w:after="0" w:before="240" w:line="240"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Sàng lọc máu hiến tặng để tìm các mầm bệnh</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6" w:right="-164" w:hanging="141"/>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Ung thư</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264"/>
        </w:tabs>
        <w:spacing w:after="0" w:before="0" w:line="276"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Xác định các đột biến gây bệnh: PCR có thể thực hiện trên sinh thiết khối u đặc hoặc mẫu máu (sinh thiết lỏng), đặc biệt ứng dụng trong tìm các đột biến ung thư đã biết và có chiến lược điều trị đích.</w:t>
      </w:r>
    </w:p>
    <w:p w:rsidR="00000000" w:rsidDel="00000000" w:rsidP="00000000" w:rsidRDefault="00000000" w:rsidRPr="00000000" w14:paraId="00000180">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249"/>
        </w:tabs>
        <w:spacing w:after="0" w:before="240" w:line="240"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Ðo bệnh tồn dư tối thiểu trong các bệnh lý huyết học ác tính</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6" w:right="-164" w:hanging="141"/>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Sản khoa</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26" w:right="-164" w:hanging="141"/>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64"/>
        </w:tabs>
        <w:spacing w:after="0" w:before="1" w:line="276"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di truyền tiền làm tổ (PGT) để tìm các đột biến gây bệnh cu thể trong giai đoạn phôi sớn, trước khi chuyển vào tử cung,</w:t>
      </w:r>
    </w:p>
    <w:p w:rsidR="00000000" w:rsidDel="00000000" w:rsidP="00000000" w:rsidRDefault="00000000" w:rsidRPr="00000000" w14:paraId="0000018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64"/>
        </w:tabs>
        <w:spacing w:after="0" w:before="240" w:line="276"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Sàng lọc trước sinh không xâm lấn (NIPT): Sự dụng cf-DNA của rau thai trong máu mẹ để sàng lọc các bệnh lý di truyền.</w:t>
      </w:r>
    </w:p>
    <w:p w:rsidR="00000000" w:rsidDel="00000000" w:rsidP="00000000" w:rsidRDefault="00000000" w:rsidRPr="00000000" w14:paraId="00000186">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49"/>
        </w:tabs>
        <w:spacing w:after="0" w:before="240" w:line="240" w:lineRule="auto"/>
        <w:ind w:left="-426" w:right="-164" w:hanging="141"/>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Sinh thiết gai rau hoặc chọc ối: PCR khuếch đại DNA thu được từ bệnh phẩm thực hiện giải trình tự.</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567" w:right="-164"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164"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Chẩn đoán các biến thể di truyền của các bệnh lý đã biết các đột biến gây bệnh cụ thể</w:t>
      </w:r>
    </w:p>
    <w:p w:rsidR="00000000" w:rsidDel="00000000" w:rsidP="00000000" w:rsidRDefault="00000000" w:rsidRPr="00000000" w14:paraId="00000189">
      <w:pPr>
        <w:spacing w:after="0" w:lineRule="auto"/>
        <w:ind w:left="-567" w:right="-164" w:firstLine="0"/>
        <w:jc w:val="both"/>
        <w:rPr>
          <w:b w:val="1"/>
          <w:bCs w:val="1"/>
          <w:sz w:val="30"/>
          <w:szCs w:val="30"/>
        </w:rPr>
      </w:pPr>
      <w:r w:rsidDel="00000000" w:rsidR="00000000" w:rsidRPr="00000000">
        <w:rPr>
          <w:b w:val="1"/>
          <w:bCs w:val="1"/>
          <w:sz w:val="30"/>
          <w:szCs w:val="30"/>
          <w:rtl w:val="0"/>
        </w:rPr>
        <w:t xml:space="preserve">Ứng dụng trong nhiều nghiên cứu lâm sàng và khoa học cơ bản để đánh giá vật chất di truyền của tác nhân gây bệnh.</w:t>
      </w:r>
    </w:p>
    <w:p w:rsidR="00000000" w:rsidDel="00000000" w:rsidP="00000000" w:rsidRDefault="00000000" w:rsidRPr="00000000" w14:paraId="0000018A">
      <w:pPr>
        <w:spacing w:after="0" w:lineRule="auto"/>
        <w:ind w:left="-567" w:right="-164" w:firstLine="0"/>
        <w:jc w:val="both"/>
        <w:rPr>
          <w:b w:val="1"/>
          <w:bCs w:val="1"/>
          <w:sz w:val="30"/>
          <w:szCs w:val="30"/>
        </w:rPr>
      </w:pPr>
      <w:r w:rsidDel="00000000" w:rsidR="00000000" w:rsidRPr="00000000">
        <w:rPr>
          <w:rtl w:val="0"/>
        </w:rPr>
      </w:r>
    </w:p>
    <w:p w:rsidR="00000000" w:rsidDel="00000000" w:rsidP="00000000" w:rsidRDefault="00000000" w:rsidRPr="00000000" w14:paraId="0000018B">
      <w:pPr>
        <w:spacing w:after="0" w:lineRule="auto"/>
        <w:ind w:left="-567" w:right="-164" w:firstLine="0"/>
        <w:jc w:val="both"/>
        <w:rPr>
          <w:b w:val="1"/>
          <w:bCs w:val="1"/>
          <w:sz w:val="30"/>
          <w:szCs w:val="30"/>
        </w:rPr>
      </w:pPr>
      <w:r w:rsidDel="00000000" w:rsidR="00000000" w:rsidRPr="00000000">
        <w:rPr>
          <w:rtl w:val="0"/>
        </w:rPr>
      </w:r>
    </w:p>
    <w:p w:rsidR="00000000" w:rsidDel="00000000" w:rsidP="00000000" w:rsidRDefault="00000000" w:rsidRPr="00000000" w14:paraId="0000018C">
      <w:pPr>
        <w:spacing w:after="0" w:lineRule="auto"/>
        <w:ind w:left="-567" w:right="-164" w:firstLine="0"/>
        <w:jc w:val="both"/>
        <w:rPr>
          <w:b w:val="1"/>
          <w:bCs w:val="1"/>
          <w:color w:val="c00000"/>
          <w:sz w:val="30"/>
          <w:szCs w:val="30"/>
        </w:rPr>
      </w:pPr>
      <w:r w:rsidDel="00000000" w:rsidR="00000000" w:rsidRPr="00000000">
        <w:rPr>
          <w:rtl w:val="0"/>
        </w:rPr>
      </w:r>
    </w:p>
    <w:p w:rsidR="00000000" w:rsidDel="00000000" w:rsidP="00000000" w:rsidRDefault="00000000" w:rsidRPr="00000000" w14:paraId="0000018D">
      <w:pPr>
        <w:spacing w:after="0" w:lineRule="auto"/>
        <w:ind w:left="-567" w:right="-164" w:firstLine="0"/>
        <w:jc w:val="both"/>
        <w:rPr>
          <w:b w:val="1"/>
          <w:bCs w:val="1"/>
          <w:color w:val="00b050"/>
          <w:sz w:val="30"/>
          <w:szCs w:val="30"/>
          <w:u w:val="single"/>
        </w:rPr>
      </w:pPr>
      <w:r w:rsidDel="00000000" w:rsidR="00000000" w:rsidRPr="00000000">
        <w:rPr>
          <w:b w:val="1"/>
          <w:bCs w:val="1"/>
          <w:color w:val="00b050"/>
          <w:sz w:val="30"/>
          <w:szCs w:val="30"/>
          <w:u w:val="single"/>
          <w:rtl w:val="0"/>
        </w:rPr>
        <w:t xml:space="preserve">Câu 9: Trình bày khái niệm và đặc điểm của di truyền đa nhân tố?</w:t>
      </w:r>
    </w:p>
    <w:p w:rsidR="00000000" w:rsidDel="00000000" w:rsidP="00000000" w:rsidRDefault="00000000" w:rsidRPr="00000000" w14:paraId="0000018E">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249"/>
        </w:tabs>
        <w:spacing w:after="0" w:before="0" w:line="240" w:lineRule="auto"/>
        <w:ind w:left="-567" w:right="-164"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30"/>
          <w:szCs w:val="30"/>
          <w:u w:val="none"/>
          <w:shd w:fill="auto" w:val="clear"/>
          <w:vertAlign w:val="baseline"/>
          <w:rtl w:val="0"/>
        </w:rPr>
        <w:t xml:space="preserve">Khái niệm</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Di truyền đa nhân tố là dạng di truyền có sự tham gia của nhiều gen không alen, các gen này chịu sự ảnh hưởng của các tác nhân môi trường, sự tương tác giữa các gen thành viên phối hợp với tác động của môi trường quyết định kiểu hình của tính trạng, tật, bệnh di truyền đa nhân tố.</w:t>
      </w:r>
    </w:p>
    <w:p w:rsidR="00000000" w:rsidDel="00000000" w:rsidP="00000000" w:rsidRDefault="00000000" w:rsidRPr="00000000" w14:paraId="0000018F">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249"/>
        </w:tabs>
        <w:spacing w:after="0" w:before="0" w:line="240" w:lineRule="auto"/>
        <w:ind w:left="-567" w:right="-164"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30"/>
          <w:szCs w:val="30"/>
          <w:u w:val="none"/>
          <w:shd w:fill="auto" w:val="clear"/>
          <w:vertAlign w:val="baseline"/>
          <w:rtl w:val="0"/>
        </w:rPr>
        <w:t xml:space="preserve">Ðặc điểm của di truyền đa nhân tố</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Tính trạng, bệnh, tật di truyền đa nhân tố là tính trạng, bệnh có tính chất định lượng, có thể đo, đếm được. Ví dụ: Tính trạng chiều cao, biểu hiện của nó có thể đo được là bao nhiêu cm, Ðộ thông minh có thể đo lường bằng chỉ số IQ, di truyền sản lượng sữa biểu hiện của số lượng sữa tiết ra mỗi ngày ta có thể đo là mấy lít..</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Tính trạng, bệnh do nhiều gen thuộc các locus khác nhau quyết định. Mỗi gen có thể có 2 alen, cũng có thể có nhiều alen (dãy đa alen) chi phối. Do sự tham gia của dãy đa alen nên sự biểu hiện của bệnh, tính trạng càng trở nên đa dạng.</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Sự biểu hiện ra kiểu hình của tính trạng, bệnh di truyền đa nhân tố có độ biến thiên rất lớn do ảnh hưởng của các nhân tố môi trường. Ví dụ cân nặng, ngoài vai trò do các gen quy định còn phụ thuộc vào chế độ ăn.</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Trong quần thể, sự phân phối các mức độ biểu hiện (từ nặng đến nhẹ, từ mức độ cao đến mức độ thấp) của tính trạng hoặc bệnh có sự biến thiên liên tục, nếu quần thể đồng nhất thì sự biến thiên có đường phân phối chuẩn. Ở đây giá trị trung bình trong quần thể có tần số cao nhất, sau đó giảm dần về các phía, ví dụ huyết áp tâm thu trong quần thể giá trị trung bình là 120mmHg có tần số cao nhất.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Khác với bệnh di truyền đơn gen chỉ có 2 dạng “bệnh hoặc không bệnh”, với các bệnh di truyền đa nhân tố sự biểu hiện thành lượng phản ánh ở chỗ có kiểu hình từ mức độ nhẹ tới mức độ nặng. Khi một cá thể mang một tổ hợp đa gen mà sự tích gộp của các gen này vượt qua “ngưỡng bệnh” thì có biểu hiện bệnh. Sự tác động tích gộp của các gen dẫn đến biểu hiện bệnh gọi là “hiệu quả ngưỡng bệnh”. Hiệu quả ngưỡng bệnh của cùng 1 bệnh có thể khác nhau ở 2 giới nam và nữ tạo nên tần số bệnh khác nhau giữa nam và nữ. Ví dụ: bệnh hẹp môn vị bẩm sinh có tần số gặp ở nam cao hơn ở nữ 5 lần do hiệu quả ngưỡng bệnh của nam thấp hơn nữ.</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Ngược lại bệnh tăng huyết áp lại gặp nhiều ở nữ hơn nam do hiệu quả ngưỡng bệnh của nữ ở đây lại thấp hơn nam.</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Bệnh tật di truyền đa nhân tố chiếm tỷ lệ lớn trong số các bệnh di truyền. Tính chung 25% các tật, bệnh di truyền được chi phối bởi quy luật di truyền đa nhân tố. Ví dụ: theo thống kê cho thấy, trong các bệnh tim mạch có tính chất di truyền, khoảng 5% có nguyên nhân do bất thường nhiễm sắc thể, 3% bệnh do đột biến đơn gen. Phần chủ yếu còn lại là những bệnh tim mạch như các bất thường ở tim, van tim, mạch vành, tăng huyết áp, thấp tim di truyền theo kiểu đa nhân tố. Vì vậy, để tìm hiểu các bệnh di truyền thì nghiên cứu về tính trạng, bệnh, tật di truyền đa nhân tố là một trọng tâm.</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284" w:right="-164" w:hanging="283.00000000000006"/>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tab/>
        <w:t xml:space="preserve">Trong di truyền đa nhân tố, mỗi yếu tố thành viên không quyết định được sự biểu hiện tính trạng. Vì vậy, không thể tính toán khả năng biểu hiện tính trạng của các thế hệ con cháu như trong di truyền đơn gen. Ðể nghiên cứu các bệnh tật di truyền đa nhân tố người ta dùng 2 phương pháp là:</w:t>
      </w:r>
    </w:p>
    <w:p w:rsidR="00000000" w:rsidDel="00000000" w:rsidP="00000000" w:rsidRDefault="00000000" w:rsidRPr="00000000" w14:paraId="00000198">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1550"/>
        </w:tabs>
        <w:spacing w:after="0" w:before="0" w:line="240" w:lineRule="auto"/>
        <w:ind w:left="-284" w:right="-164" w:hanging="283.00000000000006"/>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Ðiều tra dịch tễ thống kê tìm ra tần số bệnh và tần số tái mắc ở từng bệnh qua từng mức độ quan hệ huyết thống với bệnh nhân.</w:t>
      </w:r>
    </w:p>
    <w:p w:rsidR="00000000" w:rsidDel="00000000" w:rsidP="00000000" w:rsidRDefault="00000000" w:rsidRPr="00000000" w14:paraId="00000199">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59" w:lineRule="auto"/>
        <w:ind w:left="-284" w:right="-164" w:hanging="283.00000000000006"/>
        <w:jc w:val="both"/>
        <w:rPr>
          <w:smallCaps w:val="0"/>
          <w:strike w:val="0"/>
          <w:color w:val="c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Phương pháp nghiên cứu con sinh đôi để tính ra độ di truyền H, qua đó biết được vai trò di truyền và môi trường trong việc quy định kiểu hình của một bệnh hoặc tính trạng nào đó</w:t>
      </w: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wlm8vqbxol8c" w:id="6"/>
      <w:bookmarkEnd w:id="6"/>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10: Tại sao phải xét nghiệm nhóm máu Rh trong thai kỳ? Tại sao cần tiêm kháng thể kháng D cho thai phụ mang Rh</w:t>
      </w:r>
    </w:p>
    <w:p w:rsidR="00000000" w:rsidDel="00000000" w:rsidP="00000000" w:rsidRDefault="00000000" w:rsidRPr="00000000" w14:paraId="0000019B">
      <w:pPr>
        <w:spacing w:after="0" w:lineRule="auto"/>
        <w:ind w:left="-567" w:right="-164" w:firstLine="0"/>
        <w:jc w:val="both"/>
        <w:rPr>
          <w:color w:val="000000"/>
          <w:sz w:val="30"/>
          <w:szCs w:val="30"/>
        </w:rPr>
      </w:pPr>
      <w:r w:rsidDel="00000000" w:rsidR="00000000" w:rsidRPr="00000000">
        <w:rPr>
          <w:b w:val="1"/>
          <w:bCs w:val="1"/>
          <w:color w:val="000000"/>
          <w:sz w:val="30"/>
          <w:szCs w:val="30"/>
          <w:rtl w:val="0"/>
        </w:rPr>
        <w:tab/>
        <w:t xml:space="preserve">•</w:t>
      </w:r>
      <w:r w:rsidDel="00000000" w:rsidR="00000000" w:rsidRPr="00000000">
        <w:rPr>
          <w:color w:val="000000"/>
          <w:sz w:val="30"/>
          <w:szCs w:val="30"/>
          <w:rtl w:val="0"/>
        </w:rPr>
        <w:t xml:space="preserve">Tại sao phải xét nghiệm nhóm máu Rh trong thai kỳ:</w:t>
      </w:r>
    </w:p>
    <w:p w:rsidR="00000000" w:rsidDel="00000000" w:rsidP="00000000" w:rsidRDefault="00000000" w:rsidRPr="00000000" w14:paraId="0000019C">
      <w:pPr>
        <w:spacing w:after="0" w:lineRule="auto"/>
        <w:ind w:left="-567" w:right="-164" w:firstLine="0"/>
        <w:jc w:val="both"/>
        <w:rPr>
          <w:color w:val="000000"/>
          <w:sz w:val="30"/>
          <w:szCs w:val="30"/>
        </w:rPr>
      </w:pPr>
      <w:r w:rsidDel="00000000" w:rsidR="00000000" w:rsidRPr="00000000">
        <w:rPr>
          <w:color w:val="000000"/>
          <w:sz w:val="30"/>
          <w:szCs w:val="30"/>
          <w:rtl w:val="0"/>
        </w:rPr>
        <w:t xml:space="preserve">- Nhóm máu Rh là một trong những nhóm máu phức tạp nhất được biết đến ở người, nó đã trở thành nhóm máu giữ vị trí quan trọng thứ 2 – chỉ sau nhóm máu ABO trong lĩnh vực y học truyền máu.</w:t>
      </w:r>
    </w:p>
    <w:p w:rsidR="00000000" w:rsidDel="00000000" w:rsidP="00000000" w:rsidRDefault="00000000" w:rsidRPr="00000000" w14:paraId="0000019D">
      <w:pPr>
        <w:spacing w:after="0" w:lineRule="auto"/>
        <w:ind w:left="-567" w:right="-164" w:firstLine="0"/>
        <w:jc w:val="both"/>
        <w:rPr>
          <w:color w:val="000000"/>
          <w:sz w:val="30"/>
          <w:szCs w:val="30"/>
        </w:rPr>
      </w:pPr>
      <w:r w:rsidDel="00000000" w:rsidR="00000000" w:rsidRPr="00000000">
        <w:rPr>
          <w:color w:val="000000"/>
          <w:sz w:val="30"/>
          <w:szCs w:val="30"/>
          <w:rtl w:val="0"/>
        </w:rPr>
        <w:t xml:space="preserve">- Nhóm máu Rh có tầm quan trọng hàng đầu trong sản khoa – là nguyên nhân chính gây ra tan máu ở trẻ sơ sinh.</w:t>
      </w:r>
    </w:p>
    <w:p w:rsidR="00000000" w:rsidDel="00000000" w:rsidP="00000000" w:rsidRDefault="00000000" w:rsidRPr="00000000" w14:paraId="0000019E">
      <w:pPr>
        <w:spacing w:after="0" w:lineRule="auto"/>
        <w:ind w:left="-567" w:right="-164" w:firstLine="0"/>
        <w:jc w:val="both"/>
        <w:rPr>
          <w:color w:val="000000"/>
          <w:sz w:val="30"/>
          <w:szCs w:val="30"/>
        </w:rPr>
      </w:pPr>
      <w:r w:rsidDel="00000000" w:rsidR="00000000" w:rsidRPr="00000000">
        <w:rPr>
          <w:color w:val="000000"/>
          <w:sz w:val="30"/>
          <w:szCs w:val="30"/>
          <w:rtl w:val="0"/>
        </w:rPr>
        <w:t xml:space="preserve">+ Các kháng nguyên Rh có khả năng miễn dịch cao với hầu hết các kháng thể Rh nên được coi là nguyên nhân tiềm ẩn của các phản ứng tan máu trong truyền máu và tan máu ở trẻ sơ sinh. </w:t>
      </w:r>
    </w:p>
    <w:p w:rsidR="00000000" w:rsidDel="00000000" w:rsidP="00000000" w:rsidRDefault="00000000" w:rsidRPr="00000000" w14:paraId="0000019F">
      <w:pPr>
        <w:spacing w:after="0" w:lineRule="auto"/>
        <w:ind w:left="-567" w:right="-164" w:firstLine="0"/>
        <w:jc w:val="both"/>
        <w:rPr>
          <w:color w:val="000000"/>
          <w:sz w:val="30"/>
          <w:szCs w:val="30"/>
        </w:rPr>
      </w:pPr>
      <w:r w:rsidDel="00000000" w:rsidR="00000000" w:rsidRPr="00000000">
        <w:rPr>
          <w:color w:val="000000"/>
          <w:sz w:val="30"/>
          <w:szCs w:val="30"/>
          <w:rtl w:val="0"/>
        </w:rPr>
        <w:t xml:space="preserve">+ Trong khi hầu hết các nhóm máu được xác định bởi kháng nguyên hồng cầu, khác nhau ở một hoặc hai acid amin thì nhóm máu Rh chứa kháng nguyên D khác với kháng nguyên C/c và E/e tới 35 acid amin. Sự khác biệt lớn về acid amin này là lý do tại sao các kháng nguyên Rh có khả năng kích thích phản ứng miễn dịch.</w:t>
      </w:r>
    </w:p>
    <w:p w:rsidR="00000000" w:rsidDel="00000000" w:rsidP="00000000" w:rsidRDefault="00000000" w:rsidRPr="00000000" w14:paraId="000001A0">
      <w:pPr>
        <w:spacing w:after="0" w:lineRule="auto"/>
        <w:ind w:left="-567" w:right="-164" w:firstLine="0"/>
        <w:jc w:val="both"/>
        <w:rPr>
          <w:color w:val="000000"/>
          <w:sz w:val="30"/>
          <w:szCs w:val="30"/>
        </w:rPr>
      </w:pPr>
      <w:r w:rsidDel="00000000" w:rsidR="00000000" w:rsidRPr="00000000">
        <w:rPr>
          <w:color w:val="000000"/>
          <w:sz w:val="30"/>
          <w:szCs w:val="30"/>
          <w:rtl w:val="0"/>
        </w:rPr>
        <w:t xml:space="preserve">+ Phần lớn các kháng thể được hình thành kháng lại các kháng nguyên Rh thuộc loại IgG. Chúng là nguyên nhân chủ yếu gây tan máu truyền máu và tan máu sơ sinh. Ở người có Rh- thì trong máu không có sẵn kháng thể, chỉ khi nào có hồng cầu Rh+ xâm nhập vào, cơ thể mới phản ứng sản xuất ra kháng thể chống lại yếu tố Rh. </w:t>
      </w:r>
    </w:p>
    <w:p w:rsidR="00000000" w:rsidDel="00000000" w:rsidP="00000000" w:rsidRDefault="00000000" w:rsidRPr="00000000" w14:paraId="000001A1">
      <w:pPr>
        <w:spacing w:after="0" w:lineRule="auto"/>
        <w:ind w:left="-567" w:right="-164" w:firstLine="0"/>
        <w:jc w:val="both"/>
        <w:rPr>
          <w:color w:val="000000"/>
          <w:sz w:val="30"/>
          <w:szCs w:val="30"/>
        </w:rPr>
      </w:pPr>
      <w:r w:rsidDel="00000000" w:rsidR="00000000" w:rsidRPr="00000000">
        <w:rPr>
          <w:color w:val="000000"/>
          <w:sz w:val="30"/>
          <w:szCs w:val="30"/>
          <w:rtl w:val="0"/>
        </w:rPr>
        <w:t xml:space="preserve">Đối với phụ nữ đang mang thai, việc kiểm tra nhóm máu hệ Rh là vô cùng quan trọng nhằm hạn chế tối đa những tai biến do bất đồng nhóm máu mẹ con. Những trường hợp tai biến gồm:</w:t>
      </w:r>
    </w:p>
    <w:p w:rsidR="00000000" w:rsidDel="00000000" w:rsidP="00000000" w:rsidRDefault="00000000" w:rsidRPr="00000000" w14:paraId="000001A2">
      <w:pPr>
        <w:spacing w:after="0" w:lineRule="auto"/>
        <w:ind w:left="-567" w:right="-164" w:firstLine="0"/>
        <w:jc w:val="both"/>
        <w:rPr>
          <w:i w:val="1"/>
          <w:iCs w:val="1"/>
          <w:color w:val="000000"/>
          <w:sz w:val="30"/>
          <w:szCs w:val="30"/>
        </w:rPr>
      </w:pPr>
      <w:r w:rsidDel="00000000" w:rsidR="00000000" w:rsidRPr="00000000">
        <w:rPr>
          <w:i w:val="1"/>
          <w:iCs w:val="1"/>
          <w:color w:val="000000"/>
          <w:sz w:val="30"/>
          <w:szCs w:val="30"/>
          <w:rtl w:val="0"/>
        </w:rPr>
        <w:t xml:space="preserve">Trường hợp 1</w:t>
      </w:r>
    </w:p>
    <w:p w:rsidR="00000000" w:rsidDel="00000000" w:rsidP="00000000" w:rsidRDefault="00000000" w:rsidRPr="00000000" w14:paraId="000001A3">
      <w:pPr>
        <w:spacing w:after="0" w:lineRule="auto"/>
        <w:ind w:left="-567" w:right="-164" w:firstLine="0"/>
        <w:jc w:val="both"/>
        <w:rPr>
          <w:color w:val="000000"/>
          <w:sz w:val="30"/>
          <w:szCs w:val="30"/>
        </w:rPr>
      </w:pPr>
      <w:r w:rsidDel="00000000" w:rsidR="00000000" w:rsidRPr="00000000">
        <w:rPr>
          <w:color w:val="000000"/>
          <w:sz w:val="30"/>
          <w:szCs w:val="30"/>
          <w:rtl w:val="0"/>
        </w:rPr>
        <w:t xml:space="preserve">Khi người mẹ có nhóm máu Rh(+) và thai nhi có nhóm máu Rh(-), nếu như không bị chấn thương hay chảy máu thì máu của mẹ sẽ không tiếp xúc với máu của thai nhi. Tuy nhiên quá trình sinh đẻ sẽ tạo ra sự tiếp xúc và gây ra những phản ứng bất lợi.</w:t>
      </w:r>
    </w:p>
    <w:p w:rsidR="00000000" w:rsidDel="00000000" w:rsidP="00000000" w:rsidRDefault="00000000" w:rsidRPr="00000000" w14:paraId="000001A4">
      <w:pPr>
        <w:spacing w:after="0" w:lineRule="auto"/>
        <w:ind w:left="-567" w:right="-164" w:firstLine="0"/>
        <w:jc w:val="both"/>
        <w:rPr>
          <w:i w:val="1"/>
          <w:iCs w:val="1"/>
          <w:color w:val="000000"/>
          <w:sz w:val="30"/>
          <w:szCs w:val="30"/>
        </w:rPr>
      </w:pPr>
      <w:r w:rsidDel="00000000" w:rsidR="00000000" w:rsidRPr="00000000">
        <w:rPr>
          <w:i w:val="1"/>
          <w:iCs w:val="1"/>
          <w:color w:val="000000"/>
          <w:sz w:val="30"/>
          <w:szCs w:val="30"/>
          <w:rtl w:val="0"/>
        </w:rPr>
        <w:t xml:space="preserve">Trường hợp 2</w:t>
      </w:r>
    </w:p>
    <w:p w:rsidR="00000000" w:rsidDel="00000000" w:rsidP="00000000" w:rsidRDefault="00000000" w:rsidRPr="00000000" w14:paraId="000001A5">
      <w:pPr>
        <w:spacing w:after="0" w:lineRule="auto"/>
        <w:ind w:left="-567" w:right="-164" w:firstLine="0"/>
        <w:jc w:val="both"/>
        <w:rPr>
          <w:color w:val="000000"/>
          <w:sz w:val="30"/>
          <w:szCs w:val="30"/>
        </w:rPr>
      </w:pPr>
      <w:r w:rsidDel="00000000" w:rsidR="00000000" w:rsidRPr="00000000">
        <w:rPr>
          <w:color w:val="000000"/>
          <w:sz w:val="30"/>
          <w:szCs w:val="30"/>
          <w:rtl w:val="0"/>
        </w:rPr>
        <w:t xml:space="preserve">Khi người mẹ có nhóm máu Rh(-) và thai nhi có nhóm máu Rh(+), cơ thể người mẹ sẽ phản ứng và xem máu của thai nhi như một kháng nguyên lạ, từ đó mẹ sản sinh ra kháng thể anti D chống lại máu của con. Ở lần mang thai đầu tiên, lượng kháng thể anti D này chưa đủ để gây ra sự nguy hiểm. Tuy nhiên kể từ lần mang thai thứ hai, nếu thai nhi tiếp tục có nhóm máu Rh(+) thì sẽ tạo ra sự bất đồng nhóm máu nguy hiểm.</w:t>
      </w:r>
    </w:p>
    <w:p w:rsidR="00000000" w:rsidDel="00000000" w:rsidP="00000000" w:rsidRDefault="00000000" w:rsidRPr="00000000" w14:paraId="000001A6">
      <w:pPr>
        <w:spacing w:after="0" w:lineRule="auto"/>
        <w:ind w:left="-567" w:right="-164" w:firstLine="0"/>
        <w:jc w:val="both"/>
        <w:rPr>
          <w:color w:val="000000"/>
          <w:sz w:val="30"/>
          <w:szCs w:val="30"/>
        </w:rPr>
      </w:pPr>
      <w:r w:rsidDel="00000000" w:rsidR="00000000" w:rsidRPr="00000000">
        <w:rPr>
          <w:color w:val="000000"/>
          <w:sz w:val="30"/>
          <w:szCs w:val="30"/>
          <w:rtl w:val="0"/>
        </w:rPr>
        <w:t xml:space="preserve">Kháng thể anti D từ lần mang thai trước sẽ đi qua nhau thai và xâm nhập vào máu của thai nhi, phá hủy hồng cầu. Lượng hồng cầu bị chết quá lớn dẫn đến bào thai bị thiếu máu, có nguy cơ sảy thai, thai lưu và có thể gây tử vong cho cả mẹ và bé.</w:t>
      </w:r>
    </w:p>
    <w:p w:rsidR="00000000" w:rsidDel="00000000" w:rsidP="00000000" w:rsidRDefault="00000000" w:rsidRPr="00000000" w14:paraId="000001A7">
      <w:pPr>
        <w:spacing w:after="0" w:lineRule="auto"/>
        <w:ind w:left="-567" w:right="-164" w:firstLine="0"/>
        <w:jc w:val="both"/>
        <w:rPr>
          <w:color w:val="000000"/>
          <w:sz w:val="30"/>
          <w:szCs w:val="30"/>
        </w:rPr>
      </w:pPr>
      <w:r w:rsidDel="00000000" w:rsidR="00000000" w:rsidRPr="00000000">
        <w:rPr>
          <w:color w:val="000000"/>
          <w:sz w:val="30"/>
          <w:szCs w:val="30"/>
          <w:rtl w:val="0"/>
        </w:rPr>
        <w:t xml:space="preserve">Nếu những đứa trẻ bị bất đồng nhóm máu mẹ con được sinh ra sẽ có nguy cơ bị vàng da, tán huyết. Người mẹ có nhóm máu Rh(-) sẽ gặp nguy hiểm và khó khăn trong những lần mang thai sau nếu như không có biện pháp can thiệp kịp thời.</w:t>
      </w:r>
    </w:p>
    <w:p w:rsidR="00000000" w:rsidDel="00000000" w:rsidP="00000000" w:rsidRDefault="00000000" w:rsidRPr="00000000" w14:paraId="000001A8">
      <w:pPr>
        <w:spacing w:after="0" w:lineRule="auto"/>
        <w:ind w:left="-567" w:right="-164" w:firstLine="0"/>
        <w:jc w:val="both"/>
        <w:rPr>
          <w:color w:val="000000"/>
          <w:sz w:val="30"/>
          <w:szCs w:val="30"/>
        </w:rPr>
      </w:pPr>
      <w:r w:rsidDel="00000000" w:rsidR="00000000" w:rsidRPr="00000000">
        <w:rPr>
          <w:color w:val="000000"/>
          <w:sz w:val="30"/>
          <w:szCs w:val="30"/>
          <w:rtl w:val="0"/>
        </w:rPr>
        <w:t xml:space="preserve">Hiện nay có nhiều phụ nữ có nhóm máu Rh âm vẫn có thể sinh con một cách an toàn, thậm chí sinh nhiều lần nếu tuân thủ theo sự tư vấn và khuyến cáo của bác sĩ nhằm loại bỏ những khả năng có thể dẫn đến tai biến. </w:t>
      </w:r>
    </w:p>
    <w:p w:rsidR="00000000" w:rsidDel="00000000" w:rsidP="00000000" w:rsidRDefault="00000000" w:rsidRPr="00000000" w14:paraId="000001A9">
      <w:pPr>
        <w:spacing w:after="0" w:lineRule="auto"/>
        <w:ind w:left="-567" w:right="-164" w:firstLine="0"/>
        <w:jc w:val="both"/>
        <w:rPr>
          <w:color w:val="000000"/>
          <w:sz w:val="30"/>
          <w:szCs w:val="30"/>
        </w:rPr>
      </w:pPr>
      <w:r w:rsidDel="00000000" w:rsidR="00000000" w:rsidRPr="00000000">
        <w:rPr>
          <w:color w:val="000000"/>
          <w:sz w:val="30"/>
          <w:szCs w:val="30"/>
          <w:rtl w:val="0"/>
        </w:rPr>
        <w:t xml:space="preserve">Ngoài ra khi người bệnh cần truyền máu, việc xét nghiệm máu giúp lựa chọn đơn vị máu truyền phù hợp. Đặc biệt trong sản khoa, nguy cơ mất máu có thể cần phải truyền máu bất cứ thời điểm nào, vì vậy thai phụ cần được xét nghiệm nhóm máu để đảm bảo “cuộc đẻ an toàn”. </w:t>
      </w:r>
    </w:p>
    <w:p w:rsidR="00000000" w:rsidDel="00000000" w:rsidP="00000000" w:rsidRDefault="00000000" w:rsidRPr="00000000" w14:paraId="000001AA">
      <w:pPr>
        <w:tabs>
          <w:tab w:val="left" w:leader="none" w:pos="142"/>
        </w:tabs>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Tại sao cần tiêm kháng thể kháng D cho thai phụ mang Rh-</w:t>
      </w:r>
    </w:p>
    <w:p w:rsidR="00000000" w:rsidDel="00000000" w:rsidP="00000000" w:rsidRDefault="00000000" w:rsidRPr="00000000" w14:paraId="000001AB">
      <w:pPr>
        <w:spacing w:after="0" w:lineRule="auto"/>
        <w:ind w:left="-567" w:right="-164" w:firstLine="0"/>
        <w:jc w:val="both"/>
        <w:rPr>
          <w:color w:val="000000"/>
          <w:sz w:val="30"/>
          <w:szCs w:val="30"/>
        </w:rPr>
      </w:pPr>
      <w:r w:rsidDel="00000000" w:rsidR="00000000" w:rsidRPr="00000000">
        <w:rPr>
          <w:color w:val="000000"/>
          <w:sz w:val="30"/>
          <w:szCs w:val="30"/>
          <w:rtl w:val="0"/>
        </w:rPr>
        <w:t xml:space="preserve">Những phụ nữ có Rh- khi có thai có thể xảy ra hiện tượng có hại cho thai. Nếu phụ nữ có Rh- lấy chồng có Rh+, các con có thể có Rh- hoặc Rh+. </w:t>
      </w:r>
    </w:p>
    <w:p w:rsidR="00000000" w:rsidDel="00000000" w:rsidP="00000000" w:rsidRDefault="00000000" w:rsidRPr="00000000" w14:paraId="000001AC">
      <w:pPr>
        <w:spacing w:after="0" w:lineRule="auto"/>
        <w:ind w:left="-567" w:right="-164" w:firstLine="0"/>
        <w:jc w:val="both"/>
        <w:rPr>
          <w:color w:val="000000"/>
          <w:sz w:val="30"/>
          <w:szCs w:val="30"/>
        </w:rPr>
      </w:pPr>
      <w:r w:rsidDel="00000000" w:rsidR="00000000" w:rsidRPr="00000000">
        <w:rPr>
          <w:color w:val="000000"/>
          <w:sz w:val="30"/>
          <w:szCs w:val="30"/>
          <w:rtl w:val="0"/>
        </w:rPr>
        <w:t xml:space="preserve">+ Ở lần mang thai thứ nhất: nếu thai là Rh+, trong quá trình mang thai, trong cuộc đẻ, một lượng nhỏ hồng cầu của thai có thể qua rau thai vào cơ thể mẹ. Cơ thể mẹ sẽ sản xuất ra kháng thể chống lại yếu tố Rh và lưu lại. </w:t>
      </w:r>
    </w:p>
    <w:p w:rsidR="00000000" w:rsidDel="00000000" w:rsidP="00000000" w:rsidRDefault="00000000" w:rsidRPr="00000000" w14:paraId="000001AD">
      <w:pPr>
        <w:spacing w:after="0" w:lineRule="auto"/>
        <w:ind w:left="-567" w:right="-164" w:firstLine="0"/>
        <w:jc w:val="both"/>
        <w:rPr>
          <w:color w:val="000000"/>
          <w:sz w:val="30"/>
          <w:szCs w:val="30"/>
        </w:rPr>
      </w:pPr>
      <w:r w:rsidDel="00000000" w:rsidR="00000000" w:rsidRPr="00000000">
        <w:rPr>
          <w:color w:val="000000"/>
          <w:sz w:val="30"/>
          <w:szCs w:val="30"/>
          <w:rtl w:val="0"/>
        </w:rPr>
        <w:t xml:space="preserve">+ Ở lần mang thai tiếp theo, kháng thể này từ máu mẹ xâm nhập vào thai, nếu thai là Rh+ thì kháng thể này sẽ tác dụng lên hồng cầu thai, phá huỷ một số hồng cầu. Thai bị chứng thiếu máu tan máu sẽ suy yếu đi, có thể bị sẩy thai hoặc đẻ non. </w:t>
      </w:r>
    </w:p>
    <w:p w:rsidR="00000000" w:rsidDel="00000000" w:rsidP="00000000" w:rsidRDefault="00000000" w:rsidRPr="00000000" w14:paraId="000001AE">
      <w:pPr>
        <w:spacing w:after="0" w:lineRule="auto"/>
        <w:ind w:left="-567" w:right="-164" w:firstLine="0"/>
        <w:jc w:val="both"/>
        <w:rPr>
          <w:color w:val="000000"/>
          <w:sz w:val="30"/>
          <w:szCs w:val="30"/>
        </w:rPr>
      </w:pPr>
      <w:r w:rsidDel="00000000" w:rsidR="00000000" w:rsidRPr="00000000">
        <w:rPr>
          <w:color w:val="000000"/>
          <w:sz w:val="30"/>
          <w:szCs w:val="30"/>
          <w:rtl w:val="0"/>
        </w:rPr>
        <w:t xml:space="preserve">+ Với những lần mang thai sau, nếu thai mang Rh+ sẽ càng bị ảnh hưởng nặng hơn. Tuỳ theo kiểu gen của người chồng Rh+ là đồng hợp hay dị hợp tử mà tình trạng sẩy thai ở vợ Rh- là liên tục hay ngắt quãng.</w:t>
      </w:r>
    </w:p>
    <w:p w:rsidR="00000000" w:rsidDel="00000000" w:rsidP="00000000" w:rsidRDefault="00000000" w:rsidRPr="00000000" w14:paraId="000001AF">
      <w:pPr>
        <w:spacing w:after="0" w:lineRule="auto"/>
        <w:ind w:left="-567" w:right="-164" w:firstLine="0"/>
        <w:jc w:val="both"/>
        <w:rPr>
          <w:color w:val="000000"/>
          <w:sz w:val="30"/>
          <w:szCs w:val="30"/>
        </w:rPr>
      </w:pPr>
      <w:r w:rsidDel="00000000" w:rsidR="00000000" w:rsidRPr="00000000">
        <w:rPr>
          <w:color w:val="000000"/>
          <w:sz w:val="30"/>
          <w:szCs w:val="30"/>
          <w:rtl w:val="0"/>
        </w:rPr>
        <w:t xml:space="preserve">-Kháng thể kháng D (Anti - D) gây tan máu sơ sinh nghiêm trọng nhất và nó là nguyên nhân chính gây tử vong cho thai. Vì vậy, để cơ thể mẹ hạn chế sản xuất kháng thể chống lại yếu tố Rh và lưu lại thì cần tiêm cho thai phụ kháng thể kháng D, nhằm trung hòa kháng nguyên trong máu mẹ . Những lần mang thai tiếp theo sẽ an toàn hơn cho thai. </w:t>
      </w:r>
    </w:p>
    <w:p w:rsidR="00000000" w:rsidDel="00000000" w:rsidP="00000000" w:rsidRDefault="00000000" w:rsidRPr="00000000" w14:paraId="000001B0">
      <w:pPr>
        <w:spacing w:after="0" w:lineRule="auto"/>
        <w:ind w:left="-567" w:right="-164" w:firstLine="0"/>
        <w:jc w:val="both"/>
        <w:rPr>
          <w:color w:val="000000"/>
          <w:sz w:val="30"/>
          <w:szCs w:val="30"/>
        </w:rPr>
      </w:pPr>
      <w:r w:rsidDel="00000000" w:rsidR="00000000" w:rsidRPr="00000000">
        <w:rPr>
          <w:color w:val="000000"/>
          <w:sz w:val="30"/>
          <w:szCs w:val="30"/>
          <w:rtl w:val="0"/>
        </w:rPr>
        <w:t xml:space="preserve">-Từ khi sử dụng liệu pháp globulin miễn dịch anti - D cùng với theo dõi cẩn thận các trường hợp mang thai có nguy cơ, tỷ lệ mắc tan máu sơ sinh do không bất đồng nhóm máu Rh đã giảm đáng kể. </w:t>
      </w:r>
    </w:p>
    <w:p w:rsidR="00000000" w:rsidDel="00000000" w:rsidP="00000000" w:rsidRDefault="00000000" w:rsidRPr="00000000" w14:paraId="000001B1">
      <w:pPr>
        <w:spacing w:after="0" w:lineRule="auto"/>
        <w:ind w:left="-567" w:right="-164" w:firstLine="0"/>
        <w:jc w:val="both"/>
        <w:rPr>
          <w:color w:val="000000"/>
          <w:sz w:val="30"/>
          <w:szCs w:val="30"/>
        </w:rPr>
      </w:pPr>
      <w:r w:rsidDel="00000000" w:rsidR="00000000" w:rsidRPr="00000000">
        <w:rPr>
          <w:color w:val="000000"/>
          <w:sz w:val="30"/>
          <w:szCs w:val="30"/>
          <w:rtl w:val="0"/>
        </w:rPr>
        <w:t xml:space="preserve">Kháng thể kháng D thường được tiêm cho mẹ vào 3 thời điểm: tuần thai thứ 28, tuần thai thứ 34 và 72h sau khi sinh </w:t>
      </w:r>
    </w:p>
    <w:p w:rsidR="00000000" w:rsidDel="00000000" w:rsidP="00000000" w:rsidRDefault="00000000" w:rsidRPr="00000000" w14:paraId="000001B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6">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7">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A">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E">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BF">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C0">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C1">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C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C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g3rnmhbfn830" w:id="7"/>
      <w:bookmarkEnd w:id="7"/>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11: Các kháng thể kháng với các tế bào hồng cầu thai nhi được hình thành như thế nào ở phụ nữ mang thai? Tại sao phải xét nghiệm nhóm máu ABO  trong thai kỳ?</w:t>
      </w:r>
    </w:p>
    <w:p w:rsidR="00000000" w:rsidDel="00000000" w:rsidP="00000000" w:rsidRDefault="00000000" w:rsidRPr="00000000" w14:paraId="000001C5">
      <w:pPr>
        <w:spacing w:after="0" w:lineRule="auto"/>
        <w:ind w:left="-567" w:right="-164" w:firstLine="0"/>
        <w:jc w:val="both"/>
        <w:rPr>
          <w:color w:val="000000"/>
          <w:sz w:val="30"/>
          <w:szCs w:val="30"/>
        </w:rPr>
      </w:pPr>
      <w:r w:rsidDel="00000000" w:rsidR="00000000" w:rsidRPr="00000000">
        <w:rPr>
          <w:color w:val="000000"/>
          <w:sz w:val="30"/>
          <w:szCs w:val="30"/>
          <w:rtl w:val="0"/>
        </w:rPr>
        <w:t xml:space="preserve">Nhóm máu ABO được xác định bởi sự có mặt của kháng nguyên A, kháng nguyên B trên bề mặt tế bào hồng cầu và sự có mặt của kháng thể anti A, anti B trong huyết thanh. Vì vậy, trong quần thể kiểu hình của hệ nhóm máu ABO có 4 loại: nhóm máu A, B, O và AB. </w:t>
      </w:r>
    </w:p>
    <w:p w:rsidR="00000000" w:rsidDel="00000000" w:rsidP="00000000" w:rsidRDefault="00000000" w:rsidRPr="00000000" w14:paraId="000001C6">
      <w:pPr>
        <w:spacing w:after="0" w:lineRule="auto"/>
        <w:ind w:left="-567" w:right="-164" w:firstLine="0"/>
        <w:jc w:val="both"/>
        <w:rPr>
          <w:color w:val="000000"/>
          <w:sz w:val="30"/>
          <w:szCs w:val="30"/>
        </w:rPr>
      </w:pPr>
      <w:r w:rsidDel="00000000" w:rsidR="00000000" w:rsidRPr="00000000">
        <w:rPr>
          <w:color w:val="000000"/>
          <w:sz w:val="30"/>
          <w:szCs w:val="30"/>
          <w:rtl w:val="0"/>
        </w:rPr>
        <w:t xml:space="preserve">1.</w:t>
        <w:tab/>
        <w:t xml:space="preserve">Các kháng thể kháng với các tế bào hồng cầu thai nhi được hình thành ở phụ nữ mang thai là do người phụ nữ không có kháng nguyên trên hồng cầu nhưng thai nhi lại có kháng nguyên do được di truyền từ bố. Khi chuyển dạ, một ít hồng cầu con vào máu mẹ mẫn cảm hệ miễn dịch của mẹ sinh ra kháng thể. Một số các trường hợp khác, mẹ sinh kháng thể ở những tháng cuối của thai kỳ nhất là có chấn thương rau thai.</w:t>
      </w:r>
    </w:p>
    <w:p w:rsidR="00000000" w:rsidDel="00000000" w:rsidP="00000000" w:rsidRDefault="00000000" w:rsidRPr="00000000" w14:paraId="000001C7">
      <w:pPr>
        <w:spacing w:after="0" w:lineRule="auto"/>
        <w:ind w:left="-567" w:right="-164" w:firstLine="0"/>
        <w:jc w:val="both"/>
        <w:rPr>
          <w:color w:val="000000"/>
          <w:sz w:val="30"/>
          <w:szCs w:val="30"/>
        </w:rPr>
      </w:pPr>
      <w:r w:rsidDel="00000000" w:rsidR="00000000" w:rsidRPr="00000000">
        <w:rPr>
          <w:color w:val="000000"/>
          <w:sz w:val="30"/>
          <w:szCs w:val="30"/>
          <w:rtl w:val="0"/>
        </w:rPr>
        <w:t xml:space="preserve">2.</w:t>
        <w:tab/>
        <w:t xml:space="preserve">Phải xét nghiệm nhóm máu ABO trong thai kì vì:</w:t>
      </w:r>
    </w:p>
    <w:p w:rsidR="00000000" w:rsidDel="00000000" w:rsidP="00000000" w:rsidRDefault="00000000" w:rsidRPr="00000000" w14:paraId="000001C8">
      <w:pPr>
        <w:spacing w:after="0" w:lineRule="auto"/>
        <w:ind w:left="-426" w:right="-164" w:hanging="141"/>
        <w:jc w:val="both"/>
        <w:rPr>
          <w:color w:val="000000"/>
          <w:sz w:val="30"/>
          <w:szCs w:val="30"/>
        </w:rPr>
      </w:pPr>
      <w:r w:rsidDel="00000000" w:rsidR="00000000" w:rsidRPr="00000000">
        <w:rPr>
          <w:color w:val="000000"/>
          <w:sz w:val="30"/>
          <w:szCs w:val="30"/>
          <w:rtl w:val="0"/>
        </w:rPr>
        <w:t xml:space="preserve">-</w:t>
        <w:tab/>
        <w:t xml:space="preserve"> Để xác định nhóm máu truyền cho mẹ trong quá trình mang thai và chuyển dạ.</w:t>
      </w:r>
    </w:p>
    <w:p w:rsidR="00000000" w:rsidDel="00000000" w:rsidP="00000000" w:rsidRDefault="00000000" w:rsidRPr="00000000" w14:paraId="000001C9">
      <w:pPr>
        <w:spacing w:after="0" w:lineRule="auto"/>
        <w:ind w:left="-426" w:right="-164" w:hanging="141"/>
        <w:jc w:val="both"/>
        <w:rPr>
          <w:color w:val="000000"/>
          <w:sz w:val="30"/>
          <w:szCs w:val="30"/>
        </w:rPr>
      </w:pPr>
      <w:r w:rsidDel="00000000" w:rsidR="00000000" w:rsidRPr="00000000">
        <w:rPr>
          <w:color w:val="000000"/>
          <w:sz w:val="30"/>
          <w:szCs w:val="30"/>
          <w:rtl w:val="0"/>
        </w:rPr>
        <w:t xml:space="preserve">-</w:t>
        <w:tab/>
        <w:t xml:space="preserve">Cần xác định xem có sự bất đồng nhóm máu ABO mẹ con không, từ đó nhận định nguy cơ và dự phòng tan máu sơ sinh do bất đồng nhóm máu mẹ con.</w:t>
      </w:r>
    </w:p>
    <w:p w:rsidR="00000000" w:rsidDel="00000000" w:rsidP="00000000" w:rsidRDefault="00000000" w:rsidRPr="00000000" w14:paraId="000001CA">
      <w:pPr>
        <w:spacing w:after="0" w:lineRule="auto"/>
        <w:ind w:left="-567" w:right="-164" w:firstLine="0"/>
        <w:jc w:val="both"/>
        <w:rPr>
          <w:color w:val="000000"/>
          <w:sz w:val="30"/>
          <w:szCs w:val="30"/>
        </w:rPr>
      </w:pPr>
      <w:r w:rsidDel="00000000" w:rsidR="00000000" w:rsidRPr="00000000">
        <w:rPr>
          <w:color w:val="000000"/>
          <w:sz w:val="30"/>
          <w:szCs w:val="30"/>
          <w:rtl w:val="0"/>
        </w:rPr>
        <w:t xml:space="preserve">+ Thai nhi có kháng nguyên nhưng người mẹ không có. Nếu mẹ có kháng thể miễn dịch thì kháng thể ở người mẹ sẽ qua rau thai vào máu con và phá hủy hồng cầu con gây tan máu. Biểu hiện thường là đẻ non, trẻ vàng da, thiếu máu nặng.</w:t>
      </w:r>
    </w:p>
    <w:p w:rsidR="00000000" w:rsidDel="00000000" w:rsidP="00000000" w:rsidRDefault="00000000" w:rsidRPr="00000000" w14:paraId="000001CB">
      <w:pPr>
        <w:spacing w:after="0" w:lineRule="auto"/>
        <w:ind w:left="-567" w:right="-164" w:firstLine="0"/>
        <w:jc w:val="both"/>
        <w:rPr>
          <w:color w:val="000000"/>
          <w:sz w:val="30"/>
          <w:szCs w:val="30"/>
        </w:rPr>
      </w:pPr>
      <w:r w:rsidDel="00000000" w:rsidR="00000000" w:rsidRPr="00000000">
        <w:rPr>
          <w:color w:val="000000"/>
          <w:sz w:val="30"/>
          <w:szCs w:val="30"/>
          <w:rtl w:val="0"/>
        </w:rPr>
        <w:t xml:space="preserve">+ Kháng thể miễn dịch anti A và anti B ở người mẹ nhóm O, anti B ở người mẹ nhóm A, anti A ở người mẹ nhóm B có thể gây tan máu cho con nếu con có kháng nguyên tương ứng.</w:t>
      </w:r>
    </w:p>
    <w:p w:rsidR="00000000" w:rsidDel="00000000" w:rsidP="00000000" w:rsidRDefault="00000000" w:rsidRPr="00000000" w14:paraId="000001CC">
      <w:pPr>
        <w:spacing w:after="0" w:lineRule="auto"/>
        <w:ind w:left="-567" w:right="-164" w:firstLine="0"/>
        <w:jc w:val="both"/>
        <w:rPr>
          <w:color w:val="000000"/>
          <w:sz w:val="30"/>
          <w:szCs w:val="30"/>
        </w:rPr>
      </w:pPr>
      <w:r w:rsidDel="00000000" w:rsidR="00000000" w:rsidRPr="00000000">
        <w:rPr>
          <w:color w:val="000000"/>
          <w:sz w:val="30"/>
          <w:szCs w:val="30"/>
          <w:rtl w:val="0"/>
        </w:rPr>
        <w:t xml:space="preserve">+ Kháng thể miễn dịch xuất hiện ở người mẹ thường do mẹ được mẫn cảm lần mang thai trước, như vậy tan máu sơ sinh do bất đồng nhóm máu mẹ con thường xảy ra ở con rạ. Tuy nhiên một số người trường hợp mẹ được truyền máu khác nhóm hay tiếp xúc với chất có kháng nguyên nên đã có kháng thể và dẫn đến con so cũng có thể bị bệnh</w:t>
      </w:r>
    </w:p>
    <w:p w:rsidR="00000000" w:rsidDel="00000000" w:rsidP="00000000" w:rsidRDefault="00000000" w:rsidRPr="00000000" w14:paraId="000001C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CE">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CF">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0">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1">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2">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3">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4">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5">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6">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7">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8">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9">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A">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B">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C">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D">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E">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DF">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E0">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1E1">
      <w:pPr>
        <w:spacing w:after="0" w:lineRule="auto"/>
        <w:ind w:left="-567" w:right="-164" w:firstLine="0"/>
        <w:rPr>
          <w:b w:val="1"/>
          <w:bCs w:val="1"/>
          <w:color w:val="00b050"/>
          <w:sz w:val="30"/>
          <w:szCs w:val="30"/>
          <w:u w:val="single"/>
        </w:rPr>
      </w:pPr>
      <w:bookmarkStart w:colFirst="0" w:colLast="0" w:name="_n1sivzw9j53d" w:id="8"/>
      <w:bookmarkEnd w:id="8"/>
      <w:r w:rsidDel="00000000" w:rsidR="00000000" w:rsidRPr="00000000">
        <w:rPr>
          <w:b w:val="1"/>
          <w:bCs w:val="1"/>
          <w:color w:val="00b050"/>
          <w:sz w:val="30"/>
          <w:szCs w:val="30"/>
          <w:u w:val="single"/>
          <w:rtl w:val="0"/>
        </w:rPr>
        <w:t xml:space="preserve">Câu 12: Trình bày bất thường bẩm sinh phát sinh trong giai đoạn tạo giao tử và giai đoạn tiền phôi, giai đoạn phôi và giai đoạn thai</w:t>
      </w:r>
    </w:p>
    <w:p w:rsidR="00000000" w:rsidDel="00000000" w:rsidP="00000000" w:rsidRDefault="00000000" w:rsidRPr="00000000" w14:paraId="000001E2">
      <w:pPr>
        <w:spacing w:after="0" w:lineRule="auto"/>
        <w:ind w:left="-567" w:right="-164" w:firstLine="0"/>
        <w:jc w:val="both"/>
        <w:rPr>
          <w:color w:val="000000"/>
          <w:sz w:val="30"/>
          <w:szCs w:val="30"/>
        </w:rPr>
      </w:pPr>
      <w:r w:rsidDel="00000000" w:rsidR="00000000" w:rsidRPr="00000000">
        <w:rPr>
          <w:b w:val="1"/>
          <w:bCs w:val="1"/>
          <w:color w:val="000000"/>
          <w:sz w:val="30"/>
          <w:szCs w:val="30"/>
          <w:rtl w:val="0"/>
        </w:rPr>
        <w:t xml:space="preserve">Khái niệm</w:t>
      </w:r>
      <w:r w:rsidDel="00000000" w:rsidR="00000000" w:rsidRPr="00000000">
        <w:rPr>
          <w:color w:val="000000"/>
          <w:sz w:val="30"/>
          <w:szCs w:val="30"/>
          <w:rtl w:val="0"/>
        </w:rPr>
        <w:t xml:space="preserve"> : Bất thường bẩm sinh là tất cả những bất thường ở mức độ cơ thể, tế bào hoặc phân tử, có thể biểu hiện ngay khi mới sinh hay ở giai đoạn muộn hơn nhưng nguyên nhân có từ trước sinh.</w:t>
      </w:r>
    </w:p>
    <w:p w:rsidR="00000000" w:rsidDel="00000000" w:rsidP="00000000" w:rsidRDefault="00000000" w:rsidRPr="00000000" w14:paraId="000001E3">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Nguyên nhân:</w:t>
      </w:r>
    </w:p>
    <w:p w:rsidR="00000000" w:rsidDel="00000000" w:rsidP="00000000" w:rsidRDefault="00000000" w:rsidRPr="00000000" w14:paraId="000001E4">
      <w:pPr>
        <w:spacing w:after="0" w:lineRule="auto"/>
        <w:ind w:left="-426" w:right="-164" w:hanging="141"/>
        <w:jc w:val="both"/>
        <w:rPr>
          <w:color w:val="000000"/>
          <w:sz w:val="30"/>
          <w:szCs w:val="30"/>
        </w:rPr>
      </w:pPr>
      <w:r w:rsidDel="00000000" w:rsidR="00000000" w:rsidRPr="00000000">
        <w:rPr>
          <w:color w:val="000000"/>
          <w:sz w:val="30"/>
          <w:szCs w:val="30"/>
          <w:rtl w:val="0"/>
        </w:rPr>
        <w:t xml:space="preserve">-</w:t>
        <w:tab/>
        <w:t xml:space="preserve">Do rối loạn vật chất di truyền:</w:t>
      </w:r>
    </w:p>
    <w:p w:rsidR="00000000" w:rsidDel="00000000" w:rsidP="00000000" w:rsidRDefault="00000000" w:rsidRPr="00000000" w14:paraId="000001E5">
      <w:pPr>
        <w:spacing w:after="0" w:lineRule="auto"/>
        <w:ind w:left="-426" w:right="-164" w:hanging="141"/>
        <w:jc w:val="both"/>
        <w:rPr>
          <w:color w:val="000000"/>
          <w:sz w:val="30"/>
          <w:szCs w:val="30"/>
        </w:rPr>
      </w:pPr>
      <w:r w:rsidDel="00000000" w:rsidR="00000000" w:rsidRPr="00000000">
        <w:rPr>
          <w:color w:val="000000"/>
          <w:sz w:val="30"/>
          <w:szCs w:val="30"/>
          <w:rtl w:val="0"/>
        </w:rPr>
        <w:t xml:space="preserve">-</w:t>
        <w:tab/>
        <w:t xml:space="preserve">Bất thường bẩm sinh do các tác nhân môi trường tác động trong giai đoạn phát triển phôi thai</w:t>
      </w:r>
    </w:p>
    <w:p w:rsidR="00000000" w:rsidDel="00000000" w:rsidP="00000000" w:rsidRDefault="00000000" w:rsidRPr="00000000" w14:paraId="000001E6">
      <w:pPr>
        <w:spacing w:after="0" w:lineRule="auto"/>
        <w:ind w:left="-426" w:right="-164" w:hanging="141"/>
        <w:jc w:val="both"/>
        <w:rPr>
          <w:color w:val="000000"/>
          <w:sz w:val="30"/>
          <w:szCs w:val="30"/>
        </w:rPr>
      </w:pPr>
      <w:r w:rsidDel="00000000" w:rsidR="00000000" w:rsidRPr="00000000">
        <w:rPr>
          <w:color w:val="000000"/>
          <w:sz w:val="30"/>
          <w:szCs w:val="30"/>
          <w:rtl w:val="0"/>
        </w:rPr>
        <w:t xml:space="preserve">-</w:t>
        <w:tab/>
        <w:t xml:space="preserve">Bất thường bẩm sinh do cả môi trường và di truyền:</w:t>
      </w:r>
    </w:p>
    <w:p w:rsidR="00000000" w:rsidDel="00000000" w:rsidP="00000000" w:rsidRDefault="00000000" w:rsidRPr="00000000" w14:paraId="000001E7">
      <w:pPr>
        <w:spacing w:after="0" w:lineRule="auto"/>
        <w:ind w:left="-426" w:right="-164" w:hanging="141"/>
        <w:jc w:val="both"/>
        <w:rPr>
          <w:color w:val="000000"/>
          <w:sz w:val="30"/>
          <w:szCs w:val="30"/>
        </w:rPr>
      </w:pPr>
      <w:r w:rsidDel="00000000" w:rsidR="00000000" w:rsidRPr="00000000">
        <w:rPr>
          <w:color w:val="000000"/>
          <w:sz w:val="30"/>
          <w:szCs w:val="30"/>
          <w:rtl w:val="0"/>
        </w:rPr>
        <w:t xml:space="preserve">-</w:t>
        <w:tab/>
        <w:t xml:space="preserve"> Bất thường bẩm sinh do bất thường ở cơ thể bố mẹ</w:t>
      </w:r>
    </w:p>
    <w:p w:rsidR="00000000" w:rsidDel="00000000" w:rsidP="00000000" w:rsidRDefault="00000000" w:rsidRPr="00000000" w14:paraId="000001E8">
      <w:pPr>
        <w:spacing w:after="0" w:lineRule="auto"/>
        <w:ind w:left="-567" w:right="-164" w:firstLine="0"/>
        <w:jc w:val="both"/>
        <w:rPr>
          <w:color w:val="000000"/>
          <w:sz w:val="30"/>
          <w:szCs w:val="30"/>
        </w:rPr>
      </w:pPr>
      <w:r w:rsidDel="00000000" w:rsidR="00000000" w:rsidRPr="00000000">
        <w:rPr>
          <w:color w:val="000000"/>
          <w:sz w:val="30"/>
          <w:szCs w:val="30"/>
          <w:rtl w:val="0"/>
        </w:rPr>
        <w:t xml:space="preserve">Các giai đoạn của phát sinh bất thường bẩm sinh</w:t>
      </w:r>
    </w:p>
    <w:p w:rsidR="00000000" w:rsidDel="00000000" w:rsidP="00000000" w:rsidRDefault="00000000" w:rsidRPr="00000000" w14:paraId="000001E9">
      <w:pPr>
        <w:spacing w:after="0" w:lineRule="auto"/>
        <w:ind w:left="-567" w:right="-164" w:firstLine="0"/>
        <w:jc w:val="both"/>
        <w:rPr>
          <w:b w:val="1"/>
          <w:bCs w:val="1"/>
          <w:color w:val="000000"/>
          <w:sz w:val="30"/>
          <w:szCs w:val="30"/>
        </w:rPr>
      </w:pPr>
      <w:r w:rsidDel="00000000" w:rsidR="00000000" w:rsidRPr="00000000">
        <w:rPr>
          <w:color w:val="000000"/>
          <w:sz w:val="30"/>
          <w:szCs w:val="30"/>
          <w:rtl w:val="0"/>
        </w:rPr>
        <w:t xml:space="preserve"> </w:t>
      </w:r>
      <w:r w:rsidDel="00000000" w:rsidR="00000000" w:rsidRPr="00000000">
        <w:rPr>
          <w:b w:val="1"/>
          <w:bCs w:val="1"/>
          <w:color w:val="000000"/>
          <w:sz w:val="30"/>
          <w:szCs w:val="30"/>
          <w:rtl w:val="0"/>
        </w:rPr>
        <w:t xml:space="preserve">1. Giai đoạn tạo giao tử</w:t>
      </w:r>
    </w:p>
    <w:p w:rsidR="00000000" w:rsidDel="00000000" w:rsidP="00000000" w:rsidRDefault="00000000" w:rsidRPr="00000000" w14:paraId="000001EA">
      <w:pPr>
        <w:spacing w:after="0" w:lineRule="auto"/>
        <w:ind w:left="-567" w:right="-164" w:firstLine="0"/>
        <w:jc w:val="both"/>
        <w:rPr>
          <w:color w:val="000000"/>
          <w:sz w:val="30"/>
          <w:szCs w:val="30"/>
        </w:rPr>
      </w:pPr>
      <w:r w:rsidDel="00000000" w:rsidR="00000000" w:rsidRPr="00000000">
        <w:rPr>
          <w:color w:val="000000"/>
          <w:sz w:val="30"/>
          <w:szCs w:val="30"/>
          <w:rtl w:val="0"/>
        </w:rPr>
        <w:t xml:space="preserve">      Giai đoạn tạo giao tử là một giai đoạn ngắn trong quá trình phát triển cá thể, tuy nhiên, người ta thấy tỷ lệ các giao tử bất thường lại khá cao. Tinh trùng người bình thường có tỷ lệ hình thái bình thường là 30%, như vậy là người bình thường, tần số tinh trùng có hình thái bất thường có thể lên tới 70%. Tuy nhiên, với các giao tử bị bất thường thì thường không có khả năng thụ tinh hoặc ít có khả năng thụ tinh tạo hợp tử, vì vậy tỷ lệ BTBS cũng không quá cao.</w:t>
      </w:r>
    </w:p>
    <w:p w:rsidR="00000000" w:rsidDel="00000000" w:rsidP="00000000" w:rsidRDefault="00000000" w:rsidRPr="00000000" w14:paraId="000001EB">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2. Giai đoạn tiền phôi</w:t>
      </w:r>
    </w:p>
    <w:p w:rsidR="00000000" w:rsidDel="00000000" w:rsidP="00000000" w:rsidRDefault="00000000" w:rsidRPr="00000000" w14:paraId="000001EC">
      <w:pPr>
        <w:spacing w:after="0" w:lineRule="auto"/>
        <w:ind w:left="-567" w:right="-164" w:firstLine="0"/>
        <w:jc w:val="both"/>
        <w:rPr>
          <w:color w:val="000000"/>
          <w:sz w:val="30"/>
          <w:szCs w:val="30"/>
        </w:rPr>
      </w:pPr>
      <w:r w:rsidDel="00000000" w:rsidR="00000000" w:rsidRPr="00000000">
        <w:rPr>
          <w:color w:val="000000"/>
          <w:sz w:val="30"/>
          <w:szCs w:val="30"/>
          <w:rtl w:val="0"/>
        </w:rPr>
        <w:t xml:space="preserve">Gồm có giai đoạn tạo hợp tử và giai đoạn phân cắt.</w:t>
      </w:r>
    </w:p>
    <w:p w:rsidR="00000000" w:rsidDel="00000000" w:rsidP="00000000" w:rsidRDefault="00000000" w:rsidRPr="00000000" w14:paraId="000001ED">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2.1. Giai đoạn hợp tử</w:t>
      </w:r>
    </w:p>
    <w:p w:rsidR="00000000" w:rsidDel="00000000" w:rsidP="00000000" w:rsidRDefault="00000000" w:rsidRPr="00000000" w14:paraId="000001EE">
      <w:pPr>
        <w:spacing w:after="0" w:lineRule="auto"/>
        <w:ind w:left="-567" w:right="-164" w:firstLine="0"/>
        <w:jc w:val="both"/>
        <w:rPr>
          <w:color w:val="000000"/>
          <w:sz w:val="30"/>
          <w:szCs w:val="30"/>
        </w:rPr>
      </w:pPr>
      <w:r w:rsidDel="00000000" w:rsidR="00000000" w:rsidRPr="00000000">
        <w:rPr>
          <w:color w:val="000000"/>
          <w:sz w:val="30"/>
          <w:szCs w:val="30"/>
          <w:rtl w:val="0"/>
        </w:rPr>
        <w:t xml:space="preserve">      Hợp tử hình thành và tồn tại trong một giai đoạn rất ngắn, vì vậy các bất thường xuất hiện trong giai đoạn hợp tử rất ít. Người ta coi việc đánh giá hợp tử là đánh giá gián tiếp bất thường giao tử. Hiện tượng hợp tử chết sớm thường là do trứng hoặc tinh trùng bất thường gây nên. Ở người, hợp tử chết trong tuần đầu tiên được coi là hợp tử chết sớm, thường người phụ nữ chỉ thấy chậm kinh vài ngày, đôi khi không để ý.</w:t>
      </w:r>
    </w:p>
    <w:p w:rsidR="00000000" w:rsidDel="00000000" w:rsidP="00000000" w:rsidRDefault="00000000" w:rsidRPr="00000000" w14:paraId="000001EF">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2.2. Giai đoạn phân cắt</w:t>
      </w:r>
    </w:p>
    <w:p w:rsidR="00000000" w:rsidDel="00000000" w:rsidP="00000000" w:rsidRDefault="00000000" w:rsidRPr="00000000" w14:paraId="000001F0">
      <w:pPr>
        <w:spacing w:after="0" w:lineRule="auto"/>
        <w:ind w:left="-567" w:right="-164" w:firstLine="0"/>
        <w:jc w:val="both"/>
        <w:rPr>
          <w:color w:val="000000"/>
          <w:sz w:val="30"/>
          <w:szCs w:val="30"/>
        </w:rPr>
      </w:pPr>
      <w:r w:rsidDel="00000000" w:rsidR="00000000" w:rsidRPr="00000000">
        <w:rPr>
          <w:color w:val="000000"/>
          <w:sz w:val="30"/>
          <w:szCs w:val="30"/>
          <w:rtl w:val="0"/>
        </w:rPr>
        <w:t xml:space="preserve">      Ở giai đoạn này, tế bào phôi còn chưa hoặc ít biệt hóa, tác động của các tác nhân độc hại có thường dẫn tới 3 khả năng:</w:t>
      </w:r>
    </w:p>
    <w:p w:rsidR="00000000" w:rsidDel="00000000" w:rsidP="00000000" w:rsidRDefault="00000000" w:rsidRPr="00000000" w14:paraId="000001F1">
      <w:pPr>
        <w:spacing w:after="0" w:lineRule="auto"/>
        <w:ind w:left="-567" w:right="-164" w:firstLine="0"/>
        <w:jc w:val="both"/>
        <w:rPr>
          <w:color w:val="000000"/>
          <w:sz w:val="30"/>
          <w:szCs w:val="30"/>
        </w:rPr>
      </w:pPr>
      <w:r w:rsidDel="00000000" w:rsidR="00000000" w:rsidRPr="00000000">
        <w:rPr>
          <w:color w:val="000000"/>
          <w:sz w:val="30"/>
          <w:szCs w:val="30"/>
          <w:rtl w:val="0"/>
        </w:rPr>
        <w:t xml:space="preserve">- Gây tổn thương toàn bộ hay một số lớn các phôi bào qua đó gây chết phôi hay sẩy thai.</w:t>
      </w:r>
    </w:p>
    <w:p w:rsidR="00000000" w:rsidDel="00000000" w:rsidP="00000000" w:rsidRDefault="00000000" w:rsidRPr="00000000" w14:paraId="000001F2">
      <w:pPr>
        <w:spacing w:after="0" w:lineRule="auto"/>
        <w:ind w:left="-567" w:right="-164" w:firstLine="0"/>
        <w:jc w:val="both"/>
        <w:rPr>
          <w:color w:val="000000"/>
          <w:sz w:val="30"/>
          <w:szCs w:val="30"/>
        </w:rPr>
      </w:pPr>
      <w:r w:rsidDel="00000000" w:rsidR="00000000" w:rsidRPr="00000000">
        <w:rPr>
          <w:color w:val="000000"/>
          <w:sz w:val="30"/>
          <w:szCs w:val="30"/>
          <w:rtl w:val="0"/>
        </w:rPr>
        <w:t xml:space="preserve">- Một số ít hay nhiều phôi bào bị tổn thương và chết, số còn lại do có tính đa tiềm năng nên có khả năng phát triển thay thế, kết quả phôi phát triển bình thường tới mức phôi phát triển hoàn toàn bình thường, không có một dấu hiệu bất thường nào về hình thái cũng như chức năng.</w:t>
      </w:r>
    </w:p>
    <w:p w:rsidR="00000000" w:rsidDel="00000000" w:rsidP="00000000" w:rsidRDefault="00000000" w:rsidRPr="00000000" w14:paraId="000001F3">
      <w:pPr>
        <w:spacing w:after="0" w:lineRule="auto"/>
        <w:ind w:left="-567" w:right="-164" w:firstLine="0"/>
        <w:jc w:val="both"/>
        <w:rPr>
          <w:color w:val="000000"/>
          <w:sz w:val="30"/>
          <w:szCs w:val="30"/>
        </w:rPr>
      </w:pPr>
      <w:r w:rsidDel="00000000" w:rsidR="00000000" w:rsidRPr="00000000">
        <w:rPr>
          <w:color w:val="000000"/>
          <w:sz w:val="30"/>
          <w:szCs w:val="30"/>
          <w:rtl w:val="0"/>
        </w:rPr>
        <w:t xml:space="preserve">- Một số phôi bào bị tác động nhẹ vẫn tồn tại bên cạnh những phôi bào bình thường khác tạo ra một cơ thể khảm, hoặc toàn bộ các phôi bào cùng bị đột biến nhưng chưa tới mức gây chết phôi, kết quả tạo ra một cơ thể bất thường. Khả năng thứ 3 này rất ít xẩy ra vì giai đoạn này các mô chưa có sự biệt hóa.</w:t>
      </w:r>
    </w:p>
    <w:p w:rsidR="00000000" w:rsidDel="00000000" w:rsidP="00000000" w:rsidRDefault="00000000" w:rsidRPr="00000000" w14:paraId="000001F4">
      <w:pPr>
        <w:spacing w:after="0" w:lineRule="auto"/>
        <w:ind w:left="-567" w:right="-164" w:firstLine="0"/>
        <w:jc w:val="both"/>
        <w:rPr>
          <w:color w:val="000000"/>
          <w:sz w:val="30"/>
          <w:szCs w:val="30"/>
        </w:rPr>
      </w:pPr>
      <w:r w:rsidDel="00000000" w:rsidR="00000000" w:rsidRPr="00000000">
        <w:rPr>
          <w:color w:val="000000"/>
          <w:sz w:val="30"/>
          <w:szCs w:val="30"/>
          <w:rtl w:val="0"/>
        </w:rPr>
        <w:t xml:space="preserve">3</w:t>
      </w:r>
      <w:r w:rsidDel="00000000" w:rsidR="00000000" w:rsidRPr="00000000">
        <w:rPr>
          <w:b w:val="1"/>
          <w:bCs w:val="1"/>
          <w:color w:val="000000"/>
          <w:sz w:val="30"/>
          <w:szCs w:val="30"/>
          <w:rtl w:val="0"/>
        </w:rPr>
        <w:t xml:space="preserve">. Giai đoạn phôi</w:t>
      </w:r>
      <w:r w:rsidDel="00000000" w:rsidR="00000000" w:rsidRPr="00000000">
        <w:rPr>
          <w:rtl w:val="0"/>
        </w:rPr>
      </w:r>
    </w:p>
    <w:p w:rsidR="00000000" w:rsidDel="00000000" w:rsidP="00000000" w:rsidRDefault="00000000" w:rsidRPr="00000000" w14:paraId="000001F5">
      <w:pPr>
        <w:spacing w:after="0" w:lineRule="auto"/>
        <w:ind w:left="-567" w:right="-164" w:firstLine="0"/>
        <w:jc w:val="both"/>
        <w:rPr>
          <w:color w:val="000000"/>
          <w:sz w:val="30"/>
          <w:szCs w:val="30"/>
        </w:rPr>
      </w:pPr>
      <w:r w:rsidDel="00000000" w:rsidR="00000000" w:rsidRPr="00000000">
        <w:rPr>
          <w:color w:val="000000"/>
          <w:sz w:val="30"/>
          <w:szCs w:val="30"/>
          <w:rtl w:val="0"/>
        </w:rPr>
        <w:t xml:space="preserve">     Bắt đầu từ tuần thứ 2 đến cuối tuần thứ 8 hoặc đầu tuần thứ 9. Đây là giai đoạn tạo mầm cơ quan, những tác nhân bất lợi tác động vào giai đoạn này sẽ tạo ra các bất thường về hình thái lớn. Tùy tác nhân gây hại và tùy thời điểm mà có sự xuất hiện bất thường ở các mô, cơ quan khác nhau, vì các mô, cơ quan khác nhau có thời điểm biệt hóa khác nhau mà thời điểm biệt hóa là thời điểm mô, cơ quan dễ bị tác động bởi các tác nhân độc hại.</w:t>
      </w:r>
    </w:p>
    <w:p w:rsidR="00000000" w:rsidDel="00000000" w:rsidP="00000000" w:rsidRDefault="00000000" w:rsidRPr="00000000" w14:paraId="000001F6">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4. Giai đoạn thai</w:t>
      </w:r>
    </w:p>
    <w:p w:rsidR="00000000" w:rsidDel="00000000" w:rsidP="00000000" w:rsidRDefault="00000000" w:rsidRPr="00000000" w14:paraId="000001F7">
      <w:pPr>
        <w:spacing w:after="0" w:lineRule="auto"/>
        <w:ind w:left="-567" w:right="-164" w:firstLine="0"/>
        <w:jc w:val="both"/>
        <w:rPr>
          <w:color w:val="000000"/>
          <w:sz w:val="30"/>
          <w:szCs w:val="30"/>
        </w:rPr>
      </w:pPr>
      <w:r w:rsidDel="00000000" w:rsidR="00000000" w:rsidRPr="00000000">
        <w:rPr>
          <w:color w:val="000000"/>
          <w:sz w:val="30"/>
          <w:szCs w:val="30"/>
          <w:rtl w:val="0"/>
        </w:rPr>
        <w:t xml:space="preserve">    Bắt đầu từ tuần thứ 9 đến cuối tuần thứ 40. Đây là giai đoạn các cơ quan hoàn thiện các chức năng, những tác nhân bất lợi tác động vào giai đoạn này sẽ tạo ra các bất thường về chức năng, hình thái nhỏ, nếu bị các tác động quá mạnh thường dẫn đến thai chết lưu. Tuy nhiên, vào giai đoạn này một số cơ quan như tiểu não, vỏ não, hệ sinh dục vẫn còn đang biệt hóa, vì vậy những tác nhân bất lợi tác động vào giai đoạn này vẫn có thể gây bất thường về mặt hình thái của các cơ quan đó.</w:t>
      </w:r>
    </w:p>
    <w:p w:rsidR="00000000" w:rsidDel="00000000" w:rsidP="00000000" w:rsidRDefault="00000000" w:rsidRPr="00000000" w14:paraId="000001F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A">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E">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1FF">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0">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1">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6">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7">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A">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B">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C">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D">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E">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0F">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0">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1">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2">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3">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4">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5">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6">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7">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8">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9">
      <w:pPr>
        <w:spacing w:after="0" w:lineRule="auto"/>
        <w:ind w:left="-567" w:right="-164" w:firstLine="0"/>
        <w:jc w:val="both"/>
        <w:rPr>
          <w:color w:val="000000"/>
          <w:sz w:val="30"/>
          <w:szCs w:val="30"/>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d0d0d"/>
          <w:sz w:val="30"/>
          <w:szCs w:val="30"/>
          <w:u w:val="none"/>
          <w:shd w:fill="auto" w:val="clear"/>
          <w:vertAlign w:val="baseline"/>
        </w:rPr>
      </w:pPr>
      <w:bookmarkStart w:colFirst="0" w:colLast="0" w:name="_wzqs38clum3k" w:id="9"/>
      <w:bookmarkEnd w:id="9"/>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13: </w:t>
      </w:r>
      <w:r w:rsidDel="00000000" w:rsidR="00000000" w:rsidRPr="00000000">
        <w:rPr>
          <w:rFonts w:ascii="Times New Roman" w:cs="Times New Roman" w:eastAsia="Times New Roman" w:hAnsi="Times New Roman"/>
          <w:b w:val="1"/>
          <w:bCs w:val="1"/>
          <w:i w:val="0"/>
          <w:iCs w:val="0"/>
          <w:smallCaps w:val="0"/>
          <w:strike w:val="0"/>
          <w:color w:val="0d0d0d"/>
          <w:sz w:val="30"/>
          <w:szCs w:val="30"/>
          <w:u w:val="none"/>
          <w:shd w:fill="auto" w:val="clear"/>
          <w:vertAlign w:val="baseline"/>
          <w:rtl w:val="0"/>
        </w:rPr>
        <w:t xml:space="preserve">Phân tích các nguyên nhân gây bất thường bẩm sinh và các biện pháp phòng ngừa?</w:t>
      </w:r>
    </w:p>
    <w:p w:rsidR="00000000" w:rsidDel="00000000" w:rsidP="00000000" w:rsidRDefault="00000000" w:rsidRPr="00000000" w14:paraId="0000021B">
      <w:pPr>
        <w:pStyle w:val="Heading2"/>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Nguyên nhân gây bất thường bẩm sinh</w:t>
      </w:r>
    </w:p>
    <w:p w:rsidR="00000000" w:rsidDel="00000000" w:rsidP="00000000" w:rsidRDefault="00000000" w:rsidRPr="00000000" w14:paraId="0000021C">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1. Nguyên nhân di truyền</w:t>
      </w:r>
    </w:p>
    <w:p w:rsidR="00000000" w:rsidDel="00000000" w:rsidP="00000000" w:rsidRDefault="00000000" w:rsidRPr="00000000" w14:paraId="0000021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Đột biến gen</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gen bị thay đổi gây bệnh (ví dụ: bệnh bạch tạng, tan máu bẩm sinh).</w:t>
      </w:r>
    </w:p>
    <w:p w:rsidR="00000000" w:rsidDel="00000000" w:rsidP="00000000" w:rsidRDefault="00000000" w:rsidRPr="00000000" w14:paraId="0000021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Bất thường nhiễm sắc thể</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21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Thừa hoặc thiếu nhiễm sắc thể (ví dụ: hội chứng Down – thừa NST 21).</w:t>
      </w:r>
    </w:p>
    <w:p w:rsidR="00000000" w:rsidDel="00000000" w:rsidP="00000000" w:rsidRDefault="00000000" w:rsidRPr="00000000" w14:paraId="0000022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Cấu trúc NST bị gãy, đảo đoạn, chuyển đoạn.</w:t>
      </w:r>
    </w:p>
    <w:p w:rsidR="00000000" w:rsidDel="00000000" w:rsidP="00000000" w:rsidRDefault="00000000" w:rsidRPr="00000000" w14:paraId="0000022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Di truyền từ bố mẹ</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đặc biệt khi bố mẹ mang gen bệnh lặn.</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30"/>
          <w:szCs w:val="3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Chiếm khoảng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20–30%</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các trường hợp.</w:t>
      </w:r>
    </w:p>
    <w:p w:rsidR="00000000" w:rsidDel="00000000" w:rsidP="00000000" w:rsidRDefault="00000000" w:rsidRPr="00000000" w14:paraId="00000223">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4">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 Nguyên nhân từ môi trường (yếu tố ngoại sinh)</w:t>
      </w:r>
    </w:p>
    <w:p w:rsidR="00000000" w:rsidDel="00000000" w:rsidP="00000000" w:rsidRDefault="00000000" w:rsidRPr="00000000" w14:paraId="00000225">
      <w:pPr>
        <w:pStyle w:val="Heading4"/>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 Tác nhân vật lý</w:t>
      </w:r>
    </w:p>
    <w:p w:rsidR="00000000" w:rsidDel="00000000" w:rsidP="00000000" w:rsidRDefault="00000000" w:rsidRPr="00000000" w14:paraId="0000022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Phóng xạ</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tia X liều cao.</w:t>
      </w:r>
    </w:p>
    <w:p w:rsidR="00000000" w:rsidDel="00000000" w:rsidP="00000000" w:rsidRDefault="00000000" w:rsidRPr="00000000" w14:paraId="0000022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Nhiệt độ cao kéo dài trong thai kỳ.</w:t>
      </w:r>
    </w:p>
    <w:p w:rsidR="00000000" w:rsidDel="00000000" w:rsidP="00000000" w:rsidRDefault="00000000" w:rsidRPr="00000000" w14:paraId="00000228">
      <w:pPr>
        <w:pStyle w:val="Heading4"/>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 Tác nhân hóa học</w:t>
      </w:r>
    </w:p>
    <w:p w:rsidR="00000000" w:rsidDel="00000000" w:rsidP="00000000" w:rsidRDefault="00000000" w:rsidRPr="00000000" w14:paraId="0000022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Rượu, thuốc lá</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ma túy.</w:t>
      </w:r>
    </w:p>
    <w:p w:rsidR="00000000" w:rsidDel="00000000" w:rsidP="00000000" w:rsidRDefault="00000000" w:rsidRPr="00000000" w14:paraId="0000022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Thuốc sử dụng không đúng trong thai kỳ (thalidomide, isotretinoin…).</w:t>
      </w:r>
    </w:p>
    <w:p w:rsidR="00000000" w:rsidDel="00000000" w:rsidP="00000000" w:rsidRDefault="00000000" w:rsidRPr="00000000" w14:paraId="0000022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Hóa chất độc hại: thuốc trừ sâu, kim loại nặng (chì, thủy ngân).</w:t>
      </w:r>
    </w:p>
    <w:p w:rsidR="00000000" w:rsidDel="00000000" w:rsidP="00000000" w:rsidRDefault="00000000" w:rsidRPr="00000000" w14:paraId="0000022C">
      <w:pPr>
        <w:pStyle w:val="Heading4"/>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 Tác nhân sinh học</w:t>
      </w:r>
    </w:p>
    <w:p w:rsidR="00000000" w:rsidDel="00000000" w:rsidP="00000000" w:rsidRDefault="00000000" w:rsidRPr="00000000" w14:paraId="0000022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Nhiễm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virus, vi khuẩn</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trong thai kỳ:</w:t>
      </w:r>
    </w:p>
    <w:p w:rsidR="00000000" w:rsidDel="00000000" w:rsidP="00000000" w:rsidRDefault="00000000" w:rsidRPr="00000000" w14:paraId="0000022E">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Rubella → dị tật tim, điếc.</w:t>
      </w:r>
    </w:p>
    <w:p w:rsidR="00000000" w:rsidDel="00000000" w:rsidP="00000000" w:rsidRDefault="00000000" w:rsidRPr="00000000" w14:paraId="0000022F">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Toxoplasma → não úng thủy.</w:t>
      </w:r>
    </w:p>
    <w:p w:rsidR="00000000" w:rsidDel="00000000" w:rsidP="00000000" w:rsidRDefault="00000000" w:rsidRPr="00000000" w14:paraId="00000230">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Cytomegalovirus, Zika…</w:t>
      </w:r>
    </w:p>
    <w:p w:rsidR="00000000" w:rsidDel="00000000" w:rsidP="00000000" w:rsidRDefault="00000000" w:rsidRPr="00000000" w14:paraId="00000231">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3. Nguyên nhân từ tình trạng sức khỏe của mẹ</w:t>
      </w:r>
    </w:p>
    <w:p w:rsidR="00000000" w:rsidDel="00000000" w:rsidP="00000000" w:rsidRDefault="00000000" w:rsidRPr="00000000" w14:paraId="0000023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Tuổi mẹ cao</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(≥35 tuổi) → tăng nguy cơ bất thường NST.</w:t>
      </w:r>
    </w:p>
    <w:p w:rsidR="00000000" w:rsidDel="00000000" w:rsidP="00000000" w:rsidRDefault="00000000" w:rsidRPr="00000000" w14:paraId="0000023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mạn tính: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đái tháo đường, động kinh, tăng huyết áp</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23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Suy dinh dưỡng</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thiếu acid folic, iốt.</w:t>
      </w:r>
    </w:p>
    <w:p w:rsidR="00000000" w:rsidDel="00000000" w:rsidP="00000000" w:rsidRDefault="00000000" w:rsidRPr="00000000" w14:paraId="0000023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Stress kéo dài.</w:t>
      </w:r>
    </w:p>
    <w:p w:rsidR="00000000" w:rsidDel="00000000" w:rsidP="00000000" w:rsidRDefault="00000000" w:rsidRPr="00000000" w14:paraId="00000237">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8">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 Nguyên nhân không rõ (vô căn)</w:t>
      </w:r>
    </w:p>
    <w:p w:rsidR="00000000" w:rsidDel="00000000" w:rsidP="00000000" w:rsidRDefault="00000000" w:rsidRPr="00000000" w14:paraId="0000023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Khoảng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40–50%</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trường hợp chưa xác định được nguyên nhân rõ ràng</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r w:rsidDel="00000000" w:rsidR="00000000" w:rsidRPr="00000000">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ab/>
        <w:t xml:space="preserve">Phòng ngừa: </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4 nguyên tắc chính: </w:t>
      </w:r>
    </w:p>
    <w:p w:rsidR="00000000" w:rsidDel="00000000" w:rsidP="00000000" w:rsidRDefault="00000000" w:rsidRPr="00000000" w14:paraId="0000023C">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Tránh các tác nhân có hại, có nguy cơ gây bất thường bẩm sinh</w:t>
      </w:r>
    </w:p>
    <w:p w:rsidR="00000000" w:rsidDel="00000000" w:rsidP="00000000" w:rsidRDefault="00000000" w:rsidRPr="00000000" w14:paraId="0000023D">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Bổ sung các thuốc, chế phẩm làm giảm nguy cơ gây bất thường bẩm sinh</w:t>
      </w:r>
    </w:p>
    <w:p w:rsidR="00000000" w:rsidDel="00000000" w:rsidP="00000000" w:rsidRDefault="00000000" w:rsidRPr="00000000" w14:paraId="0000023E">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Sàng lọc, chẩn đoán và can thiệp sớm đối với bất thường bẩm sinh</w:t>
      </w:r>
    </w:p>
    <w:p w:rsidR="00000000" w:rsidDel="00000000" w:rsidP="00000000" w:rsidRDefault="00000000" w:rsidRPr="00000000" w14:paraId="0000023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Tiêm vaccine dự phòng</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1. Phòng ngừa bệnh tật ở nhóm nguy cơ</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Đối tượng ở nhóm này là những người đã và đang tiếp xúc với những yếu tố nguy cơ cao gây ra bất thường di truyền như các tác nhân độc hại, hóa chất gây ung thư, bức xạ ion hóa, tia xạ, tia X, tia cực tím…Đó là những tác nhân có thể gây ra đột biến được gọi chung là mutagens. Những người được xác định đang mang gen bệnh như mang gen bệnh thalassemia, hemophilia,…hay mang các NST bất thường (chuyển đoạn, đảo đoạn, nhân đoạn). Những gia đình được xác định có các bệnh lý di truyền các hệ cơ quan, như di truyền tim mạch (các bệnh tim bẩm sinh), di truyền tiêu hóa (polyp trực tràng), tiết niệu (thận đa nang), di truyền ung thư (ung thư vú, ung thư buồng trứng, hay polyp trực tràng, hay ung thư võng mạc mắt thể di truyền…). Phòng ngừa bệnh tật ở nhóm này là phát hiện sớm bệnh tật, có những phương pháp điều trị, theo dõi hợp lý hoặc nếu đã biết tình trạng bệnh tật của mình thì được dự báo nguy cơ tái mắc cho thế hệ sau, nhằm hạn chế sự ra đời của trẻ bị bệnh tật di truyền.</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2. Phòng ngừa trước hôn nhân</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Thanh niên trước khi kết hôn có thể được phát hiện xem có mang các gen bệnh dị hợp tử như mang gen bệnh tan máu bẩm sinh thalassemia, mang NST chuyển đoạn, có hiện tượng bất đồng nhóm máu Rh hoặc các đột biến khác có khả năng di truyền cho thế hệ sau không. Qua việc phát hiện này giúp tư vấn di truyền phù hợp nhằm tránh những khả năng kết hôn có thể làm xuất hiện những tật, bệnh di truyền, hoặc các bất thường bẩm sinh ở con cái.</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Phòng bệnh trước hôn nhân được chú ý nhiều ở những nơi mà tỷ lệ người có nhóm máu Rh có tần số cao, hoặc ở nơi đã biết có lưu hành nhiều gen lặn có hại. Ví dụ, bệnh thalassemia, bệnh rối loạn chuyển hóa.</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Mặc dù việc phòng bệnh trước hôn nhân rất có hiệu quả trong phòng bệnh tật di truyền, tuy nhiên không thể tránh được hoàn toàn các bệnh tật di truyền. Vì vậy, người ta vẫn cần phải áp dụng các biện pháp phòng bệnh tật di truyền trước khi thụ thai.</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3. Phòng ngừa trước khi thụ thai</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Để hạn chế sinh ra những đứa trẻ khuyết tật, nên thực hiện các bước sau:</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Phát hiện xem người vợ hay người chồng có phải là người mang gen bệnh không (nếu chưa xác định điều này trước hôn nhân).</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Khi có kế hoạch mang thai, nên tránh tiếp xúc với các tác nhân độc hại trong môi trường để tránh đột biến. Ví dụ, phụ nữ cần được tiêm phòng Rubella để tránh sinh con bị hội chứng Rubella bẩm sinh.</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Khi đã biết trong gia đình đã có người mắc tật, bệnh di truyền nên dùng một số thuốc đã được chỉ định để hạn chế phát sinh bệnh tật (ví dụ dùng acid folic, các vitamin nhóm B để phòng các dị tật của ống thần kinh).</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Phụ nữ bị đái tháo đường, phenylketon niệu hoặc lupus ban đỏ hệ thống (một rối loạn tự miễn liên quan đến sản xuất tự kháng thể ảnh hưởng đến nhiều cơ quan) cần quản lý trước sinh thích hợp để làm giảm nguy cơ sinh trẻ bị khiếm khuyết.</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Đối với những cặp vợ chồng phải nhờ hỗ trợ sinh sản như làm thụ tinh trong ống nghiệm, nên làm sàng lọc, chẩn đoán tiền làm tổ để lựa được phôi có chất lượng di truyền đảm bảo để có thể sinh ra những em bé khỏe mạnh về thể chất và tâm thần .</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4. Phòng ngừa bệnh tật trước sinh</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Kết quả của sự thụ thai là hình thành phôi thai. Phôi thai có thể có kiểu gen bình thường hoặc bất thường. Để theo dõi sự phát triển của phôi thai, việc khám thai định kỳ là việc làm cần thiết.</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Tất cả các thai phụ khi mang thai cần được sàng lọc trước sinh bằng siêu âm thai và định lượng các sản phẩm của thai có trong huyết thanh mẹ (thực hiện sàng lọc double test hoặc triple test) hoặc sàng lọc trước sinh không xâm lấn (NIPT). Siêu âm thai định kỳ, các xét nghiệm sàng lọc một số sản phẩm của thai có trong huyết thanh mẹ như xét nghiệm double test, triple test, xét nghiệm bộ 4 để sàng các lệch bội NST của thai như hội chứng Down, trisomy 18/13, dị tật hở ống thần kinh. Hoặc sàng lọc các dạng lệch bội NST bằng xét nghiệm DNA của con lưu hành trong máu mẹ (NIPT).</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5. Sàng lọc bệnh, tật di truyền ở trẻ sơ sinh (Newborn screening)</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Bệnh di truyền thường được sàng lọc ở trẻ sơ sinh là bệnh suy giáp bẩm sinh,bệnh phenylxeton niệu, bệnh galactose máu, tăng sản thượng thận bẩm sinh, G6PD.</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Sàng lọc các bệnh rối loạn chuyển hóa bẩm sinh liên quan với các acid amin, acid béo, acid hữu cơ, cacbon hydrat. </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Sàng lọc sơ sinh được xét nghiệm cho tất cả các trẻ sơ sinh từ 1 đến 7 ngày tuổi.Thời điểm lấy máu tốt nhất là từ 48h - 72h sau sinh.</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Nếu trẻ có chỉ định truyền máu, mẫu phải được lấy trước khi truyền máu. Nếu trẻ đã truyền máu thì mẫu máu phải được thu thập 3 tháng sau khi truyền để đảm bảo mẫu máu được thu thập chính là mẫu của trẻ.</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Mục đích của sàng lọc sơ sinh là giúp phát hiện trẻ có nguy cơ cao bị bệnh để đưa ra các phương pháp chẩn đoán xác định. Từ đó, đưa ra tư vấn và có những phương pháp điều trị hợp lý để nâng cao chất lượng sống cho trẻ em .</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6. Sàng lọc ở cộng đồng</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Sàng lọc ở cộng đồng chủ yếu để phát hiện người dị hợp tử. Hạn chế những người dị hợp tử về một bệnh nào đó kết hôn với nhau, hoặc nếu kết hôn thì có những biện pháp phòng tránh để hạn chế sự ra đời của những em bé bị bệnh di truyền.</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Phát hiện những người không biểu hiện bệnh nhưng mang gen bệnh có ý nghĩa lớn trong phòng chống bệnh tật di truyền. Với việc áp dụng phân tích DNA và các kỹ thuật liên quan, người ta đã có thể phát hiện nhiều bệnh ở trạng thái dị hợp tử. Dùng</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CK test (creatinin kinase) để phát hiện những người phụ nữ mang gen DMD: tuy không phát hiện được 100% người mang gen nhưng cũng xác định được 50 - 60% trường hợp mang gen. </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Phát hiện một cách có hệ thống những phụ nữ Rh- để theo dõi phát hiện những thai Rh+ có nguy cơ tan huyết do bất đồng nhóm máu Rh giữa mẹ và con. Người ta có thể ngăn ngừa bằng cách bổ sung globulin - anti D.</w:t>
      </w:r>
    </w:p>
    <w:p w:rsidR="00000000" w:rsidDel="00000000" w:rsidP="00000000" w:rsidRDefault="00000000" w:rsidRPr="00000000" w14:paraId="0000025B">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25C">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25D">
      <w:pPr>
        <w:spacing w:after="0" w:lineRule="auto"/>
        <w:ind w:left="-567" w:right="-164" w:firstLine="0"/>
        <w:jc w:val="both"/>
        <w:rPr>
          <w:b w:val="1"/>
          <w:bCs w:val="1"/>
          <w:color w:val="000000"/>
          <w:sz w:val="30"/>
          <w:szCs w:val="30"/>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164" w:firstLine="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bookmarkStart w:colFirst="0" w:colLast="0" w:name="_jm484hli4yh7" w:id="10"/>
      <w:bookmarkEnd w:id="10"/>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14: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Phân tích các nội dung trong sàng lọc, phòng ngừa bệnh tật di truyền?</w:t>
      </w:r>
    </w:p>
    <w:p w:rsidR="00000000" w:rsidDel="00000000" w:rsidP="00000000" w:rsidRDefault="00000000" w:rsidRPr="00000000" w14:paraId="0000025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Bệnh di truyền</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là bệnh do bất thường gen hoặc nhiễm sắc thể, có thể di truyền qua các thế hệ.</w:t>
      </w:r>
    </w:p>
    <w:p w:rsidR="00000000" w:rsidDel="00000000" w:rsidP="00000000" w:rsidRDefault="00000000" w:rsidRPr="00000000" w14:paraId="0000026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Sàng lọc bệnh di truyền</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là việc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phát hiện sớm nguy cơ hoặc tình trạng bệnh</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ở cá nhân/đối tượng chưa có biểu hiện lâm sàng.</w:t>
      </w:r>
    </w:p>
    <w:p w:rsidR="00000000" w:rsidDel="00000000" w:rsidP="00000000" w:rsidRDefault="00000000" w:rsidRPr="00000000" w14:paraId="0000026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Phòng ngừa bệnh di truyền</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là các biện pháp nhằm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giảm nguy cơ sinh con mắc bệnh</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hạn chế mức độ nặng và hậu quả của bệnh.</w:t>
      </w:r>
    </w:p>
    <w:p w:rsidR="00000000" w:rsidDel="00000000" w:rsidP="00000000" w:rsidRDefault="00000000" w:rsidRPr="00000000" w14:paraId="00000262">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3">
      <w:pPr>
        <w:pStyle w:val="Heading2"/>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II. Nội dung sàng lọc bệnh tật di truyền</w:t>
      </w:r>
    </w:p>
    <w:p w:rsidR="00000000" w:rsidDel="00000000" w:rsidP="00000000" w:rsidRDefault="00000000" w:rsidRPr="00000000" w14:paraId="00000264">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1. Sàng lọc trước hôn nhân</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Mục đích:</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Phát hiện người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mang gen bệnh</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nhưng chưa biểu hiện.</w:t>
      </w:r>
    </w:p>
    <w:p w:rsidR="00000000" w:rsidDel="00000000" w:rsidP="00000000" w:rsidRDefault="00000000" w:rsidRPr="00000000" w14:paraId="0000026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Đánh giá nguy cơ sinh con mắc bệnh di truyền.</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Nội dung:</w:t>
      </w:r>
      <w:r w:rsidDel="00000000" w:rsidR="00000000" w:rsidRPr="00000000">
        <w:rPr>
          <w:rtl w:val="0"/>
        </w:rPr>
      </w:r>
    </w:p>
    <w:p w:rsidR="00000000" w:rsidDel="00000000" w:rsidP="00000000" w:rsidRDefault="00000000" w:rsidRPr="00000000" w14:paraId="0000026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Khai thác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tiền sử gia đình</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gen mang bệnh (thalassemia, thiếu men G6PD…).</w:t>
      </w:r>
    </w:p>
    <w:p w:rsidR="00000000" w:rsidDel="00000000" w:rsidP="00000000" w:rsidRDefault="00000000" w:rsidRPr="00000000" w14:paraId="0000026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Tư vấn di truyền cho các cặp vợ chồng có nguy cơ cao.</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Ý nghĩa:</w:t>
      </w:r>
      <w:r w:rsidDel="00000000" w:rsidR="00000000" w:rsidRPr="00000000">
        <w:rPr>
          <w:rtl w:val="0"/>
        </w:rPr>
      </w:r>
    </w:p>
    <w:p w:rsidR="00000000" w:rsidDel="00000000" w:rsidP="00000000" w:rsidRDefault="00000000" w:rsidRPr="00000000" w14:paraId="0000026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Giúp các cặp đôi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quyết định sinh sản phù hợp</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tránh truyền bệnh cho thế hệ sau.</w:t>
      </w:r>
    </w:p>
    <w:p w:rsidR="00000000" w:rsidDel="00000000" w:rsidP="00000000" w:rsidRDefault="00000000" w:rsidRPr="00000000" w14:paraId="0000026E">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F">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 Sàng lọc trước sinh</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Mục đích:</w:t>
      </w:r>
      <w:r w:rsidDel="00000000" w:rsidR="00000000" w:rsidRPr="00000000">
        <w:rPr>
          <w:rtl w:val="0"/>
        </w:rPr>
      </w:r>
    </w:p>
    <w:p w:rsidR="00000000" w:rsidDel="00000000" w:rsidP="00000000" w:rsidRDefault="00000000" w:rsidRPr="00000000" w14:paraId="0000027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Phát hiện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dị tật, bất thường di truyền của thai nhi</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từ sớm.</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Nội dung:</w:t>
      </w:r>
      <w:r w:rsidDel="00000000" w:rsidR="00000000" w:rsidRPr="00000000">
        <w:rPr>
          <w:rtl w:val="0"/>
        </w:rPr>
      </w:r>
    </w:p>
    <w:p w:rsidR="00000000" w:rsidDel="00000000" w:rsidP="00000000" w:rsidRDefault="00000000" w:rsidRPr="00000000" w14:paraId="0000027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Siêu âm thai</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phát hiện dị tật hình thái.</w:t>
      </w:r>
    </w:p>
    <w:p w:rsidR="00000000" w:rsidDel="00000000" w:rsidP="00000000" w:rsidRDefault="00000000" w:rsidRPr="00000000" w14:paraId="0000027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sinh hóa:</w:t>
      </w:r>
    </w:p>
    <w:p w:rsidR="00000000" w:rsidDel="00000000" w:rsidP="00000000" w:rsidRDefault="00000000" w:rsidRPr="00000000" w14:paraId="00000275">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Double test, Triple test.</w:t>
      </w:r>
    </w:p>
    <w:p w:rsidR="00000000" w:rsidDel="00000000" w:rsidP="00000000" w:rsidRDefault="00000000" w:rsidRPr="00000000" w14:paraId="0000027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Xét nghiệm di truyền:</w:t>
      </w:r>
    </w:p>
    <w:p w:rsidR="00000000" w:rsidDel="00000000" w:rsidP="00000000" w:rsidRDefault="00000000" w:rsidRPr="00000000" w14:paraId="00000277">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NIPT (xét nghiệm ADN tự do thai nhi).</w:t>
      </w:r>
    </w:p>
    <w:p w:rsidR="00000000" w:rsidDel="00000000" w:rsidP="00000000" w:rsidRDefault="00000000" w:rsidRPr="00000000" w14:paraId="00000278">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Chọc ối, sinh thiết gai nhau (trường hợp nguy cơ cao).</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Ý nghĩa:</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Phát hiện sớm bệnh nặng, không thể điều trị.</w:t>
      </w:r>
    </w:p>
    <w:p w:rsidR="00000000" w:rsidDel="00000000" w:rsidP="00000000" w:rsidRDefault="00000000" w:rsidRPr="00000000" w14:paraId="0000027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Có hướng xử trí y học phù hợp (theo dõi, can thiệp, đình chỉ thai kỳ theo chỉ định).</w:t>
      </w:r>
    </w:p>
    <w:p w:rsidR="00000000" w:rsidDel="00000000" w:rsidP="00000000" w:rsidRDefault="00000000" w:rsidRPr="00000000" w14:paraId="0000027C">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D">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3. Sàng lọc sơ sinh</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Mục đích:</w:t>
      </w:r>
      <w:r w:rsidDel="00000000" w:rsidR="00000000" w:rsidRPr="00000000">
        <w:rPr>
          <w:rtl w:val="0"/>
        </w:rPr>
      </w:r>
    </w:p>
    <w:p w:rsidR="00000000" w:rsidDel="00000000" w:rsidP="00000000" w:rsidRDefault="00000000" w:rsidRPr="00000000" w14:paraId="0000027F">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Phát hiện bệnh di truyền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ngay sau khi trẻ ra đời</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khi chưa có triệu chứng.</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Nội dung:</w:t>
      </w:r>
      <w:r w:rsidDel="00000000" w:rsidR="00000000" w:rsidRPr="00000000">
        <w:rPr>
          <w:rtl w:val="0"/>
        </w:rPr>
      </w:r>
    </w:p>
    <w:p w:rsidR="00000000" w:rsidDel="00000000" w:rsidP="00000000" w:rsidRDefault="00000000" w:rsidRPr="00000000" w14:paraId="00000281">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Lấy máu gót chân trẻ để xét nghiệm:</w:t>
      </w:r>
    </w:p>
    <w:p w:rsidR="00000000" w:rsidDel="00000000" w:rsidP="00000000" w:rsidRDefault="00000000" w:rsidRPr="00000000" w14:paraId="00000282">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Suy giáp bẩm sinh</w:t>
      </w:r>
    </w:p>
    <w:p w:rsidR="00000000" w:rsidDel="00000000" w:rsidP="00000000" w:rsidRDefault="00000000" w:rsidRPr="00000000" w14:paraId="00000283">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Phenylketon niệu (PKU)</w:t>
      </w:r>
    </w:p>
    <w:p w:rsidR="00000000" w:rsidDel="00000000" w:rsidP="00000000" w:rsidRDefault="00000000" w:rsidRPr="00000000" w14:paraId="00000284">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Tăng sản tuyến thượng thận bẩm sinh</w:t>
      </w:r>
    </w:p>
    <w:p w:rsidR="00000000" w:rsidDel="00000000" w:rsidP="00000000" w:rsidRDefault="00000000" w:rsidRPr="00000000" w14:paraId="00000285">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Thiếu men G6PD</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Ý nghĩa:</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Điều trị sớm giúp trẻ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phát triển gần như bình thường</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288">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9">
      <w:pPr>
        <w:pStyle w:val="Heading2"/>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III. Nội dung phòng ngừa bệnh tật di truyền</w:t>
      </w:r>
    </w:p>
    <w:p w:rsidR="00000000" w:rsidDel="00000000" w:rsidP="00000000" w:rsidRDefault="00000000" w:rsidRPr="00000000" w14:paraId="0000028A">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1. Phòng ngừa cấp độ cá nhân – gia đình</w:t>
      </w:r>
    </w:p>
    <w:p w:rsidR="00000000" w:rsidDel="00000000" w:rsidP="00000000" w:rsidRDefault="00000000" w:rsidRPr="00000000" w14:paraId="0000028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Tránh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kết hôn cận huyết</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28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Khám và tư vấn di truyền khi có tiền sử gia đình mắc bệnh.</w:t>
      </w:r>
    </w:p>
    <w:p w:rsidR="00000000" w:rsidDel="00000000" w:rsidP="00000000" w:rsidRDefault="00000000" w:rsidRPr="00000000" w14:paraId="0000028D">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Lựa chọn sinh con ở độ tuổi phù hợp (tránh tuổi mẹ quá cao).</w:t>
      </w:r>
    </w:p>
    <w:p w:rsidR="00000000" w:rsidDel="00000000" w:rsidP="00000000" w:rsidRDefault="00000000" w:rsidRPr="00000000" w14:paraId="0000028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Sử dụng hỗ trợ sinh sản có sàng lọc phôi (PGT) khi cần.</w:t>
      </w:r>
    </w:p>
    <w:p w:rsidR="00000000" w:rsidDel="00000000" w:rsidP="00000000" w:rsidRDefault="00000000" w:rsidRPr="00000000" w14:paraId="0000028F">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0">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 Phòng ngừa trong thai kỳ</w:t>
      </w:r>
    </w:p>
    <w:p w:rsidR="00000000" w:rsidDel="00000000" w:rsidP="00000000" w:rsidRDefault="00000000" w:rsidRPr="00000000" w14:paraId="00000291">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Bổ sung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acid folic</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phòng dị tật ống thần kinh.</w:t>
      </w:r>
    </w:p>
    <w:p w:rsidR="00000000" w:rsidDel="00000000" w:rsidP="00000000" w:rsidRDefault="00000000" w:rsidRPr="00000000" w14:paraId="00000292">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Tránh rượu, thuốc lá, thuốc không an toàn.</w:t>
      </w:r>
    </w:p>
    <w:p w:rsidR="00000000" w:rsidDel="00000000" w:rsidP="00000000" w:rsidRDefault="00000000" w:rsidRPr="00000000" w14:paraId="00000293">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Phòng tránh nhiễm trùng (rubella, toxoplasma…).</w:t>
      </w:r>
    </w:p>
    <w:p w:rsidR="00000000" w:rsidDel="00000000" w:rsidP="00000000" w:rsidRDefault="00000000" w:rsidRPr="00000000" w14:paraId="00000294">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Quản lý tốt bệnh mạn tính của mẹ.</w:t>
      </w:r>
    </w:p>
    <w:p w:rsidR="00000000" w:rsidDel="00000000" w:rsidP="00000000" w:rsidRDefault="00000000" w:rsidRPr="00000000" w14:paraId="00000295">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6">
      <w:pPr>
        <w:pStyle w:val="Heading3"/>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3. Phòng ngừa ở cấp độ cộng đồng – xã hội</w:t>
      </w:r>
    </w:p>
    <w:p w:rsidR="00000000" w:rsidDel="00000000" w:rsidP="00000000" w:rsidRDefault="00000000" w:rsidRPr="00000000" w14:paraId="0000029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Chương trình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sàng lọc di truyền quốc gia</w:t>
      </w: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298">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Giáo dục sức khỏe sinh sản.</w:t>
      </w:r>
    </w:p>
    <w:p w:rsidR="00000000" w:rsidDel="00000000" w:rsidP="00000000" w:rsidRDefault="00000000" w:rsidRPr="00000000" w14:paraId="00000299">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Tiêm chủng phòng bệnh cho phụ nữ trong độ tuổi sinh sản.</w:t>
      </w:r>
    </w:p>
    <w:p w:rsidR="00000000" w:rsidDel="00000000" w:rsidP="00000000" w:rsidRDefault="00000000" w:rsidRPr="00000000" w14:paraId="0000029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Tư vấn di truyền rộng rãi</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164" w:firstLine="0"/>
        <w:jc w:val="both"/>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Pr>
      </w:pPr>
      <w:bookmarkStart w:colFirst="0" w:colLast="0" w:name="_hyxk4syerasb" w:id="11"/>
      <w:bookmarkEnd w:id="11"/>
      <w:r w:rsidDel="00000000" w:rsidR="00000000" w:rsidRPr="00000000">
        <w:rPr>
          <w:rFonts w:ascii="Times New Roman" w:cs="Times New Roman" w:eastAsia="Times New Roman" w:hAnsi="Times New Roman"/>
          <w:b w:val="1"/>
          <w:bCs w:val="1"/>
          <w:i w:val="0"/>
          <w:iCs w:val="0"/>
          <w:smallCaps w:val="0"/>
          <w:strike w:val="0"/>
          <w:color w:val="00b050"/>
          <w:sz w:val="30"/>
          <w:szCs w:val="30"/>
          <w:u w:val="single"/>
          <w:shd w:fill="auto" w:val="clear"/>
          <w:vertAlign w:val="baseline"/>
          <w:rtl w:val="0"/>
        </w:rPr>
        <w:t xml:space="preserve">Câu 15: Trình bày nguyên tắc chung của điều trị bệnh tật di truyền? Trình bày phương pháp điều trị không đặc hiệu</w:t>
      </w:r>
    </w:p>
    <w:p w:rsidR="00000000" w:rsidDel="00000000" w:rsidP="00000000" w:rsidRDefault="00000000" w:rsidRPr="00000000" w14:paraId="0000029C">
      <w:pPr>
        <w:spacing w:after="0" w:lineRule="auto"/>
        <w:ind w:left="-567" w:right="-164" w:firstLine="0"/>
        <w:jc w:val="both"/>
        <w:rPr>
          <w:color w:val="000000"/>
          <w:sz w:val="30"/>
          <w:szCs w:val="30"/>
        </w:rPr>
      </w:pPr>
      <w:r w:rsidDel="00000000" w:rsidR="00000000" w:rsidRPr="00000000">
        <w:rPr>
          <w:color w:val="000000"/>
          <w:sz w:val="30"/>
          <w:szCs w:val="30"/>
          <w:rtl w:val="0"/>
        </w:rPr>
        <w:t xml:space="preserve">Nguyên tắc chung của điều trị bệnh tật di truyền:</w:t>
      </w:r>
    </w:p>
    <w:p w:rsidR="00000000" w:rsidDel="00000000" w:rsidP="00000000" w:rsidRDefault="00000000" w:rsidRPr="00000000" w14:paraId="0000029D">
      <w:pPr>
        <w:spacing w:after="0" w:lineRule="auto"/>
        <w:ind w:left="-567" w:right="-164" w:firstLine="0"/>
        <w:jc w:val="both"/>
        <w:rPr>
          <w:color w:val="000000"/>
          <w:sz w:val="30"/>
          <w:szCs w:val="30"/>
        </w:rPr>
      </w:pPr>
      <w:r w:rsidDel="00000000" w:rsidR="00000000" w:rsidRPr="00000000">
        <w:rPr>
          <w:color w:val="000000"/>
          <w:sz w:val="30"/>
          <w:szCs w:val="30"/>
          <w:rtl w:val="0"/>
        </w:rPr>
        <w:t xml:space="preserve">-</w:t>
        <w:tab/>
        <w:t xml:space="preserve">Phát hiện sớm, điều trị sớm</w:t>
      </w:r>
    </w:p>
    <w:p w:rsidR="00000000" w:rsidDel="00000000" w:rsidP="00000000" w:rsidRDefault="00000000" w:rsidRPr="00000000" w14:paraId="0000029E">
      <w:pPr>
        <w:spacing w:after="0" w:lineRule="auto"/>
        <w:ind w:left="-567" w:right="-164" w:firstLine="0"/>
        <w:jc w:val="both"/>
        <w:rPr>
          <w:color w:val="000000"/>
          <w:sz w:val="30"/>
          <w:szCs w:val="30"/>
        </w:rPr>
      </w:pPr>
      <w:r w:rsidDel="00000000" w:rsidR="00000000" w:rsidRPr="00000000">
        <w:rPr>
          <w:color w:val="000000"/>
          <w:sz w:val="30"/>
          <w:szCs w:val="30"/>
          <w:rtl w:val="0"/>
        </w:rPr>
        <w:t xml:space="preserve">-</w:t>
        <w:tab/>
        <w:t xml:space="preserve">Điều trị lâu dài</w:t>
      </w:r>
    </w:p>
    <w:p w:rsidR="00000000" w:rsidDel="00000000" w:rsidP="00000000" w:rsidRDefault="00000000" w:rsidRPr="00000000" w14:paraId="0000029F">
      <w:pPr>
        <w:spacing w:after="0" w:lineRule="auto"/>
        <w:ind w:left="-567" w:right="-164" w:firstLine="0"/>
        <w:jc w:val="both"/>
        <w:rPr>
          <w:color w:val="000000"/>
          <w:sz w:val="30"/>
          <w:szCs w:val="30"/>
        </w:rPr>
      </w:pPr>
      <w:r w:rsidDel="00000000" w:rsidR="00000000" w:rsidRPr="00000000">
        <w:rPr>
          <w:color w:val="000000"/>
          <w:sz w:val="30"/>
          <w:szCs w:val="30"/>
          <w:rtl w:val="0"/>
        </w:rPr>
        <w:t xml:space="preserve">-</w:t>
        <w:tab/>
        <w:t xml:space="preserve">Dùng phương pháp điều trị thích hợp cho từng bệnh</w:t>
      </w:r>
    </w:p>
    <w:p w:rsidR="00000000" w:rsidDel="00000000" w:rsidP="00000000" w:rsidRDefault="00000000" w:rsidRPr="00000000" w14:paraId="000002A0">
      <w:pPr>
        <w:spacing w:after="0" w:lineRule="auto"/>
        <w:ind w:left="-567" w:right="-164" w:firstLine="0"/>
        <w:jc w:val="both"/>
        <w:rPr>
          <w:b w:val="1"/>
          <w:bCs w:val="1"/>
          <w:color w:val="000000"/>
          <w:sz w:val="30"/>
          <w:szCs w:val="30"/>
        </w:rPr>
      </w:pPr>
      <w:r w:rsidDel="00000000" w:rsidR="00000000" w:rsidRPr="00000000">
        <w:rPr>
          <w:b w:val="1"/>
          <w:bCs w:val="1"/>
          <w:color w:val="000000"/>
          <w:sz w:val="30"/>
          <w:szCs w:val="30"/>
          <w:rtl w:val="0"/>
        </w:rPr>
        <w:t xml:space="preserve">2.</w:t>
        <w:tab/>
        <w:t xml:space="preserve">Các PP điều trị không đặc hiệu:</w:t>
      </w:r>
    </w:p>
    <w:p w:rsidR="00000000" w:rsidDel="00000000" w:rsidP="00000000" w:rsidRDefault="00000000" w:rsidRPr="00000000" w14:paraId="000002A1">
      <w:pPr>
        <w:spacing w:after="0" w:lineRule="auto"/>
        <w:ind w:left="-567" w:right="-164" w:firstLine="0"/>
        <w:jc w:val="both"/>
        <w:rPr>
          <w:color w:val="000000"/>
          <w:sz w:val="30"/>
          <w:szCs w:val="30"/>
        </w:rPr>
      </w:pPr>
      <w:r w:rsidDel="00000000" w:rsidR="00000000" w:rsidRPr="00000000">
        <w:rPr>
          <w:color w:val="000000"/>
          <w:sz w:val="30"/>
          <w:szCs w:val="30"/>
          <w:rtl w:val="0"/>
        </w:rPr>
        <w:t xml:space="preserve">2.1. Phương pháp tránh:</w:t>
      </w:r>
    </w:p>
    <w:p w:rsidR="00000000" w:rsidDel="00000000" w:rsidP="00000000" w:rsidRDefault="00000000" w:rsidRPr="00000000" w14:paraId="000002A2">
      <w:pPr>
        <w:spacing w:after="0" w:lineRule="auto"/>
        <w:ind w:left="-567" w:right="-164" w:firstLine="0"/>
        <w:jc w:val="both"/>
        <w:rPr>
          <w:color w:val="000000"/>
          <w:sz w:val="30"/>
          <w:szCs w:val="30"/>
        </w:rPr>
      </w:pPr>
      <w:r w:rsidDel="00000000" w:rsidR="00000000" w:rsidRPr="00000000">
        <w:rPr>
          <w:color w:val="000000"/>
          <w:sz w:val="30"/>
          <w:szCs w:val="30"/>
          <w:rtl w:val="0"/>
        </w:rPr>
        <w:t xml:space="preserve">  Phương pháp này áp dụng khi xác định được cơ thể không có khả năng chuyển hóa được một số chất nào đó. Cách điều trị là tránh và loại bỏ những chất cơ thể không chuyển hóa được trong chế độ ăn, thường gọi là điều trị bằng tiết chế dinh dưỡng. </w:t>
      </w:r>
    </w:p>
    <w:p w:rsidR="00000000" w:rsidDel="00000000" w:rsidP="00000000" w:rsidRDefault="00000000" w:rsidRPr="00000000" w14:paraId="000002A3">
      <w:pPr>
        <w:spacing w:after="0" w:lineRule="auto"/>
        <w:ind w:left="-567" w:right="-164" w:firstLine="0"/>
        <w:jc w:val="both"/>
        <w:rPr>
          <w:color w:val="000000"/>
          <w:sz w:val="30"/>
          <w:szCs w:val="30"/>
        </w:rPr>
      </w:pPr>
      <w:r w:rsidDel="00000000" w:rsidR="00000000" w:rsidRPr="00000000">
        <w:rPr>
          <w:color w:val="000000"/>
          <w:sz w:val="30"/>
          <w:szCs w:val="30"/>
          <w:rtl w:val="0"/>
        </w:rPr>
        <w:t xml:space="preserve">  Ví dụ: trong bệnh phenylxeton niệu, cần loại bỏ phenylalanin trong thức ăn. Vấn đề này không đơn giản vì phenylalanin có trong hầu hết các protein. Trong bệnh galactose huyết, khi trẻ còn bú, việc thay sữa mẹ bằng sữa đã loại trừ galactose rất có hiệu quả. Khi trẻ lớn sẽ có thêm con đường chuyển hóa khác nên các rối loạn do ăn thức ăn có galactose cũng giảm bớt. </w:t>
      </w:r>
    </w:p>
    <w:p w:rsidR="00000000" w:rsidDel="00000000" w:rsidP="00000000" w:rsidRDefault="00000000" w:rsidRPr="00000000" w14:paraId="000002A4">
      <w:pPr>
        <w:spacing w:after="0" w:lineRule="auto"/>
        <w:ind w:left="-567" w:right="-164" w:firstLine="0"/>
        <w:jc w:val="both"/>
        <w:rPr>
          <w:color w:val="000000"/>
          <w:sz w:val="30"/>
          <w:szCs w:val="30"/>
        </w:rPr>
      </w:pPr>
      <w:r w:rsidDel="00000000" w:rsidR="00000000" w:rsidRPr="00000000">
        <w:rPr>
          <w:color w:val="000000"/>
          <w:sz w:val="30"/>
          <w:szCs w:val="30"/>
          <w:rtl w:val="0"/>
        </w:rPr>
        <w:t xml:space="preserve">  Với phương pháp điều trị này, kết quả điều trị phụ thuộc vào chế độ điều trị, cần điều trị sớm, suốt đời và nghiêm ngặt.</w:t>
      </w:r>
    </w:p>
    <w:p w:rsidR="00000000" w:rsidDel="00000000" w:rsidP="00000000" w:rsidRDefault="00000000" w:rsidRPr="00000000" w14:paraId="000002A5">
      <w:pPr>
        <w:spacing w:after="0" w:lineRule="auto"/>
        <w:ind w:left="-567" w:right="-164" w:firstLine="0"/>
        <w:jc w:val="both"/>
        <w:rPr>
          <w:color w:val="000000"/>
          <w:sz w:val="30"/>
          <w:szCs w:val="30"/>
        </w:rPr>
      </w:pPr>
      <w:r w:rsidDel="00000000" w:rsidR="00000000" w:rsidRPr="00000000">
        <w:rPr>
          <w:color w:val="000000"/>
          <w:sz w:val="30"/>
          <w:szCs w:val="30"/>
          <w:rtl w:val="0"/>
        </w:rPr>
        <w:t xml:space="preserve">2.2. Phương pháp bổ sung:</w:t>
      </w:r>
    </w:p>
    <w:p w:rsidR="00000000" w:rsidDel="00000000" w:rsidP="00000000" w:rsidRDefault="00000000" w:rsidRPr="00000000" w14:paraId="000002A6">
      <w:pPr>
        <w:spacing w:after="0" w:lineRule="auto"/>
        <w:ind w:left="-567" w:right="-164" w:firstLine="0"/>
        <w:jc w:val="both"/>
        <w:rPr>
          <w:color w:val="000000"/>
          <w:sz w:val="30"/>
          <w:szCs w:val="30"/>
        </w:rPr>
      </w:pPr>
      <w:r w:rsidDel="00000000" w:rsidR="00000000" w:rsidRPr="00000000">
        <w:rPr>
          <w:color w:val="000000"/>
          <w:sz w:val="30"/>
          <w:szCs w:val="30"/>
          <w:rtl w:val="0"/>
        </w:rPr>
        <w:t xml:space="preserve">  Áp dụng cho trường hợp cơ thể không tổng hợp được một số chất cần thiết. Biện pháp điều trị ở đây là bổ sung cho cơ thể những chất cần thiết đó. Ví dụ trong suy giáp bẩm sinh, điều trị sớm bằng thyroxin sẽ có ảnh hưởng tốt đến sự phát triển cơ thể và trí tuệ. Trong bệnh thiếu các yếu tố đông máu: thiếu yếu tố VIII, yếu tố IX…, việc bổ sung các yếu tố này cho cơ thể sẽ phòng các chảy máu khó đông cho bệnh nhân.</w:t>
      </w:r>
    </w:p>
    <w:p w:rsidR="00000000" w:rsidDel="00000000" w:rsidP="00000000" w:rsidRDefault="00000000" w:rsidRPr="00000000" w14:paraId="000002A7">
      <w:pPr>
        <w:spacing w:after="0" w:lineRule="auto"/>
        <w:ind w:left="-567" w:right="-164" w:firstLine="0"/>
        <w:jc w:val="both"/>
        <w:rPr>
          <w:color w:val="000000"/>
          <w:sz w:val="30"/>
          <w:szCs w:val="30"/>
        </w:rPr>
      </w:pPr>
      <w:r w:rsidDel="00000000" w:rsidR="00000000" w:rsidRPr="00000000">
        <w:rPr>
          <w:color w:val="000000"/>
          <w:sz w:val="30"/>
          <w:szCs w:val="30"/>
          <w:rtl w:val="0"/>
        </w:rPr>
        <w:t xml:space="preserve">2.3. Phương pháp loại bỏ:</w:t>
      </w:r>
    </w:p>
    <w:p w:rsidR="00000000" w:rsidDel="00000000" w:rsidP="00000000" w:rsidRDefault="00000000" w:rsidRPr="00000000" w14:paraId="000002A8">
      <w:pPr>
        <w:spacing w:after="0" w:lineRule="auto"/>
        <w:ind w:left="-567" w:right="-164" w:firstLine="0"/>
        <w:jc w:val="both"/>
        <w:rPr>
          <w:color w:val="000000"/>
          <w:sz w:val="30"/>
          <w:szCs w:val="30"/>
        </w:rPr>
      </w:pPr>
      <w:r w:rsidDel="00000000" w:rsidR="00000000" w:rsidRPr="00000000">
        <w:rPr>
          <w:color w:val="000000"/>
          <w:sz w:val="30"/>
          <w:szCs w:val="30"/>
          <w:rtl w:val="0"/>
        </w:rPr>
        <w:t xml:space="preserve">  Trong một số bệnh di truyền có sự tích luỹ quá mức các sản phẩm của quá trình chuyển hóa, hoặc xuất hiện các sản phẩm bất thường gây độc cho cơ thể, loại bỏ các chất này ra khỏi cơ thể là biện pháp điều trị có hiệu quả. Ví dụ bệnh Wilson là bệnh rối loạn chuyển hóa đồng, ngoài biện pháp tránh các thức ăn chứa nhiều đồng (gan, ốc, trai…), việc dùng kalisulfua để kết tủa đồng làm ruột giảm hấp thụ và dùng các thuốc tăng bài tiết đồng qua nước tiểu sẽ làm các biểu hiện bệnh ở bệnh nhân giảm hoặc mất. </w:t>
      </w:r>
    </w:p>
    <w:p w:rsidR="00000000" w:rsidDel="00000000" w:rsidP="00000000" w:rsidRDefault="00000000" w:rsidRPr="00000000" w14:paraId="000002A9">
      <w:pPr>
        <w:spacing w:after="0" w:lineRule="auto"/>
        <w:ind w:left="-567" w:right="-164" w:firstLine="0"/>
        <w:jc w:val="both"/>
        <w:rPr>
          <w:color w:val="000000"/>
          <w:sz w:val="30"/>
          <w:szCs w:val="30"/>
        </w:rPr>
      </w:pPr>
      <w:r w:rsidDel="00000000" w:rsidR="00000000" w:rsidRPr="00000000">
        <w:rPr>
          <w:color w:val="000000"/>
          <w:sz w:val="30"/>
          <w:szCs w:val="30"/>
          <w:rtl w:val="0"/>
        </w:rPr>
        <w:t xml:space="preserve">  Trong hội chứng tăng sản thượng thận bẩm sinh, androgen được sản xuất ra quá mức. Dùng dexamethasone cho thai phụ sau kỳ kinh cuối cùng 10 tuần có thể làm giảm các biểu hiện bệnh của trẻ bị hội chứng này.</w:t>
      </w:r>
    </w:p>
    <w:p w:rsidR="00000000" w:rsidDel="00000000" w:rsidP="00000000" w:rsidRDefault="00000000" w:rsidRPr="00000000" w14:paraId="000002AA">
      <w:pPr>
        <w:spacing w:after="0" w:lineRule="auto"/>
        <w:ind w:left="-567" w:right="-164" w:firstLine="0"/>
        <w:jc w:val="both"/>
        <w:rPr>
          <w:color w:val="000000"/>
          <w:sz w:val="30"/>
          <w:szCs w:val="30"/>
        </w:rPr>
      </w:pPr>
      <w:r w:rsidDel="00000000" w:rsidR="00000000" w:rsidRPr="00000000">
        <w:rPr>
          <w:color w:val="000000"/>
          <w:sz w:val="30"/>
          <w:szCs w:val="30"/>
          <w:rtl w:val="0"/>
        </w:rPr>
        <w:t xml:space="preserve">2.4. Phẫu thuật chỉnh hình:</w:t>
      </w:r>
    </w:p>
    <w:p w:rsidR="00000000" w:rsidDel="00000000" w:rsidP="00000000" w:rsidRDefault="00000000" w:rsidRPr="00000000" w14:paraId="000002AB">
      <w:pPr>
        <w:spacing w:after="0" w:lineRule="auto"/>
        <w:ind w:left="-567" w:right="-164" w:firstLine="0"/>
        <w:jc w:val="both"/>
        <w:rPr>
          <w:color w:val="000000"/>
          <w:sz w:val="30"/>
          <w:szCs w:val="30"/>
        </w:rPr>
      </w:pPr>
      <w:r w:rsidDel="00000000" w:rsidR="00000000" w:rsidRPr="00000000">
        <w:rPr>
          <w:color w:val="000000"/>
          <w:sz w:val="30"/>
          <w:szCs w:val="30"/>
          <w:rtl w:val="0"/>
        </w:rPr>
        <w:t xml:space="preserve">  Được dùng trong các dị tật về hình thái như sứt môi, hở hàm, thừa ngón, dính ngón, dị dạng cơ quan sinh dục… Người ta đã thu được một số kết quả bước đầu khi thực hiện phẫu thuật mở chít hẹp ống tiết niệu ngay ở giai đoạn thai.</w:t>
      </w:r>
    </w:p>
    <w:p w:rsidR="00000000" w:rsidDel="00000000" w:rsidP="00000000" w:rsidRDefault="00000000" w:rsidRPr="00000000" w14:paraId="000002AC">
      <w:pPr>
        <w:spacing w:after="0" w:lineRule="auto"/>
        <w:ind w:left="-567" w:right="-164" w:firstLine="0"/>
        <w:jc w:val="both"/>
        <w:rPr>
          <w:color w:val="000000"/>
          <w:sz w:val="30"/>
          <w:szCs w:val="30"/>
        </w:rPr>
      </w:pPr>
      <w:r w:rsidDel="00000000" w:rsidR="00000000" w:rsidRPr="00000000">
        <w:rPr>
          <w:color w:val="000000"/>
          <w:sz w:val="30"/>
          <w:szCs w:val="30"/>
          <w:rtl w:val="0"/>
        </w:rPr>
        <w:t xml:space="preserve">2.5. Phương pháp thể dục liệu pháp:</w:t>
      </w:r>
    </w:p>
    <w:p w:rsidR="00000000" w:rsidDel="00000000" w:rsidP="00000000" w:rsidRDefault="00000000" w:rsidRPr="00000000" w14:paraId="000002AD">
      <w:pPr>
        <w:spacing w:after="0" w:lineRule="auto"/>
        <w:ind w:left="-567" w:right="-164" w:firstLine="0"/>
        <w:jc w:val="both"/>
        <w:rPr>
          <w:color w:val="000000"/>
          <w:sz w:val="30"/>
          <w:szCs w:val="30"/>
        </w:rPr>
      </w:pPr>
      <w:r w:rsidDel="00000000" w:rsidR="00000000" w:rsidRPr="00000000">
        <w:rPr>
          <w:color w:val="000000"/>
          <w:sz w:val="30"/>
          <w:szCs w:val="30"/>
          <w:rtl w:val="0"/>
        </w:rPr>
        <w:t xml:space="preserve">  Được áp dụng trong các trường hợp bệnh loạn dưỡng cơ, phương pháp này thường được kết hợp với phương pháp bổ sung như bổ sung acid amin, bổ sung hormon thích hợp...</w:t>
      </w:r>
    </w:p>
    <w:p w:rsidR="00000000" w:rsidDel="00000000" w:rsidP="00000000" w:rsidRDefault="00000000" w:rsidRPr="00000000" w14:paraId="000002AE">
      <w:pPr>
        <w:spacing w:after="0" w:lineRule="auto"/>
        <w:ind w:left="-567" w:right="-164" w:firstLine="0"/>
        <w:jc w:val="both"/>
        <w:rPr>
          <w:color w:val="000000"/>
          <w:sz w:val="30"/>
          <w:szCs w:val="30"/>
        </w:rPr>
      </w:pPr>
      <w:r w:rsidDel="00000000" w:rsidR="00000000" w:rsidRPr="00000000">
        <w:rPr>
          <w:color w:val="000000"/>
          <w:sz w:val="30"/>
          <w:szCs w:val="30"/>
          <w:rtl w:val="0"/>
        </w:rPr>
        <w:t xml:space="preserve">2.6. Phương pháp truyền máu:</w:t>
      </w:r>
    </w:p>
    <w:p w:rsidR="00000000" w:rsidDel="00000000" w:rsidP="00000000" w:rsidRDefault="00000000" w:rsidRPr="00000000" w14:paraId="000002AF">
      <w:pPr>
        <w:spacing w:after="0" w:lineRule="auto"/>
        <w:ind w:left="-567" w:right="-164" w:firstLine="0"/>
        <w:jc w:val="both"/>
        <w:rPr>
          <w:color w:val="000000"/>
          <w:sz w:val="30"/>
          <w:szCs w:val="30"/>
        </w:rPr>
      </w:pPr>
      <w:r w:rsidDel="00000000" w:rsidR="00000000" w:rsidRPr="00000000">
        <w:rPr>
          <w:color w:val="000000"/>
          <w:sz w:val="30"/>
          <w:szCs w:val="30"/>
          <w:rtl w:val="0"/>
        </w:rPr>
        <w:t xml:space="preserve">  Thường được dùng trong một số bệnh về máu, trong những trường hợp có tăng hủy tế bào máu thì người ta còn kết hợp cắt lách để giảm tốc độ hủy các tế bào máu trong cơ thể.</w:t>
      </w:r>
    </w:p>
    <w:p w:rsidR="00000000" w:rsidDel="00000000" w:rsidP="00000000" w:rsidRDefault="00000000" w:rsidRPr="00000000" w14:paraId="000002B0">
      <w:pPr>
        <w:spacing w:after="0" w:lineRule="auto"/>
        <w:ind w:left="-567" w:right="-164" w:firstLine="0"/>
        <w:jc w:val="both"/>
        <w:rPr>
          <w:color w:val="000000"/>
          <w:sz w:val="30"/>
          <w:szCs w:val="30"/>
        </w:rPr>
      </w:pPr>
      <w:r w:rsidDel="00000000" w:rsidR="00000000" w:rsidRPr="00000000">
        <w:rPr>
          <w:color w:val="000000"/>
          <w:sz w:val="30"/>
          <w:szCs w:val="30"/>
          <w:rtl w:val="0"/>
        </w:rPr>
        <w:t xml:space="preserve">2.7. Phương pháp dùng hormone: </w:t>
      </w:r>
    </w:p>
    <w:p w:rsidR="00000000" w:rsidDel="00000000" w:rsidP="00000000" w:rsidRDefault="00000000" w:rsidRPr="00000000" w14:paraId="000002B1">
      <w:pPr>
        <w:spacing w:after="0" w:lineRule="auto"/>
        <w:ind w:left="-567" w:right="-164" w:firstLine="0"/>
        <w:jc w:val="both"/>
        <w:rPr>
          <w:color w:val="000000"/>
          <w:sz w:val="30"/>
          <w:szCs w:val="30"/>
        </w:rPr>
      </w:pPr>
      <w:r w:rsidDel="00000000" w:rsidR="00000000" w:rsidRPr="00000000">
        <w:rPr>
          <w:color w:val="000000"/>
          <w:sz w:val="30"/>
          <w:szCs w:val="30"/>
          <w:rtl w:val="0"/>
        </w:rPr>
        <w:t xml:space="preserve">  Phương pháp này thường được áp dụng với những trường hợp có rối loạn về giới hay chậm phát triển thể chất, nhi tính. Ví dụ: </w:t>
      </w:r>
    </w:p>
    <w:p w:rsidR="00000000" w:rsidDel="00000000" w:rsidP="00000000" w:rsidRDefault="00000000" w:rsidRPr="00000000" w14:paraId="000002B2">
      <w:pPr>
        <w:spacing w:after="0" w:lineRule="auto"/>
        <w:ind w:left="-567" w:right="-164" w:firstLine="0"/>
        <w:jc w:val="both"/>
        <w:rPr>
          <w:color w:val="000000"/>
          <w:sz w:val="30"/>
          <w:szCs w:val="30"/>
        </w:rPr>
      </w:pPr>
      <w:r w:rsidDel="00000000" w:rsidR="00000000" w:rsidRPr="00000000">
        <w:rPr>
          <w:color w:val="000000"/>
          <w:sz w:val="30"/>
          <w:szCs w:val="30"/>
          <w:rtl w:val="0"/>
        </w:rPr>
        <w:t xml:space="preserve">-</w:t>
        <w:tab/>
        <w:t xml:space="preserve">Với người mắc hội chứng Turner người ta dùng estrogen điều trị.</w:t>
      </w:r>
    </w:p>
    <w:p w:rsidR="00000000" w:rsidDel="00000000" w:rsidP="00000000" w:rsidRDefault="00000000" w:rsidRPr="00000000" w14:paraId="000002B3">
      <w:pPr>
        <w:spacing w:after="0" w:lineRule="auto"/>
        <w:ind w:left="-567" w:right="-164" w:firstLine="0"/>
        <w:jc w:val="both"/>
        <w:rPr>
          <w:color w:val="000000"/>
          <w:sz w:val="30"/>
          <w:szCs w:val="30"/>
        </w:rPr>
      </w:pPr>
      <w:r w:rsidDel="00000000" w:rsidR="00000000" w:rsidRPr="00000000">
        <w:rPr>
          <w:color w:val="000000"/>
          <w:sz w:val="30"/>
          <w:szCs w:val="30"/>
          <w:rtl w:val="0"/>
        </w:rPr>
        <w:t xml:space="preserve">-</w:t>
        <w:tab/>
        <w:t xml:space="preserve">Với hội chứng Klinefelter người ta dùng hormon sinh dục nam.</w:t>
      </w:r>
    </w:p>
    <w:p w:rsidR="00000000" w:rsidDel="00000000" w:rsidP="00000000" w:rsidRDefault="00000000" w:rsidRPr="00000000" w14:paraId="000002B4">
      <w:pPr>
        <w:spacing w:after="0" w:lineRule="auto"/>
        <w:ind w:left="-567" w:right="-164" w:firstLine="0"/>
        <w:jc w:val="both"/>
        <w:rPr>
          <w:color w:val="000000"/>
          <w:sz w:val="30"/>
          <w:szCs w:val="30"/>
        </w:rPr>
      </w:pPr>
      <w:r w:rsidDel="00000000" w:rsidR="00000000" w:rsidRPr="00000000">
        <w:rPr>
          <w:color w:val="000000"/>
          <w:sz w:val="30"/>
          <w:szCs w:val="30"/>
          <w:rtl w:val="0"/>
        </w:rPr>
        <w:t xml:space="preserve">-</w:t>
        <w:tab/>
        <w:t xml:space="preserve">Với trẻ bị mắc Down, người ta dùng hormon tăng trưởng. </w:t>
      </w:r>
    </w:p>
    <w:p w:rsidR="00000000" w:rsidDel="00000000" w:rsidP="00000000" w:rsidRDefault="00000000" w:rsidRPr="00000000" w14:paraId="000002B5">
      <w:pPr>
        <w:spacing w:after="0" w:lineRule="auto"/>
        <w:ind w:left="-567" w:right="-164" w:firstLine="0"/>
        <w:jc w:val="both"/>
        <w:rPr>
          <w:color w:val="000000"/>
          <w:sz w:val="30"/>
          <w:szCs w:val="30"/>
        </w:rPr>
      </w:pPr>
      <w:bookmarkStart w:colFirst="0" w:colLast="0" w:name="_2a7gy7deh53a" w:id="12"/>
      <w:bookmarkEnd w:id="12"/>
      <w:r w:rsidDel="00000000" w:rsidR="00000000" w:rsidRPr="00000000">
        <w:rPr>
          <w:color w:val="000000"/>
          <w:sz w:val="30"/>
          <w:szCs w:val="30"/>
          <w:rtl w:val="0"/>
        </w:rPr>
        <w:t xml:space="preserve">Đối với các trẻ bị bệnh, tật di truyền cần có sự hỗ trợ của xã hội - nhà trường - gia đình, có các chương trình chăm sóc giáo dục phù hợp, giúp các trẻ bị bệnh, tật di truyền hòa nhập với cộng đồng. Nhìn chung, sau khi xác định được cơ chế di truyền của bệnh, tật, tùy từng bệnh, tật di truyền, ta tìm phương pháp điều trị thích hợp. Trong nhiều trường hợp, phải kết hợp nhiều biện pháp khác nhau mới có hiệu quả tốt cho điều trị.</w:t>
      </w:r>
    </w:p>
    <w:sectPr>
      <w:footerReference r:id="rId7" w:type="default"/>
      <w:pgSz w:h="16840" w:w="11907" w:orient="portrait"/>
      <w:pgMar w:bottom="1134" w:top="1134"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font w:name="Noto Sans Symbols"/>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153" w:hanging="360"/>
      </w:pPr>
      <w:rPr>
        <w:rFonts w:ascii="Noto Sans Symbols" w:cs="Noto Sans Symbols" w:eastAsia="Noto Sans Symbols" w:hAnsi="Noto Sans Symbols"/>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3">
    <w:lvl w:ilvl="0">
      <w:start w:val="2"/>
      <w:numFmt w:val="bullet"/>
      <w:lvlText w:val="-"/>
      <w:lvlJc w:val="left"/>
      <w:pPr>
        <w:ind w:left="153" w:hanging="360"/>
      </w:pPr>
      <w:rPr>
        <w:rFonts w:ascii="Times New Roman" w:cs="Times New Roman" w:eastAsia="Times New Roman" w:hAnsi="Times New Roman"/>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4">
    <w:lvl w:ilvl="0">
      <w:start w:val="2"/>
      <w:numFmt w:val="bullet"/>
      <w:lvlText w:val="-"/>
      <w:lvlJc w:val="left"/>
      <w:pPr>
        <w:ind w:left="153"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5">
    <w:lvl w:ilvl="0">
      <w:start w:val="1"/>
      <w:numFmt w:val="decimal"/>
      <w:lvlText w:val="%1."/>
      <w:lvlJc w:val="left"/>
      <w:pPr>
        <w:ind w:left="153" w:hanging="360"/>
      </w:pPr>
      <w:rPr/>
    </w:lvl>
    <w:lvl w:ilvl="1">
      <w:start w:val="1"/>
      <w:numFmt w:val="lowerLetter"/>
      <w:lvlText w:val="%2."/>
      <w:lvlJc w:val="left"/>
      <w:pPr>
        <w:ind w:left="873" w:hanging="360"/>
      </w:pPr>
      <w:rPr/>
    </w:lvl>
    <w:lvl w:ilvl="2">
      <w:start w:val="1"/>
      <w:numFmt w:val="lowerRoman"/>
      <w:lvlText w:val="%3."/>
      <w:lvlJc w:val="right"/>
      <w:pPr>
        <w:ind w:left="1593" w:hanging="180"/>
      </w:pPr>
      <w:rPr/>
    </w:lvl>
    <w:lvl w:ilvl="3">
      <w:start w:val="1"/>
      <w:numFmt w:val="decimal"/>
      <w:lvlText w:val="%4."/>
      <w:lvlJc w:val="left"/>
      <w:pPr>
        <w:ind w:left="2313" w:hanging="360"/>
      </w:pPr>
      <w:rPr/>
    </w:lvl>
    <w:lvl w:ilvl="4">
      <w:start w:val="1"/>
      <w:numFmt w:val="lowerLetter"/>
      <w:lvlText w:val="%5."/>
      <w:lvlJc w:val="left"/>
      <w:pPr>
        <w:ind w:left="3033" w:hanging="360"/>
      </w:pPr>
      <w:rPr/>
    </w:lvl>
    <w:lvl w:ilvl="5">
      <w:start w:val="1"/>
      <w:numFmt w:val="lowerRoman"/>
      <w:lvlText w:val="%6."/>
      <w:lvlJc w:val="right"/>
      <w:pPr>
        <w:ind w:left="3753" w:hanging="180"/>
      </w:pPr>
      <w:rPr/>
    </w:lvl>
    <w:lvl w:ilvl="6">
      <w:start w:val="1"/>
      <w:numFmt w:val="decimal"/>
      <w:lvlText w:val="%7."/>
      <w:lvlJc w:val="left"/>
      <w:pPr>
        <w:ind w:left="4473" w:hanging="360"/>
      </w:pPr>
      <w:rPr/>
    </w:lvl>
    <w:lvl w:ilvl="7">
      <w:start w:val="1"/>
      <w:numFmt w:val="lowerLetter"/>
      <w:lvlText w:val="%8."/>
      <w:lvlJc w:val="left"/>
      <w:pPr>
        <w:ind w:left="5193" w:hanging="360"/>
      </w:pPr>
      <w:rPr/>
    </w:lvl>
    <w:lvl w:ilvl="8">
      <w:start w:val="1"/>
      <w:numFmt w:val="lowerRoman"/>
      <w:lvlText w:val="%9."/>
      <w:lvlJc w:val="right"/>
      <w:pPr>
        <w:ind w:left="5913" w:hanging="180"/>
      </w:pPr>
      <w:rPr/>
    </w:lvl>
  </w:abstractNum>
  <w:abstractNum w:abstractNumId="6">
    <w:lvl w:ilvl="0">
      <w:start w:val="2"/>
      <w:numFmt w:val="bullet"/>
      <w:lvlText w:val="-"/>
      <w:lvlJc w:val="left"/>
      <w:pPr>
        <w:ind w:left="153"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7">
    <w:lvl w:ilvl="0">
      <w:start w:val="1"/>
      <w:numFmt w:val="decimal"/>
      <w:lvlText w:val="%1."/>
      <w:lvlJc w:val="left"/>
      <w:pPr>
        <w:ind w:left="153" w:hanging="360"/>
      </w:pPr>
      <w:rPr/>
    </w:lvl>
    <w:lvl w:ilvl="1">
      <w:start w:val="1"/>
      <w:numFmt w:val="lowerLetter"/>
      <w:lvlText w:val="%2."/>
      <w:lvlJc w:val="left"/>
      <w:pPr>
        <w:ind w:left="873" w:hanging="360"/>
      </w:pPr>
      <w:rPr/>
    </w:lvl>
    <w:lvl w:ilvl="2">
      <w:start w:val="1"/>
      <w:numFmt w:val="lowerRoman"/>
      <w:lvlText w:val="%3."/>
      <w:lvlJc w:val="right"/>
      <w:pPr>
        <w:ind w:left="1593" w:hanging="180"/>
      </w:pPr>
      <w:rPr/>
    </w:lvl>
    <w:lvl w:ilvl="3">
      <w:start w:val="1"/>
      <w:numFmt w:val="decimal"/>
      <w:lvlText w:val="%4."/>
      <w:lvlJc w:val="left"/>
      <w:pPr>
        <w:ind w:left="2313" w:hanging="360"/>
      </w:pPr>
      <w:rPr/>
    </w:lvl>
    <w:lvl w:ilvl="4">
      <w:start w:val="1"/>
      <w:numFmt w:val="lowerLetter"/>
      <w:lvlText w:val="%5."/>
      <w:lvlJc w:val="left"/>
      <w:pPr>
        <w:ind w:left="3033" w:hanging="360"/>
      </w:pPr>
      <w:rPr/>
    </w:lvl>
    <w:lvl w:ilvl="5">
      <w:start w:val="1"/>
      <w:numFmt w:val="lowerRoman"/>
      <w:lvlText w:val="%6."/>
      <w:lvlJc w:val="right"/>
      <w:pPr>
        <w:ind w:left="3753" w:hanging="180"/>
      </w:pPr>
      <w:rPr/>
    </w:lvl>
    <w:lvl w:ilvl="6">
      <w:start w:val="1"/>
      <w:numFmt w:val="decimal"/>
      <w:lvlText w:val="%7."/>
      <w:lvlJc w:val="left"/>
      <w:pPr>
        <w:ind w:left="4473" w:hanging="360"/>
      </w:pPr>
      <w:rPr/>
    </w:lvl>
    <w:lvl w:ilvl="7">
      <w:start w:val="1"/>
      <w:numFmt w:val="lowerLetter"/>
      <w:lvlText w:val="%8."/>
      <w:lvlJc w:val="left"/>
      <w:pPr>
        <w:ind w:left="5193" w:hanging="360"/>
      </w:pPr>
      <w:rPr/>
    </w:lvl>
    <w:lvl w:ilvl="8">
      <w:start w:val="1"/>
      <w:numFmt w:val="lowerRoman"/>
      <w:lvlText w:val="%9."/>
      <w:lvlJc w:val="right"/>
      <w:pPr>
        <w:ind w:left="5913" w:hanging="180"/>
      </w:pPr>
      <w:rPr/>
    </w:lvl>
  </w:abstractNum>
  <w:abstractNum w:abstractNumId="8">
    <w:lvl w:ilvl="0">
      <w:start w:val="0"/>
      <w:numFmt w:val="bullet"/>
      <w:lvlText w:val="-"/>
      <w:lvlJc w:val="left"/>
      <w:pPr>
        <w:ind w:left="720"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2"/>
      <w:numFmt w:val="bullet"/>
      <w:lvlText w:val="-"/>
      <w:lvlJc w:val="left"/>
      <w:pPr>
        <w:ind w:left="153" w:hanging="360"/>
      </w:pPr>
      <w:rPr>
        <w:rFonts w:ascii="Times New Roman" w:cs="Times New Roman" w:eastAsia="Times New Roman" w:hAnsi="Times New Roman"/>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10">
    <w:lvl w:ilvl="0">
      <w:start w:val="2"/>
      <w:numFmt w:val="bullet"/>
      <w:lvlText w:val="-"/>
      <w:lvlJc w:val="left"/>
      <w:pPr>
        <w:ind w:left="153" w:hanging="360"/>
      </w:pPr>
      <w:rPr>
        <w:rFonts w:ascii="Times New Roman" w:cs="Times New Roman" w:eastAsia="Times New Roman" w:hAnsi="Times New Roman"/>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11">
    <w:lvl w:ilvl="0">
      <w:start w:val="2"/>
      <w:numFmt w:val="bullet"/>
      <w:lvlText w:val="-"/>
      <w:lvlJc w:val="left"/>
      <w:pPr>
        <w:ind w:left="153"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12">
    <w:lvl w:ilvl="0">
      <w:start w:val="0"/>
      <w:numFmt w:val="bullet"/>
      <w:lvlText w:val="-"/>
      <w:lvlJc w:val="left"/>
      <w:pPr>
        <w:ind w:left="110" w:hanging="155"/>
      </w:pPr>
      <w:rPr>
        <w:rFonts w:ascii="Times New Roman" w:cs="Times New Roman" w:eastAsia="Times New Roman" w:hAnsi="Times New Roman"/>
        <w:b w:val="0"/>
        <w:bCs w:val="0"/>
        <w:i w:val="0"/>
        <w:iCs w:val="0"/>
        <w:sz w:val="24"/>
        <w:szCs w:val="24"/>
      </w:rPr>
    </w:lvl>
    <w:lvl w:ilvl="1">
      <w:start w:val="0"/>
      <w:numFmt w:val="bullet"/>
      <w:lvlText w:val="•"/>
      <w:lvlJc w:val="left"/>
      <w:pPr>
        <w:ind w:left="1116" w:hanging="155"/>
      </w:pPr>
      <w:rPr/>
    </w:lvl>
    <w:lvl w:ilvl="2">
      <w:start w:val="0"/>
      <w:numFmt w:val="bullet"/>
      <w:lvlText w:val="•"/>
      <w:lvlJc w:val="left"/>
      <w:pPr>
        <w:ind w:left="2112" w:hanging="155"/>
      </w:pPr>
      <w:rPr/>
    </w:lvl>
    <w:lvl w:ilvl="3">
      <w:start w:val="0"/>
      <w:numFmt w:val="bullet"/>
      <w:lvlText w:val="•"/>
      <w:lvlJc w:val="left"/>
      <w:pPr>
        <w:ind w:left="3108" w:hanging="155"/>
      </w:pPr>
      <w:rPr/>
    </w:lvl>
    <w:lvl w:ilvl="4">
      <w:start w:val="0"/>
      <w:numFmt w:val="bullet"/>
      <w:lvlText w:val="•"/>
      <w:lvlJc w:val="left"/>
      <w:pPr>
        <w:ind w:left="4104" w:hanging="155"/>
      </w:pPr>
      <w:rPr/>
    </w:lvl>
    <w:lvl w:ilvl="5">
      <w:start w:val="0"/>
      <w:numFmt w:val="bullet"/>
      <w:lvlText w:val="•"/>
      <w:lvlJc w:val="left"/>
      <w:pPr>
        <w:ind w:left="5100" w:hanging="155"/>
      </w:pPr>
      <w:rPr/>
    </w:lvl>
    <w:lvl w:ilvl="6">
      <w:start w:val="0"/>
      <w:numFmt w:val="bullet"/>
      <w:lvlText w:val="•"/>
      <w:lvlJc w:val="left"/>
      <w:pPr>
        <w:ind w:left="6096" w:hanging="155"/>
      </w:pPr>
      <w:rPr/>
    </w:lvl>
    <w:lvl w:ilvl="7">
      <w:start w:val="0"/>
      <w:numFmt w:val="bullet"/>
      <w:lvlText w:val="•"/>
      <w:lvlJc w:val="left"/>
      <w:pPr>
        <w:ind w:left="7092" w:hanging="155"/>
      </w:pPr>
      <w:rPr/>
    </w:lvl>
    <w:lvl w:ilvl="8">
      <w:start w:val="0"/>
      <w:numFmt w:val="bullet"/>
      <w:lvlText w:val="•"/>
      <w:lvlJc w:val="left"/>
      <w:pPr>
        <w:ind w:left="8088" w:hanging="155"/>
      </w:pPr>
      <w:rPr/>
    </w:lvl>
  </w:abstractNum>
  <w:abstractNum w:abstractNumId="13">
    <w:lvl w:ilvl="0">
      <w:start w:val="0"/>
      <w:numFmt w:val="bullet"/>
      <w:lvlText w:val="-"/>
      <w:lvlJc w:val="left"/>
      <w:pPr>
        <w:ind w:left="153"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14">
    <w:lvl w:ilvl="0">
      <w:start w:val="2"/>
      <w:numFmt w:val="bullet"/>
      <w:lvlText w:val="-"/>
      <w:lvlJc w:val="left"/>
      <w:pPr>
        <w:ind w:left="153" w:hanging="360"/>
      </w:pPr>
      <w:rPr>
        <w:rFonts w:ascii="Times New Roman" w:cs="Times New Roman" w:eastAsia="Times New Roman" w:hAnsi="Times New Roman"/>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0"/>
      <w:numFmt w:val="bullet"/>
      <w:lvlText w:val="-"/>
      <w:lvlJc w:val="left"/>
      <w:pPr>
        <w:ind w:left="-101" w:hanging="155"/>
      </w:pPr>
      <w:rPr>
        <w:rFonts w:ascii="Times New Roman" w:cs="Times New Roman" w:eastAsia="Times New Roman" w:hAnsi="Times New Roman"/>
        <w:b w:val="0"/>
        <w:bCs w:val="0"/>
        <w:i w:val="0"/>
        <w:iCs w:val="0"/>
        <w:sz w:val="24"/>
        <w:szCs w:val="24"/>
      </w:rPr>
    </w:lvl>
    <w:lvl w:ilvl="1">
      <w:start w:val="0"/>
      <w:numFmt w:val="bullet"/>
      <w:lvlText w:val="•"/>
      <w:lvlJc w:val="left"/>
      <w:pPr>
        <w:ind w:left="905" w:hanging="155"/>
      </w:pPr>
      <w:rPr/>
    </w:lvl>
    <w:lvl w:ilvl="2">
      <w:start w:val="0"/>
      <w:numFmt w:val="bullet"/>
      <w:lvlText w:val="•"/>
      <w:lvlJc w:val="left"/>
      <w:pPr>
        <w:ind w:left="1901" w:hanging="155"/>
      </w:pPr>
      <w:rPr/>
    </w:lvl>
    <w:lvl w:ilvl="3">
      <w:start w:val="0"/>
      <w:numFmt w:val="bullet"/>
      <w:lvlText w:val="•"/>
      <w:lvlJc w:val="left"/>
      <w:pPr>
        <w:ind w:left="2897" w:hanging="155"/>
      </w:pPr>
      <w:rPr/>
    </w:lvl>
    <w:lvl w:ilvl="4">
      <w:start w:val="0"/>
      <w:numFmt w:val="bullet"/>
      <w:lvlText w:val="•"/>
      <w:lvlJc w:val="left"/>
      <w:pPr>
        <w:ind w:left="3893" w:hanging="155"/>
      </w:pPr>
      <w:rPr/>
    </w:lvl>
    <w:lvl w:ilvl="5">
      <w:start w:val="0"/>
      <w:numFmt w:val="bullet"/>
      <w:lvlText w:val="•"/>
      <w:lvlJc w:val="left"/>
      <w:pPr>
        <w:ind w:left="4889" w:hanging="155"/>
      </w:pPr>
      <w:rPr/>
    </w:lvl>
    <w:lvl w:ilvl="6">
      <w:start w:val="0"/>
      <w:numFmt w:val="bullet"/>
      <w:lvlText w:val="•"/>
      <w:lvlJc w:val="left"/>
      <w:pPr>
        <w:ind w:left="5885" w:hanging="155"/>
      </w:pPr>
      <w:rPr/>
    </w:lvl>
    <w:lvl w:ilvl="7">
      <w:start w:val="0"/>
      <w:numFmt w:val="bullet"/>
      <w:lvlText w:val="•"/>
      <w:lvlJc w:val="left"/>
      <w:pPr>
        <w:ind w:left="6881" w:hanging="155"/>
      </w:pPr>
      <w:rPr/>
    </w:lvl>
    <w:lvl w:ilvl="8">
      <w:start w:val="0"/>
      <w:numFmt w:val="bullet"/>
      <w:lvlText w:val="•"/>
      <w:lvlJc w:val="left"/>
      <w:pPr>
        <w:ind w:left="7877" w:hanging="155"/>
      </w:pPr>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2"/>
      <w:numFmt w:val="decimal"/>
      <w:lvlText w:val="%1"/>
      <w:lvlJc w:val="left"/>
      <w:pPr>
        <w:ind w:left="530" w:hanging="420"/>
      </w:pPr>
      <w:rPr/>
    </w:lvl>
    <w:lvl w:ilvl="1">
      <w:start w:val="1"/>
      <w:numFmt w:val="decimal"/>
      <w:lvlText w:val="%1.%2."/>
      <w:lvlJc w:val="left"/>
      <w:pPr>
        <w:ind w:left="530" w:hanging="420"/>
      </w:pPr>
      <w:rPr>
        <w:rFonts w:ascii="Times New Roman" w:cs="Times New Roman" w:eastAsia="Times New Roman" w:hAnsi="Times New Roman"/>
        <w:b w:val="0"/>
        <w:bCs w:val="0"/>
        <w:i w:val="0"/>
        <w:iCs w:val="0"/>
        <w:sz w:val="24"/>
        <w:szCs w:val="24"/>
      </w:rPr>
    </w:lvl>
    <w:lvl w:ilvl="2">
      <w:start w:val="0"/>
      <w:numFmt w:val="bullet"/>
      <w:lvlText w:val="-"/>
      <w:lvlJc w:val="left"/>
      <w:pPr>
        <w:ind w:left="110" w:hanging="170"/>
      </w:pPr>
      <w:rPr>
        <w:rFonts w:ascii="Times New Roman" w:cs="Times New Roman" w:eastAsia="Times New Roman" w:hAnsi="Times New Roman"/>
        <w:b w:val="0"/>
        <w:bCs w:val="0"/>
        <w:i w:val="0"/>
        <w:iCs w:val="0"/>
        <w:sz w:val="24"/>
        <w:szCs w:val="24"/>
      </w:rPr>
    </w:lvl>
    <w:lvl w:ilvl="3">
      <w:start w:val="0"/>
      <w:numFmt w:val="bullet"/>
      <w:lvlText w:val="•"/>
      <w:lvlJc w:val="left"/>
      <w:pPr>
        <w:ind w:left="2660" w:hanging="170"/>
      </w:pPr>
      <w:rPr/>
    </w:lvl>
    <w:lvl w:ilvl="4">
      <w:start w:val="0"/>
      <w:numFmt w:val="bullet"/>
      <w:lvlText w:val="•"/>
      <w:lvlJc w:val="left"/>
      <w:pPr>
        <w:ind w:left="3720" w:hanging="170"/>
      </w:pPr>
      <w:rPr/>
    </w:lvl>
    <w:lvl w:ilvl="5">
      <w:start w:val="0"/>
      <w:numFmt w:val="bullet"/>
      <w:lvlText w:val="•"/>
      <w:lvlJc w:val="left"/>
      <w:pPr>
        <w:ind w:left="4780" w:hanging="170"/>
      </w:pPr>
      <w:rPr/>
    </w:lvl>
    <w:lvl w:ilvl="6">
      <w:start w:val="0"/>
      <w:numFmt w:val="bullet"/>
      <w:lvlText w:val="•"/>
      <w:lvlJc w:val="left"/>
      <w:pPr>
        <w:ind w:left="5840" w:hanging="170"/>
      </w:pPr>
      <w:rPr/>
    </w:lvl>
    <w:lvl w:ilvl="7">
      <w:start w:val="0"/>
      <w:numFmt w:val="bullet"/>
      <w:lvlText w:val="•"/>
      <w:lvlJc w:val="left"/>
      <w:pPr>
        <w:ind w:left="6900" w:hanging="170"/>
      </w:pPr>
      <w:rPr/>
    </w:lvl>
    <w:lvl w:ilvl="8">
      <w:start w:val="0"/>
      <w:numFmt w:val="bullet"/>
      <w:lvlText w:val="•"/>
      <w:lvlJc w:val="left"/>
      <w:pPr>
        <w:ind w:left="7960" w:hanging="17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0"/>
      <w:numFmt w:val="bullet"/>
      <w:lvlText w:val="-"/>
      <w:lvlJc w:val="left"/>
      <w:pPr>
        <w:ind w:left="110" w:hanging="140"/>
      </w:pPr>
      <w:rPr>
        <w:rFonts w:ascii="Times New Roman" w:cs="Times New Roman" w:eastAsia="Times New Roman" w:hAnsi="Times New Roman"/>
        <w:b w:val="0"/>
        <w:bCs w:val="0"/>
        <w:i w:val="0"/>
        <w:iCs w:val="0"/>
        <w:sz w:val="24"/>
        <w:szCs w:val="24"/>
      </w:rPr>
    </w:lvl>
    <w:lvl w:ilvl="1">
      <w:start w:val="0"/>
      <w:numFmt w:val="bullet"/>
      <w:lvlText w:val="●"/>
      <w:lvlJc w:val="left"/>
      <w:pPr>
        <w:ind w:left="1550" w:hanging="360"/>
      </w:pPr>
      <w:rPr>
        <w:rFonts w:ascii="Arial" w:cs="Arial" w:eastAsia="Arial" w:hAnsi="Arial"/>
        <w:b w:val="0"/>
        <w:bCs w:val="0"/>
        <w:i w:val="0"/>
        <w:iCs w:val="0"/>
        <w:sz w:val="24"/>
        <w:szCs w:val="24"/>
      </w:rPr>
    </w:lvl>
    <w:lvl w:ilvl="2">
      <w:start w:val="0"/>
      <w:numFmt w:val="bullet"/>
      <w:lvlText w:val="•"/>
      <w:lvlJc w:val="left"/>
      <w:pPr>
        <w:ind w:left="2506" w:hanging="360"/>
      </w:pPr>
      <w:rPr/>
    </w:lvl>
    <w:lvl w:ilvl="3">
      <w:start w:val="0"/>
      <w:numFmt w:val="bullet"/>
      <w:lvlText w:val="•"/>
      <w:lvlJc w:val="left"/>
      <w:pPr>
        <w:ind w:left="3453" w:hanging="360"/>
      </w:pPr>
      <w:rPr/>
    </w:lvl>
    <w:lvl w:ilvl="4">
      <w:start w:val="0"/>
      <w:numFmt w:val="bullet"/>
      <w:lvlText w:val="•"/>
      <w:lvlJc w:val="left"/>
      <w:pPr>
        <w:ind w:left="4400" w:hanging="360"/>
      </w:pPr>
      <w:rPr/>
    </w:lvl>
    <w:lvl w:ilvl="5">
      <w:start w:val="0"/>
      <w:numFmt w:val="bullet"/>
      <w:lvlText w:val="•"/>
      <w:lvlJc w:val="left"/>
      <w:pPr>
        <w:ind w:left="5346" w:hanging="360"/>
      </w:pPr>
      <w:rPr/>
    </w:lvl>
    <w:lvl w:ilvl="6">
      <w:start w:val="0"/>
      <w:numFmt w:val="bullet"/>
      <w:lvlText w:val="•"/>
      <w:lvlJc w:val="left"/>
      <w:pPr>
        <w:ind w:left="6293" w:hanging="360"/>
      </w:pPr>
      <w:rPr/>
    </w:lvl>
    <w:lvl w:ilvl="7">
      <w:start w:val="0"/>
      <w:numFmt w:val="bullet"/>
      <w:lvlText w:val="•"/>
      <w:lvlJc w:val="left"/>
      <w:pPr>
        <w:ind w:left="7240" w:hanging="360"/>
      </w:pPr>
      <w:rPr/>
    </w:lvl>
    <w:lvl w:ilvl="8">
      <w:start w:val="0"/>
      <w:numFmt w:val="bullet"/>
      <w:lvlText w:val="•"/>
      <w:lvlJc w:val="left"/>
      <w:pPr>
        <w:ind w:left="8186" w:hanging="360"/>
      </w:pPr>
      <w:rPr/>
    </w:lvl>
  </w:abstractNum>
  <w:abstractNum w:abstractNumId="37">
    <w:lvl w:ilvl="0">
      <w:start w:val="0"/>
      <w:numFmt w:val="bullet"/>
      <w:lvlText w:val="*"/>
      <w:lvlJc w:val="left"/>
      <w:pPr>
        <w:ind w:left="1100" w:hanging="180"/>
      </w:pPr>
      <w:rPr>
        <w:rFonts w:ascii="Times New Roman" w:cs="Times New Roman" w:eastAsia="Times New Roman" w:hAnsi="Times New Roman"/>
      </w:rPr>
    </w:lvl>
    <w:lvl w:ilvl="1">
      <w:start w:val="0"/>
      <w:numFmt w:val="bullet"/>
      <w:lvlText w:val="●"/>
      <w:lvlJc w:val="left"/>
      <w:pPr>
        <w:ind w:left="1940" w:hanging="360"/>
      </w:pPr>
      <w:rPr>
        <w:rFonts w:ascii="Arial" w:cs="Arial" w:eastAsia="Arial" w:hAnsi="Arial"/>
        <w:b w:val="0"/>
        <w:bCs w:val="0"/>
        <w:i w:val="0"/>
        <w:iCs w:val="0"/>
        <w:sz w:val="24"/>
        <w:szCs w:val="24"/>
      </w:rPr>
    </w:lvl>
    <w:lvl w:ilvl="2">
      <w:start w:val="0"/>
      <w:numFmt w:val="bullet"/>
      <w:lvlText w:val="•"/>
      <w:lvlJc w:val="left"/>
      <w:pPr>
        <w:ind w:left="2948" w:hanging="360"/>
      </w:pPr>
      <w:rPr/>
    </w:lvl>
    <w:lvl w:ilvl="3">
      <w:start w:val="0"/>
      <w:numFmt w:val="bullet"/>
      <w:lvlText w:val="•"/>
      <w:lvlJc w:val="left"/>
      <w:pPr>
        <w:ind w:left="3957" w:hanging="360"/>
      </w:pPr>
      <w:rPr/>
    </w:lvl>
    <w:lvl w:ilvl="4">
      <w:start w:val="0"/>
      <w:numFmt w:val="bullet"/>
      <w:lvlText w:val="•"/>
      <w:lvlJc w:val="left"/>
      <w:pPr>
        <w:ind w:left="4966" w:hanging="360"/>
      </w:pPr>
      <w:rPr/>
    </w:lvl>
    <w:lvl w:ilvl="5">
      <w:start w:val="0"/>
      <w:numFmt w:val="bullet"/>
      <w:lvlText w:val="•"/>
      <w:lvlJc w:val="left"/>
      <w:pPr>
        <w:ind w:left="5975" w:hanging="360"/>
      </w:pPr>
      <w:rPr/>
    </w:lvl>
    <w:lvl w:ilvl="6">
      <w:start w:val="0"/>
      <w:numFmt w:val="bullet"/>
      <w:lvlText w:val="•"/>
      <w:lvlJc w:val="left"/>
      <w:pPr>
        <w:ind w:left="6984" w:hanging="360"/>
      </w:pPr>
      <w:rPr/>
    </w:lvl>
    <w:lvl w:ilvl="7">
      <w:start w:val="0"/>
      <w:numFmt w:val="bullet"/>
      <w:lvlText w:val="•"/>
      <w:lvlJc w:val="left"/>
      <w:pPr>
        <w:ind w:left="7993" w:hanging="360"/>
      </w:pPr>
      <w:rPr/>
    </w:lvl>
    <w:lvl w:ilvl="8">
      <w:start w:val="0"/>
      <w:numFmt w:val="bullet"/>
      <w:lvlText w:val="•"/>
      <w:lvlJc w:val="left"/>
      <w:pPr>
        <w:ind w:left="9002" w:hanging="360"/>
      </w:pPr>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0"/>
      <w:numFmt w:val="bullet"/>
      <w:lvlText w:val="-"/>
      <w:lvlJc w:val="left"/>
      <w:pPr>
        <w:ind w:left="153"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40">
    <w:lvl w:ilvl="0">
      <w:start w:val="2"/>
      <w:numFmt w:val="bullet"/>
      <w:lvlText w:val="-"/>
      <w:lvlJc w:val="left"/>
      <w:pPr>
        <w:ind w:left="153" w:hanging="360"/>
      </w:pPr>
      <w:rPr>
        <w:rFonts w:ascii="Times New Roman" w:cs="Times New Roman" w:eastAsia="Times New Roman" w:hAnsi="Times New Roman"/>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472c4"/>
    </w:rPr>
  </w:style>
  <w:style w:type="paragraph" w:styleId="Heading5">
    <w:name w:val="heading 5"/>
    <w:basedOn w:val="Normal"/>
    <w:next w:val="Normal"/>
    <w:pPr>
      <w:keepNext w:val="1"/>
      <w:keepLines w:val="1"/>
      <w:spacing w:after="0" w:before="200" w:lineRule="auto"/>
    </w:pPr>
    <w:rPr>
      <w:rFonts w:ascii="Calibri" w:cs="Calibri" w:eastAsia="Calibri" w:hAnsi="Calibri"/>
      <w:color w:val="1f3863"/>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Calibri" w:cs="Calibri" w:eastAsia="Calibri" w:hAnsi="Calibri"/>
      <w:sz w:val="24"/>
      <w:szCs w:val="24"/>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enplus.vn/xet-nghiem-chuan-doan-truoc-sinh-qf-pcr-la-gi/" TargetMode="Externa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