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AF93" w14:textId="036A5F5A" w:rsidR="000C3B66" w:rsidRDefault="00570D9E" w:rsidP="00570D9E">
      <w:pPr>
        <w:pStyle w:val="Title"/>
        <w:jc w:val="center"/>
        <w:rPr>
          <w:color w:val="FF0000"/>
        </w:rPr>
      </w:pPr>
      <w:r w:rsidRPr="00570D9E">
        <w:rPr>
          <w:color w:val="FF0000"/>
        </w:rPr>
        <w:t>KHÁ</w:t>
      </w:r>
      <w:r w:rsidR="00720D11">
        <w:rPr>
          <w:color w:val="FF0000"/>
        </w:rPr>
        <w:t>M</w:t>
      </w:r>
      <w:r w:rsidR="001E4D3C">
        <w:rPr>
          <w:color w:val="FF0000"/>
        </w:rPr>
        <w:t xml:space="preserve"> TUYẾN TIỀN LIỆT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AB4AC2" w14:paraId="27479355" w14:textId="77777777" w:rsidTr="00D571C4">
        <w:tc>
          <w:tcPr>
            <w:tcW w:w="643" w:type="dxa"/>
          </w:tcPr>
          <w:p w14:paraId="027F5EC0" w14:textId="77777777" w:rsidR="00AB4AC2" w:rsidRPr="00352937" w:rsidRDefault="00AB4AC2" w:rsidP="00352937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6B629A94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40D10DC3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2F09D545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AB4AC2" w14:paraId="17103FF5" w14:textId="77777777" w:rsidTr="000507C9">
        <w:tc>
          <w:tcPr>
            <w:tcW w:w="10980" w:type="dxa"/>
            <w:gridSpan w:val="4"/>
            <w:shd w:val="clear" w:color="auto" w:fill="D9E2F3" w:themeFill="accent1" w:themeFillTint="33"/>
          </w:tcPr>
          <w:p w14:paraId="34734A1B" w14:textId="77777777" w:rsidR="00AB4AC2" w:rsidRDefault="00AB4AC2" w:rsidP="00D571C4">
            <w:pPr>
              <w:tabs>
                <w:tab w:val="left" w:pos="4290"/>
              </w:tabs>
              <w:jc w:val="center"/>
            </w:pPr>
            <w:r>
              <w:t>NHÌN</w:t>
            </w:r>
          </w:p>
          <w:p w14:paraId="7FEBE07E" w14:textId="35057C2F" w:rsidR="00D103A9" w:rsidRDefault="00D103A9" w:rsidP="00D103A9">
            <w:pPr>
              <w:tabs>
                <w:tab w:val="left" w:pos="4290"/>
              </w:tabs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.</w:t>
            </w:r>
          </w:p>
        </w:tc>
      </w:tr>
      <w:tr w:rsidR="00AB4AC2" w14:paraId="35DD4E0A" w14:textId="77777777" w:rsidTr="000507C9">
        <w:tc>
          <w:tcPr>
            <w:tcW w:w="10980" w:type="dxa"/>
            <w:gridSpan w:val="4"/>
            <w:shd w:val="clear" w:color="auto" w:fill="FBE4D5" w:themeFill="accent2" w:themeFillTint="33"/>
          </w:tcPr>
          <w:p w14:paraId="011FA3D8" w14:textId="169CC289" w:rsidR="00AB4AC2" w:rsidRDefault="000507C9" w:rsidP="000507C9">
            <w:pPr>
              <w:tabs>
                <w:tab w:val="center" w:pos="5382"/>
                <w:tab w:val="left" w:pos="5940"/>
              </w:tabs>
            </w:pPr>
            <w:r>
              <w:tab/>
            </w:r>
            <w:r w:rsidR="00AB4AC2">
              <w:t>SỜ</w:t>
            </w:r>
            <w:r>
              <w:tab/>
            </w:r>
          </w:p>
        </w:tc>
      </w:tr>
      <w:tr w:rsidR="00AB4AC2" w14:paraId="0D57F3BB" w14:textId="77777777" w:rsidTr="00D571C4">
        <w:tc>
          <w:tcPr>
            <w:tcW w:w="643" w:type="dxa"/>
          </w:tcPr>
          <w:p w14:paraId="0607B4CC" w14:textId="638B66A6" w:rsidR="00AB4AC2" w:rsidRDefault="00D103A9" w:rsidP="00D571C4">
            <w:r>
              <w:t>1</w:t>
            </w:r>
          </w:p>
        </w:tc>
        <w:tc>
          <w:tcPr>
            <w:tcW w:w="2147" w:type="dxa"/>
          </w:tcPr>
          <w:p w14:paraId="70AFA8E8" w14:textId="7A6AA1C3" w:rsidR="00AB4AC2" w:rsidRDefault="00D103A9" w:rsidP="00D571C4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</w:p>
        </w:tc>
        <w:tc>
          <w:tcPr>
            <w:tcW w:w="4680" w:type="dxa"/>
          </w:tcPr>
          <w:p w14:paraId="46BF57B8" w14:textId="274BA29A" w:rsidR="00B80B93" w:rsidRDefault="00B80B93" w:rsidP="0092543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nghiêng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dang </w:t>
            </w:r>
            <w:proofErr w:type="spellStart"/>
            <w:r>
              <w:t>rộng</w:t>
            </w:r>
            <w:proofErr w:type="spellEnd"/>
            <w:r>
              <w:t xml:space="preserve">, </w:t>
            </w:r>
            <w:proofErr w:type="spellStart"/>
            <w:r>
              <w:t>gối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>.</w:t>
            </w:r>
          </w:p>
          <w:p w14:paraId="1464B8B6" w14:textId="28DFA9EA" w:rsidR="00AB4AC2" w:rsidRDefault="0016697B" w:rsidP="0092543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trỏ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gang </w:t>
            </w:r>
            <w:proofErr w:type="spellStart"/>
            <w:r>
              <w:t>bôi</w:t>
            </w:r>
            <w:proofErr w:type="spellEnd"/>
            <w:r>
              <w:t xml:space="preserve"> </w:t>
            </w:r>
            <w:proofErr w:type="spellStart"/>
            <w:r>
              <w:t>trơn</w:t>
            </w:r>
            <w:proofErr w:type="spellEnd"/>
            <w:r>
              <w:t xml:space="preserve"> </w:t>
            </w:r>
            <w:proofErr w:type="spellStart"/>
            <w:r>
              <w:t>dầu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, </w:t>
            </w:r>
            <w:proofErr w:type="spellStart"/>
            <w:r>
              <w:t>nói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rặn</w:t>
            </w:r>
            <w:proofErr w:type="spellEnd"/>
            <w:r>
              <w:t>.</w:t>
            </w:r>
            <w:r w:rsidR="00AB7F3B">
              <w:t xml:space="preserve"> </w:t>
            </w:r>
            <w:proofErr w:type="spellStart"/>
            <w:r w:rsidR="00AB7F3B">
              <w:t>Sờ</w:t>
            </w:r>
            <w:proofErr w:type="spellEnd"/>
            <w:r w:rsidR="00AB7F3B">
              <w:t xml:space="preserve"> </w:t>
            </w:r>
            <w:proofErr w:type="spellStart"/>
            <w:r w:rsidR="00AB7F3B">
              <w:t>tuyến</w:t>
            </w:r>
            <w:proofErr w:type="spellEnd"/>
            <w:r w:rsidR="00AB7F3B">
              <w:t xml:space="preserve"> </w:t>
            </w:r>
            <w:proofErr w:type="spellStart"/>
            <w:r w:rsidR="00AB7F3B">
              <w:t>theo</w:t>
            </w:r>
            <w:proofErr w:type="spellEnd"/>
            <w:r w:rsidR="00AB7F3B">
              <w:t xml:space="preserve"> </w:t>
            </w:r>
            <w:proofErr w:type="spellStart"/>
            <w:r w:rsidR="00AB7F3B">
              <w:t>hướng</w:t>
            </w:r>
            <w:proofErr w:type="spellEnd"/>
            <w:r w:rsidR="00AB7F3B">
              <w:t xml:space="preserve"> </w:t>
            </w:r>
            <w:proofErr w:type="spellStart"/>
            <w:r w:rsidR="00AB7F3B">
              <w:t>từ</w:t>
            </w:r>
            <w:proofErr w:type="spellEnd"/>
            <w:r w:rsidR="00AB7F3B">
              <w:t xml:space="preserve"> </w:t>
            </w:r>
            <w:proofErr w:type="spellStart"/>
            <w:r w:rsidR="00AB7F3B">
              <w:t>phải</w:t>
            </w:r>
            <w:proofErr w:type="spellEnd"/>
            <w:r w:rsidR="00AB7F3B">
              <w:t xml:space="preserve">, </w:t>
            </w:r>
            <w:proofErr w:type="spellStart"/>
            <w:r w:rsidR="00AB7F3B">
              <w:t>giữa</w:t>
            </w:r>
            <w:proofErr w:type="spellEnd"/>
            <w:r w:rsidR="00AB7F3B">
              <w:t xml:space="preserve"> sang </w:t>
            </w:r>
            <w:proofErr w:type="spellStart"/>
            <w:r w:rsidR="00AB7F3B">
              <w:t>trái</w:t>
            </w:r>
            <w:proofErr w:type="spellEnd"/>
            <w:r w:rsidR="00AB7F3B">
              <w:t xml:space="preserve"> </w:t>
            </w:r>
            <w:proofErr w:type="spellStart"/>
            <w:r w:rsidR="00AB7F3B">
              <w:t>và</w:t>
            </w:r>
            <w:proofErr w:type="spellEnd"/>
            <w:r w:rsidR="00AB7F3B">
              <w:t xml:space="preserve"> </w:t>
            </w:r>
            <w:proofErr w:type="spellStart"/>
            <w:r w:rsidR="00AB7F3B">
              <w:t>từ</w:t>
            </w:r>
            <w:proofErr w:type="spellEnd"/>
            <w:r w:rsidR="00AB7F3B">
              <w:t xml:space="preserve"> </w:t>
            </w:r>
            <w:proofErr w:type="spellStart"/>
            <w:r w:rsidR="00AB7F3B">
              <w:t>đỉnh</w:t>
            </w:r>
            <w:proofErr w:type="spellEnd"/>
            <w:r w:rsidR="00AB7F3B">
              <w:t xml:space="preserve"> </w:t>
            </w:r>
            <w:proofErr w:type="spellStart"/>
            <w:r w:rsidR="00AB7F3B">
              <w:t>xuống</w:t>
            </w:r>
            <w:proofErr w:type="spellEnd"/>
            <w:r w:rsidR="00AB7F3B">
              <w:t xml:space="preserve"> </w:t>
            </w:r>
            <w:proofErr w:type="spellStart"/>
            <w:r w:rsidR="00AB7F3B">
              <w:t>đáy</w:t>
            </w:r>
            <w:proofErr w:type="spellEnd"/>
            <w:r w:rsidR="00AB7F3B">
              <w:t>.</w:t>
            </w:r>
          </w:p>
        </w:tc>
        <w:tc>
          <w:tcPr>
            <w:tcW w:w="3510" w:type="dxa"/>
          </w:tcPr>
          <w:p w14:paraId="1C197A98" w14:textId="77777777" w:rsidR="00AB4AC2" w:rsidRDefault="005D037B" w:rsidP="0092543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to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chút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căng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chop </w:t>
            </w:r>
            <w:proofErr w:type="spellStart"/>
            <w:r>
              <w:t>mũi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rãnh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  <w:r>
              <w:t>.</w:t>
            </w:r>
          </w:p>
          <w:p w14:paraId="013A4BB1" w14:textId="2A059FEB" w:rsidR="005D037B" w:rsidRDefault="0092543F" w:rsidP="0092543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Phì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to,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căng</w:t>
            </w:r>
            <w:proofErr w:type="spellEnd"/>
            <w:r>
              <w:t xml:space="preserve">,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rãnh</w:t>
            </w:r>
            <w:proofErr w:type="spellEnd"/>
            <w:r>
              <w:t>.</w:t>
            </w:r>
          </w:p>
          <w:p w14:paraId="34D4D5DC" w14:textId="62596FCD" w:rsidR="0092543F" w:rsidRDefault="00DC217F" w:rsidP="0092543F">
            <w:pPr>
              <w:pStyle w:val="ListParagraph"/>
              <w:numPr>
                <w:ilvl w:val="0"/>
                <w:numId w:val="1"/>
              </w:numPr>
            </w:pPr>
            <w:r>
              <w:t xml:space="preserve">Ung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u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, </w:t>
            </w:r>
            <w:proofErr w:type="spellStart"/>
            <w:r>
              <w:t>ranh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>.</w:t>
            </w:r>
          </w:p>
          <w:p w14:paraId="1C22FCD8" w14:textId="3EB41A1D" w:rsidR="00DC217F" w:rsidRDefault="00DC217F" w:rsidP="0092543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căng</w:t>
            </w:r>
            <w:proofErr w:type="spellEnd"/>
            <w:r>
              <w:t xml:space="preserve"> to, </w:t>
            </w:r>
            <w:proofErr w:type="spellStart"/>
            <w:r>
              <w:t>nóng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.</w:t>
            </w:r>
          </w:p>
          <w:p w14:paraId="770EC993" w14:textId="5379C2FD" w:rsidR="0092543F" w:rsidRDefault="0092543F" w:rsidP="00D571C4"/>
        </w:tc>
      </w:tr>
      <w:tr w:rsidR="00AB4AC2" w14:paraId="7C1F3F70" w14:textId="77777777" w:rsidTr="000507C9">
        <w:tc>
          <w:tcPr>
            <w:tcW w:w="10980" w:type="dxa"/>
            <w:gridSpan w:val="4"/>
            <w:shd w:val="clear" w:color="auto" w:fill="EDEDED" w:themeFill="accent3" w:themeFillTint="33"/>
          </w:tcPr>
          <w:p w14:paraId="5418248F" w14:textId="77777777" w:rsidR="00AB4AC2" w:rsidRDefault="00AB4AC2" w:rsidP="00AB4AC2">
            <w:pPr>
              <w:jc w:val="center"/>
            </w:pPr>
            <w:r>
              <w:t>GÕ</w:t>
            </w:r>
          </w:p>
          <w:p w14:paraId="72EFFF3A" w14:textId="3D3F5B7D" w:rsidR="00EC361F" w:rsidRDefault="00EC361F" w:rsidP="00EC361F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.</w:t>
            </w:r>
          </w:p>
        </w:tc>
      </w:tr>
      <w:tr w:rsidR="00AB4AC2" w14:paraId="25F60C3B" w14:textId="77777777" w:rsidTr="000507C9">
        <w:tc>
          <w:tcPr>
            <w:tcW w:w="10980" w:type="dxa"/>
            <w:gridSpan w:val="4"/>
            <w:shd w:val="clear" w:color="auto" w:fill="FFF2CC" w:themeFill="accent4" w:themeFillTint="33"/>
          </w:tcPr>
          <w:p w14:paraId="67F418E9" w14:textId="77777777" w:rsidR="00AB4AC2" w:rsidRDefault="00AB4AC2" w:rsidP="00AB4AC2">
            <w:pPr>
              <w:jc w:val="center"/>
            </w:pPr>
            <w:r>
              <w:t>NGHE</w:t>
            </w:r>
          </w:p>
          <w:p w14:paraId="45388FEB" w14:textId="1A6C95BD" w:rsidR="00EC361F" w:rsidRDefault="00EC361F" w:rsidP="00EC361F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.</w:t>
            </w:r>
          </w:p>
        </w:tc>
      </w:tr>
    </w:tbl>
    <w:p w14:paraId="60E7BB64" w14:textId="22C9CA5C" w:rsidR="00570D9E" w:rsidRDefault="00570D9E" w:rsidP="00C97FA3">
      <w:bookmarkStart w:id="0" w:name="_GoBack"/>
      <w:bookmarkEnd w:id="0"/>
    </w:p>
    <w:sectPr w:rsidR="00570D9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961B1" w14:textId="77777777" w:rsidR="00DB29DA" w:rsidRDefault="00DB29DA" w:rsidP="00570D9E">
      <w:r>
        <w:separator/>
      </w:r>
    </w:p>
  </w:endnote>
  <w:endnote w:type="continuationSeparator" w:id="0">
    <w:p w14:paraId="349EDB39" w14:textId="77777777" w:rsidR="00DB29DA" w:rsidRDefault="00DB29DA" w:rsidP="005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77A2" w14:textId="5CBCBAA1" w:rsidR="00570D9E" w:rsidRDefault="00570D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 w:rsidRPr="00086B1E">
      <w:rPr>
        <w:color w:val="70AD47" w:themeColor="accent6"/>
      </w:rPr>
      <w:fldChar w:fldCharType="begin"/>
    </w:r>
    <w:r w:rsidRPr="00086B1E">
      <w:rPr>
        <w:color w:val="70AD47" w:themeColor="accent6"/>
      </w:rPr>
      <w:instrText xml:space="preserve"> NUMPAGES  \* Arabic  \* MERGEFORMAT </w:instrText>
    </w:r>
    <w:r w:rsidRPr="00086B1E">
      <w:rPr>
        <w:color w:val="70AD47" w:themeColor="accent6"/>
      </w:rPr>
      <w:fldChar w:fldCharType="separate"/>
    </w:r>
    <w:r w:rsidRPr="00086B1E">
      <w:rPr>
        <w:noProof/>
        <w:color w:val="70AD47" w:themeColor="accent6"/>
      </w:rPr>
      <w:t>1</w:t>
    </w:r>
    <w:r w:rsidRPr="00086B1E">
      <w:rPr>
        <w:color w:val="70AD47" w:themeColor="accent6"/>
      </w:rPr>
      <w:fldChar w:fldCharType="end"/>
    </w:r>
  </w:p>
  <w:p w14:paraId="2FC632B4" w14:textId="77777777" w:rsidR="00570D9E" w:rsidRDefault="00570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46D81" w14:textId="77777777" w:rsidR="00DB29DA" w:rsidRDefault="00DB29DA" w:rsidP="00570D9E">
      <w:r>
        <w:separator/>
      </w:r>
    </w:p>
  </w:footnote>
  <w:footnote w:type="continuationSeparator" w:id="0">
    <w:p w14:paraId="23E6408A" w14:textId="77777777" w:rsidR="00DB29DA" w:rsidRDefault="00DB29DA" w:rsidP="005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92D6" w14:textId="6690727D" w:rsidR="00570D9E" w:rsidRPr="00570D9E" w:rsidRDefault="006A4B4E">
    <w:pPr>
      <w:pStyle w:val="Header"/>
      <w:rPr>
        <w:color w:val="FF0000"/>
      </w:rPr>
    </w:pPr>
    <w:r>
      <w:rPr>
        <w:noProof/>
        <w:color w:val="FF0000"/>
      </w:rPr>
      <w:drawing>
        <wp:inline distT="0" distB="0" distL="0" distR="0" wp14:anchorId="4E850385" wp14:editId="4E531B21">
          <wp:extent cx="43815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5" cy="438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53D8E"/>
    <w:multiLevelType w:val="hybridMultilevel"/>
    <w:tmpl w:val="F4CE3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0507C9"/>
    <w:rsid w:val="00086B1E"/>
    <w:rsid w:val="000C3B66"/>
    <w:rsid w:val="000E6FA7"/>
    <w:rsid w:val="00121B68"/>
    <w:rsid w:val="0016697B"/>
    <w:rsid w:val="001E4D3C"/>
    <w:rsid w:val="00270CD2"/>
    <w:rsid w:val="00352937"/>
    <w:rsid w:val="00570D9E"/>
    <w:rsid w:val="005D037B"/>
    <w:rsid w:val="00693AB6"/>
    <w:rsid w:val="006A4B4E"/>
    <w:rsid w:val="00720D11"/>
    <w:rsid w:val="007273C2"/>
    <w:rsid w:val="0089052A"/>
    <w:rsid w:val="009210FD"/>
    <w:rsid w:val="0092543F"/>
    <w:rsid w:val="00937CA3"/>
    <w:rsid w:val="00A16D59"/>
    <w:rsid w:val="00AB4AC2"/>
    <w:rsid w:val="00AB7F3B"/>
    <w:rsid w:val="00B80B93"/>
    <w:rsid w:val="00C33D41"/>
    <w:rsid w:val="00C97FA3"/>
    <w:rsid w:val="00D103A9"/>
    <w:rsid w:val="00D912EC"/>
    <w:rsid w:val="00DA1F0E"/>
    <w:rsid w:val="00DB29DA"/>
    <w:rsid w:val="00DC217F"/>
    <w:rsid w:val="00E929D1"/>
    <w:rsid w:val="00EC361F"/>
    <w:rsid w:val="00ED764B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0C9E"/>
  <w15:chartTrackingRefBased/>
  <w15:docId w15:val="{E44E2794-57F8-48AD-9FC2-DAD14EE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0E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64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764B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D9E"/>
    <w:rPr>
      <w:sz w:val="24"/>
      <w:szCs w:val="24"/>
    </w:rPr>
  </w:style>
  <w:style w:type="table" w:styleId="TableGrid">
    <w:name w:val="Table Grid"/>
    <w:basedOn w:val="TableNormal"/>
    <w:uiPriority w:val="39"/>
    <w:rsid w:val="00C3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2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23</cp:revision>
  <dcterms:created xsi:type="dcterms:W3CDTF">2019-05-16T01:35:00Z</dcterms:created>
  <dcterms:modified xsi:type="dcterms:W3CDTF">2019-06-09T15:08:00Z</dcterms:modified>
</cp:coreProperties>
</file>