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9AF93" w14:textId="3344E679" w:rsidR="000C3B66" w:rsidRDefault="00570D9E" w:rsidP="00570D9E">
      <w:pPr>
        <w:pStyle w:val="Title"/>
        <w:jc w:val="center"/>
        <w:rPr>
          <w:color w:val="FF0000"/>
        </w:rPr>
      </w:pPr>
      <w:r w:rsidRPr="00570D9E">
        <w:rPr>
          <w:color w:val="FF0000"/>
        </w:rPr>
        <w:t>KHÁ</w:t>
      </w:r>
      <w:r w:rsidR="00720D11">
        <w:rPr>
          <w:color w:val="FF0000"/>
        </w:rPr>
        <w:t>M</w:t>
      </w:r>
      <w:r w:rsidR="00B23D20">
        <w:rPr>
          <w:color w:val="FF0000"/>
        </w:rPr>
        <w:t xml:space="preserve"> GAN</w:t>
      </w:r>
    </w:p>
    <w:tbl>
      <w:tblPr>
        <w:tblStyle w:val="TableGrid"/>
        <w:tblW w:w="10980" w:type="dxa"/>
        <w:tblInd w:w="-815" w:type="dxa"/>
        <w:tblLook w:val="04A0" w:firstRow="1" w:lastRow="0" w:firstColumn="1" w:lastColumn="0" w:noHBand="0" w:noVBand="1"/>
      </w:tblPr>
      <w:tblGrid>
        <w:gridCol w:w="643"/>
        <w:gridCol w:w="2147"/>
        <w:gridCol w:w="4680"/>
        <w:gridCol w:w="3510"/>
      </w:tblGrid>
      <w:tr w:rsidR="00AB4AC2" w14:paraId="27479355" w14:textId="77777777" w:rsidTr="00D571C4">
        <w:tc>
          <w:tcPr>
            <w:tcW w:w="643" w:type="dxa"/>
          </w:tcPr>
          <w:p w14:paraId="027F5EC0" w14:textId="77777777" w:rsidR="00AB4AC2" w:rsidRPr="00352937" w:rsidRDefault="00AB4AC2" w:rsidP="00352937">
            <w:pPr>
              <w:jc w:val="center"/>
              <w:rPr>
                <w:b/>
              </w:rPr>
            </w:pPr>
            <w:r w:rsidRPr="00352937">
              <w:rPr>
                <w:b/>
              </w:rPr>
              <w:t>STT</w:t>
            </w:r>
          </w:p>
        </w:tc>
        <w:tc>
          <w:tcPr>
            <w:tcW w:w="2147" w:type="dxa"/>
          </w:tcPr>
          <w:p w14:paraId="6B629A94" w14:textId="77777777" w:rsidR="00AB4AC2" w:rsidRPr="00352937" w:rsidRDefault="00AB4AC2" w:rsidP="00352937">
            <w:pPr>
              <w:jc w:val="center"/>
              <w:rPr>
                <w:b/>
              </w:rPr>
            </w:pPr>
            <w:r w:rsidRPr="00352937">
              <w:rPr>
                <w:b/>
              </w:rPr>
              <w:t>Kỹ năng</w:t>
            </w:r>
          </w:p>
        </w:tc>
        <w:tc>
          <w:tcPr>
            <w:tcW w:w="4680" w:type="dxa"/>
          </w:tcPr>
          <w:p w14:paraId="40D10DC3" w14:textId="77777777" w:rsidR="00AB4AC2" w:rsidRPr="00352937" w:rsidRDefault="00AB4AC2" w:rsidP="00352937">
            <w:pPr>
              <w:jc w:val="center"/>
              <w:rPr>
                <w:b/>
              </w:rPr>
            </w:pPr>
            <w:r w:rsidRPr="00352937">
              <w:rPr>
                <w:b/>
              </w:rPr>
              <w:t>Thực hiện</w:t>
            </w:r>
          </w:p>
        </w:tc>
        <w:tc>
          <w:tcPr>
            <w:tcW w:w="3510" w:type="dxa"/>
          </w:tcPr>
          <w:p w14:paraId="2F09D545" w14:textId="77777777" w:rsidR="00AB4AC2" w:rsidRPr="00352937" w:rsidRDefault="00AB4AC2" w:rsidP="00352937">
            <w:pPr>
              <w:jc w:val="center"/>
              <w:rPr>
                <w:b/>
              </w:rPr>
            </w:pPr>
            <w:r w:rsidRPr="00352937">
              <w:rPr>
                <w:b/>
              </w:rPr>
              <w:t>Nhận định</w:t>
            </w:r>
          </w:p>
        </w:tc>
      </w:tr>
      <w:tr w:rsidR="00AB4AC2" w14:paraId="17103FF5" w14:textId="77777777" w:rsidTr="000507C9">
        <w:tc>
          <w:tcPr>
            <w:tcW w:w="10980" w:type="dxa"/>
            <w:gridSpan w:val="4"/>
            <w:shd w:val="clear" w:color="auto" w:fill="D9E2F3" w:themeFill="accent1" w:themeFillTint="33"/>
          </w:tcPr>
          <w:p w14:paraId="30D60DB0" w14:textId="77777777" w:rsidR="00AB4AC2" w:rsidRDefault="00AB4AC2" w:rsidP="00D571C4">
            <w:pPr>
              <w:tabs>
                <w:tab w:val="left" w:pos="4290"/>
              </w:tabs>
              <w:jc w:val="center"/>
            </w:pPr>
            <w:r>
              <w:t>NHÌN</w:t>
            </w:r>
          </w:p>
          <w:p w14:paraId="7FEBE07E" w14:textId="785E0E69" w:rsidR="004D4612" w:rsidRDefault="004D4612" w:rsidP="004D4612">
            <w:pPr>
              <w:tabs>
                <w:tab w:val="left" w:pos="4290"/>
              </w:tabs>
            </w:pPr>
            <w:r>
              <w:t>Bệnh nhân nằm như tư thế khám bụng</w:t>
            </w:r>
            <w:r w:rsidR="006D6BF5">
              <w:t xml:space="preserve"> tổng quát</w:t>
            </w:r>
            <w:r>
              <w:t>.</w:t>
            </w:r>
          </w:p>
        </w:tc>
      </w:tr>
      <w:tr w:rsidR="00AB4AC2" w14:paraId="13FCBF62" w14:textId="77777777" w:rsidTr="00D571C4">
        <w:tc>
          <w:tcPr>
            <w:tcW w:w="643" w:type="dxa"/>
          </w:tcPr>
          <w:p w14:paraId="657248FB" w14:textId="02D574C4" w:rsidR="00AB4AC2" w:rsidRDefault="0009752A" w:rsidP="00D571C4">
            <w:r>
              <w:t>1</w:t>
            </w:r>
          </w:p>
        </w:tc>
        <w:tc>
          <w:tcPr>
            <w:tcW w:w="2147" w:type="dxa"/>
          </w:tcPr>
          <w:p w14:paraId="3D0B6002" w14:textId="6B7E9DEC" w:rsidR="00AB4AC2" w:rsidRDefault="0009752A" w:rsidP="00AB4AC2">
            <w:r>
              <w:t>Nhìn vùng gan</w:t>
            </w:r>
          </w:p>
        </w:tc>
        <w:tc>
          <w:tcPr>
            <w:tcW w:w="4680" w:type="dxa"/>
          </w:tcPr>
          <w:p w14:paraId="786F0AE9" w14:textId="3C3BFD87" w:rsidR="00AB4AC2" w:rsidRDefault="0009752A" w:rsidP="00D571C4">
            <w:r>
              <w:t>Nhìn vùng hạ sườn phải</w:t>
            </w:r>
          </w:p>
        </w:tc>
        <w:tc>
          <w:tcPr>
            <w:tcW w:w="3510" w:type="dxa"/>
          </w:tcPr>
          <w:p w14:paraId="570272D8" w14:textId="14FDB443" w:rsidR="00AB4AC2" w:rsidRDefault="0009752A" w:rsidP="00D571C4">
            <w:r>
              <w:t>Có khối gồ lên (gan to, túi mật to)</w:t>
            </w:r>
          </w:p>
        </w:tc>
      </w:tr>
      <w:tr w:rsidR="00AB4AC2" w14:paraId="35DD4E0A" w14:textId="77777777" w:rsidTr="000507C9">
        <w:tc>
          <w:tcPr>
            <w:tcW w:w="10980" w:type="dxa"/>
            <w:gridSpan w:val="4"/>
            <w:shd w:val="clear" w:color="auto" w:fill="FBE4D5" w:themeFill="accent2" w:themeFillTint="33"/>
          </w:tcPr>
          <w:p w14:paraId="011FA3D8" w14:textId="169CC289" w:rsidR="00AB4AC2" w:rsidRDefault="000507C9" w:rsidP="000507C9">
            <w:pPr>
              <w:tabs>
                <w:tab w:val="center" w:pos="5382"/>
                <w:tab w:val="left" w:pos="5940"/>
              </w:tabs>
            </w:pPr>
            <w:r>
              <w:tab/>
            </w:r>
            <w:r w:rsidR="00AB4AC2">
              <w:t>SỜ</w:t>
            </w:r>
            <w:r>
              <w:tab/>
            </w:r>
          </w:p>
        </w:tc>
      </w:tr>
      <w:tr w:rsidR="00BB7E06" w14:paraId="14325E0A" w14:textId="77777777" w:rsidTr="00D571C4">
        <w:tc>
          <w:tcPr>
            <w:tcW w:w="643" w:type="dxa"/>
          </w:tcPr>
          <w:p w14:paraId="0F3CDEEF" w14:textId="6B4E5968" w:rsidR="00BB7E06" w:rsidRDefault="00BB7E06" w:rsidP="00D571C4">
            <w:r>
              <w:t>1</w:t>
            </w:r>
          </w:p>
        </w:tc>
        <w:tc>
          <w:tcPr>
            <w:tcW w:w="2147" w:type="dxa"/>
          </w:tcPr>
          <w:p w14:paraId="2D4138B0" w14:textId="258AAB08" w:rsidR="00BB7E06" w:rsidRDefault="00BB7E06" w:rsidP="00D571C4">
            <w:r>
              <w:t>Sờ bờ dưới gan</w:t>
            </w:r>
            <w:r w:rsidR="002C57DE">
              <w:t xml:space="preserve"> – hình 1</w:t>
            </w:r>
          </w:p>
        </w:tc>
        <w:tc>
          <w:tcPr>
            <w:tcW w:w="4680" w:type="dxa"/>
          </w:tcPr>
          <w:p w14:paraId="3A2884D1" w14:textId="1EDEDA88" w:rsidR="00BB7E06" w:rsidRDefault="002E4020" w:rsidP="00AB4AC2">
            <w:r>
              <w:t>Đặt bàn tay trái ở vùng hông phải người bệnh nâng về phía trước và lên trên các ngón tay hơi cong. Đặt bàn tay phải bờ sườn phải, các ngón tay song song bờ sườn và hướng về bờ sườn. Cho bệnh nhân hít sâu, cảm nhận bờ dưới gan trượt dưới các ngón tay, khám từ hông đến hạ sườn phải.</w:t>
            </w:r>
          </w:p>
        </w:tc>
        <w:tc>
          <w:tcPr>
            <w:tcW w:w="3510" w:type="dxa"/>
          </w:tcPr>
          <w:p w14:paraId="3F7C0757" w14:textId="354396EC" w:rsidR="00BB7E06" w:rsidRDefault="002E4020" w:rsidP="00D571C4">
            <w:r>
              <w:t xml:space="preserve">Xác định </w:t>
            </w:r>
            <w:r w:rsidR="00EF416A">
              <w:t>bờ</w:t>
            </w:r>
            <w:r>
              <w:t xml:space="preserve"> dưới của gan.</w:t>
            </w:r>
          </w:p>
        </w:tc>
      </w:tr>
      <w:tr w:rsidR="002106D7" w14:paraId="5A901EEC" w14:textId="77777777" w:rsidTr="00D571C4">
        <w:tc>
          <w:tcPr>
            <w:tcW w:w="643" w:type="dxa"/>
          </w:tcPr>
          <w:p w14:paraId="1B44E919" w14:textId="2F1FD792" w:rsidR="002106D7" w:rsidRDefault="00BB7E06" w:rsidP="00D571C4">
            <w:r>
              <w:t>2</w:t>
            </w:r>
          </w:p>
        </w:tc>
        <w:tc>
          <w:tcPr>
            <w:tcW w:w="2147" w:type="dxa"/>
          </w:tcPr>
          <w:p w14:paraId="3DAF2B57" w14:textId="70D55677" w:rsidR="002106D7" w:rsidRDefault="002106D7" w:rsidP="00D571C4">
            <w:r>
              <w:t>Nghiệm pháp móc gan</w:t>
            </w:r>
            <w:r w:rsidR="00D753C0">
              <w:t xml:space="preserve"> – hình </w:t>
            </w:r>
            <w:r w:rsidR="002C57DE">
              <w:t>2</w:t>
            </w:r>
            <w:r w:rsidR="00D753C0">
              <w:t>.</w:t>
            </w:r>
          </w:p>
        </w:tc>
        <w:tc>
          <w:tcPr>
            <w:tcW w:w="4680" w:type="dxa"/>
          </w:tcPr>
          <w:p w14:paraId="041E787C" w14:textId="457262E3" w:rsidR="002106D7" w:rsidRDefault="002106D7" w:rsidP="00AB4AC2">
            <w:r>
              <w:t>Dùng các đầu ngón tay của cả 2 bàn tay móc ngược bờ sườn phải từ phía trên.</w:t>
            </w:r>
          </w:p>
        </w:tc>
        <w:tc>
          <w:tcPr>
            <w:tcW w:w="3510" w:type="dxa"/>
          </w:tcPr>
          <w:p w14:paraId="2000D24A" w14:textId="084DFDD7" w:rsidR="002106D7" w:rsidRDefault="00EF416A" w:rsidP="00D571C4">
            <w:r>
              <w:t>Xác định bờ dưới của gan.</w:t>
            </w:r>
          </w:p>
        </w:tc>
      </w:tr>
      <w:tr w:rsidR="00AB4AC2" w14:paraId="0D57F3BB" w14:textId="77777777" w:rsidTr="00D571C4">
        <w:tc>
          <w:tcPr>
            <w:tcW w:w="643" w:type="dxa"/>
          </w:tcPr>
          <w:p w14:paraId="0607B4CC" w14:textId="09B583D1" w:rsidR="00AB4AC2" w:rsidRDefault="00BB7E06" w:rsidP="00D571C4">
            <w:r>
              <w:t>3</w:t>
            </w:r>
          </w:p>
        </w:tc>
        <w:tc>
          <w:tcPr>
            <w:tcW w:w="2147" w:type="dxa"/>
          </w:tcPr>
          <w:p w14:paraId="70AFA8E8" w14:textId="4A4F421C" w:rsidR="00AB4AC2" w:rsidRDefault="0009752A" w:rsidP="00D571C4">
            <w:r>
              <w:t xml:space="preserve">Nghiệm pháp </w:t>
            </w:r>
            <w:r w:rsidR="00282C80">
              <w:t>ấn kẽ sườn</w:t>
            </w:r>
            <w:r w:rsidR="00D753C0">
              <w:t xml:space="preserve"> – hình </w:t>
            </w:r>
            <w:r w:rsidR="002C57DE">
              <w:t>3</w:t>
            </w:r>
            <w:r w:rsidR="00D753C0">
              <w:t>.</w:t>
            </w:r>
          </w:p>
        </w:tc>
        <w:tc>
          <w:tcPr>
            <w:tcW w:w="4680" w:type="dxa"/>
          </w:tcPr>
          <w:p w14:paraId="1464B8B6" w14:textId="6138F5EC" w:rsidR="00AB4AC2" w:rsidRDefault="0009752A" w:rsidP="00AB4AC2">
            <w:r>
              <w:t>Dùng ngón tay trỏ ấn vừa phải vào khoảng liên sườn của vùng gan để tìm điểm đau nhói.</w:t>
            </w:r>
          </w:p>
        </w:tc>
        <w:tc>
          <w:tcPr>
            <w:tcW w:w="3510" w:type="dxa"/>
          </w:tcPr>
          <w:p w14:paraId="770EC993" w14:textId="70B17174" w:rsidR="00AB4AC2" w:rsidRDefault="00DF5D80" w:rsidP="00D571C4">
            <w:r>
              <w:t>Đau thường gặp trong áp xe gan do amip.</w:t>
            </w:r>
          </w:p>
        </w:tc>
      </w:tr>
      <w:tr w:rsidR="0009752A" w14:paraId="1D9B2554" w14:textId="77777777" w:rsidTr="00D571C4">
        <w:tc>
          <w:tcPr>
            <w:tcW w:w="643" w:type="dxa"/>
          </w:tcPr>
          <w:p w14:paraId="23EC9C3F" w14:textId="64040B34" w:rsidR="0009752A" w:rsidRDefault="00BB7E06" w:rsidP="00D571C4">
            <w:r>
              <w:t>4</w:t>
            </w:r>
          </w:p>
        </w:tc>
        <w:tc>
          <w:tcPr>
            <w:tcW w:w="2147" w:type="dxa"/>
          </w:tcPr>
          <w:p w14:paraId="4732F3CE" w14:textId="1163199E" w:rsidR="0009752A" w:rsidRDefault="0009752A" w:rsidP="00D571C4">
            <w:r>
              <w:t>Nghiệm pháp rung gan</w:t>
            </w:r>
            <w:r w:rsidR="00D753C0">
              <w:t xml:space="preserve"> – hình </w:t>
            </w:r>
            <w:r w:rsidR="002C57DE">
              <w:t>4</w:t>
            </w:r>
            <w:r w:rsidR="00D753C0">
              <w:t>.</w:t>
            </w:r>
          </w:p>
        </w:tc>
        <w:tc>
          <w:tcPr>
            <w:tcW w:w="4680" w:type="dxa"/>
          </w:tcPr>
          <w:p w14:paraId="08BFF44A" w14:textId="6339C0A4" w:rsidR="0009752A" w:rsidRDefault="00DF5D80" w:rsidP="00AB4AC2">
            <w:r>
              <w:t>Đặt các ngón tay của 1 bàn tay nằm trong khoảng liên sườn dùng, bờ trụ bàn tay phải chặt nhẹ và gọn lên các ngón tay. Bàn tay phải có thể nắm hay duỗi thẳng.</w:t>
            </w:r>
          </w:p>
        </w:tc>
        <w:tc>
          <w:tcPr>
            <w:tcW w:w="3510" w:type="dxa"/>
          </w:tcPr>
          <w:p w14:paraId="470B752D" w14:textId="4FFAD236" w:rsidR="0009752A" w:rsidRDefault="00DF425A" w:rsidP="00D571C4">
            <w:r>
              <w:t xml:space="preserve">Bệnh </w:t>
            </w:r>
            <w:r w:rsidR="000459DE">
              <w:t>n</w:t>
            </w:r>
            <w:r>
              <w:t>hân đau nhói ở vùng gan gọi là rung gan.</w:t>
            </w:r>
          </w:p>
        </w:tc>
      </w:tr>
      <w:tr w:rsidR="001234E3" w14:paraId="4C184C45" w14:textId="77777777" w:rsidTr="00D571C4">
        <w:tc>
          <w:tcPr>
            <w:tcW w:w="643" w:type="dxa"/>
          </w:tcPr>
          <w:p w14:paraId="0C903822" w14:textId="04CC5865" w:rsidR="001234E3" w:rsidRDefault="006F7387" w:rsidP="00D571C4">
            <w:r>
              <w:t>4</w:t>
            </w:r>
          </w:p>
        </w:tc>
        <w:tc>
          <w:tcPr>
            <w:tcW w:w="2147" w:type="dxa"/>
          </w:tcPr>
          <w:p w14:paraId="13C61718" w14:textId="21E093DC" w:rsidR="001234E3" w:rsidRDefault="001234E3" w:rsidP="00D571C4">
            <w:r>
              <w:t>Tìm điểm đau túi mật</w:t>
            </w:r>
            <w:r w:rsidR="00C97584">
              <w:t xml:space="preserve"> và nghiệm pháp Murphy</w:t>
            </w:r>
          </w:p>
        </w:tc>
        <w:tc>
          <w:tcPr>
            <w:tcW w:w="4680" w:type="dxa"/>
          </w:tcPr>
          <w:p w14:paraId="0BEDE994" w14:textId="3056E2F2" w:rsidR="009F458F" w:rsidRDefault="009F458F" w:rsidP="009F458F">
            <w:r>
              <w:t>Điểm đau túi mật: Giao điểm đường giữa đòn và bờ sườn phải. Trong trường hợp phát hiện đ</w:t>
            </w:r>
            <w:r w:rsidR="00433357">
              <w:t>a</w:t>
            </w:r>
            <w:r>
              <w:t>u thì làm nghiệm pháp Murphy ấn nhẹ và từ từ đầu ngón tay vào vùng túi mật từ nông đến sâu đồng thời bệnh nhân hít sâu từ từ.</w:t>
            </w:r>
          </w:p>
          <w:p w14:paraId="3170A3AD" w14:textId="77777777" w:rsidR="001234E3" w:rsidRDefault="001234E3" w:rsidP="00AB4AC2"/>
        </w:tc>
        <w:tc>
          <w:tcPr>
            <w:tcW w:w="3510" w:type="dxa"/>
          </w:tcPr>
          <w:p w14:paraId="4943E0EA" w14:textId="34D3CBA2" w:rsidR="001234E3" w:rsidRDefault="00255952" w:rsidP="00D571C4">
            <w:r>
              <w:t>Bệnh nhân đau với nghiệm pháp Murphy có thể gặp trong viêm teo của túi mật.</w:t>
            </w:r>
          </w:p>
        </w:tc>
      </w:tr>
      <w:tr w:rsidR="00AB4AC2" w14:paraId="7C1F3F70" w14:textId="77777777" w:rsidTr="000507C9">
        <w:tc>
          <w:tcPr>
            <w:tcW w:w="10980" w:type="dxa"/>
            <w:gridSpan w:val="4"/>
            <w:shd w:val="clear" w:color="auto" w:fill="EDEDED" w:themeFill="accent3" w:themeFillTint="33"/>
          </w:tcPr>
          <w:p w14:paraId="72EFFF3A" w14:textId="32051B80" w:rsidR="00AB4AC2" w:rsidRDefault="00AB4AC2" w:rsidP="00AB4AC2">
            <w:pPr>
              <w:jc w:val="center"/>
            </w:pPr>
            <w:r>
              <w:t>GÕ</w:t>
            </w:r>
          </w:p>
        </w:tc>
      </w:tr>
      <w:tr w:rsidR="00AB4AC2" w14:paraId="7637926A" w14:textId="77777777" w:rsidTr="00D571C4">
        <w:tc>
          <w:tcPr>
            <w:tcW w:w="643" w:type="dxa"/>
          </w:tcPr>
          <w:p w14:paraId="55D1B721" w14:textId="5967B13B" w:rsidR="00AB4AC2" w:rsidRDefault="00BE4C5A" w:rsidP="00D571C4">
            <w:r>
              <w:t>1</w:t>
            </w:r>
          </w:p>
        </w:tc>
        <w:tc>
          <w:tcPr>
            <w:tcW w:w="2147" w:type="dxa"/>
          </w:tcPr>
          <w:p w14:paraId="696B482C" w14:textId="40AA3B7E" w:rsidR="00AB4AC2" w:rsidRDefault="00BE4C5A" w:rsidP="00D571C4">
            <w:r>
              <w:t>Xác định b</w:t>
            </w:r>
            <w:r w:rsidR="00CB0BDC">
              <w:t>ờ</w:t>
            </w:r>
            <w:bookmarkStart w:id="0" w:name="_GoBack"/>
            <w:bookmarkEnd w:id="0"/>
            <w:r>
              <w:t xml:space="preserve"> gan</w:t>
            </w:r>
          </w:p>
        </w:tc>
        <w:tc>
          <w:tcPr>
            <w:tcW w:w="4680" w:type="dxa"/>
          </w:tcPr>
          <w:p w14:paraId="0B791F5D" w14:textId="687D7E12" w:rsidR="00AB4AC2" w:rsidRDefault="00BE4C5A" w:rsidP="00AB4AC2">
            <w:r>
              <w:t>Gõ từ khoang liên sườn 2 gõ xuống theo 3 đường giữa đòn, cạnh ức phải, đường nách trước và gõ từ bụng lên.</w:t>
            </w:r>
          </w:p>
        </w:tc>
        <w:tc>
          <w:tcPr>
            <w:tcW w:w="3510" w:type="dxa"/>
          </w:tcPr>
          <w:p w14:paraId="40B4E164" w14:textId="547A0DBB" w:rsidR="00AB4AC2" w:rsidRDefault="00BE4C5A" w:rsidP="00D571C4">
            <w:r>
              <w:t>Vùng tiếng đục là bờ gan.</w:t>
            </w:r>
            <w:r w:rsidR="000459DE">
              <w:t xml:space="preserve"> Xác định chiều cao gan bình thường từ 10-11cm.</w:t>
            </w:r>
          </w:p>
        </w:tc>
      </w:tr>
      <w:tr w:rsidR="00AB4AC2" w14:paraId="25F60C3B" w14:textId="77777777" w:rsidTr="000507C9">
        <w:tc>
          <w:tcPr>
            <w:tcW w:w="10980" w:type="dxa"/>
            <w:gridSpan w:val="4"/>
            <w:shd w:val="clear" w:color="auto" w:fill="FFF2CC" w:themeFill="accent4" w:themeFillTint="33"/>
          </w:tcPr>
          <w:p w14:paraId="2744896B" w14:textId="77777777" w:rsidR="00AB4AC2" w:rsidRDefault="00AB4AC2" w:rsidP="00AB4AC2">
            <w:pPr>
              <w:jc w:val="center"/>
            </w:pPr>
            <w:r>
              <w:t>NGHE</w:t>
            </w:r>
          </w:p>
          <w:p w14:paraId="45388FEB" w14:textId="0BB85E54" w:rsidR="001960BF" w:rsidRDefault="001960BF" w:rsidP="001960BF">
            <w:r>
              <w:t>Không áp dụng</w:t>
            </w:r>
          </w:p>
        </w:tc>
      </w:tr>
    </w:tbl>
    <w:p w14:paraId="60E7BB64" w14:textId="22C9CA5C" w:rsidR="00570D9E" w:rsidRDefault="00570D9E" w:rsidP="00570D9E"/>
    <w:p w14:paraId="3264E126" w14:textId="0E0C3EB1" w:rsidR="00DA1F0E" w:rsidRDefault="00DA1F0E" w:rsidP="00937CA3">
      <w:pPr>
        <w:jc w:val="center"/>
        <w:rPr>
          <w:b/>
          <w:sz w:val="24"/>
        </w:rPr>
      </w:pPr>
      <w:r w:rsidRPr="00937CA3">
        <w:rPr>
          <w:b/>
          <w:sz w:val="24"/>
        </w:rPr>
        <w:t>H</w:t>
      </w:r>
      <w:r w:rsidR="00270CD2" w:rsidRPr="00937CA3">
        <w:rPr>
          <w:b/>
          <w:sz w:val="24"/>
        </w:rPr>
        <w:t>ÌNH MÔ TẢ</w:t>
      </w:r>
    </w:p>
    <w:tbl>
      <w:tblPr>
        <w:tblStyle w:val="TableGrid"/>
        <w:tblW w:w="0" w:type="auto"/>
        <w:tblLook w:val="04A0" w:firstRow="1" w:lastRow="0" w:firstColumn="1" w:lastColumn="0" w:noHBand="0" w:noVBand="1"/>
      </w:tblPr>
      <w:tblGrid>
        <w:gridCol w:w="4551"/>
        <w:gridCol w:w="4799"/>
      </w:tblGrid>
      <w:tr w:rsidR="00060D65" w:rsidRPr="00B307A6" w14:paraId="1ADA32B7" w14:textId="77777777" w:rsidTr="00060D65">
        <w:tc>
          <w:tcPr>
            <w:tcW w:w="4405" w:type="dxa"/>
          </w:tcPr>
          <w:p w14:paraId="7929592A" w14:textId="0676B435" w:rsidR="00060D65" w:rsidRDefault="00060D65" w:rsidP="00937CA3">
            <w:pPr>
              <w:jc w:val="center"/>
            </w:pPr>
            <w:r>
              <w:object w:dxaOrig="7740" w:dyaOrig="5175" w14:anchorId="6665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75pt;height:144.75pt" o:ole="">
                  <v:imagedata r:id="rId7" o:title=""/>
                </v:shape>
                <o:OLEObject Type="Embed" ProgID="PBrush" ShapeID="_x0000_i1025" DrawAspect="Content" ObjectID="_1621778795" r:id="rId8"/>
              </w:object>
            </w:r>
          </w:p>
          <w:p w14:paraId="2CF28C15" w14:textId="15DAA952" w:rsidR="00060D65" w:rsidRDefault="00060D65" w:rsidP="00937CA3">
            <w:pPr>
              <w:jc w:val="center"/>
            </w:pPr>
            <w:r>
              <w:t>Hình 1</w:t>
            </w:r>
          </w:p>
        </w:tc>
        <w:tc>
          <w:tcPr>
            <w:tcW w:w="4945" w:type="dxa"/>
          </w:tcPr>
          <w:p w14:paraId="76A2023B" w14:textId="77777777" w:rsidR="00060D65" w:rsidRDefault="00060D65" w:rsidP="00937CA3">
            <w:pPr>
              <w:jc w:val="center"/>
            </w:pPr>
            <w:r w:rsidRPr="00B307A6">
              <w:object w:dxaOrig="8385" w:dyaOrig="5445" w14:anchorId="7DA5314A">
                <v:shape id="_x0000_i1026" type="#_x0000_t75" style="width:221.25pt;height:143.25pt" o:ole="">
                  <v:imagedata r:id="rId9" o:title=""/>
                </v:shape>
                <o:OLEObject Type="Embed" ProgID="PBrush" ShapeID="_x0000_i1026" DrawAspect="Content" ObjectID="_1621778796" r:id="rId10"/>
              </w:object>
            </w:r>
          </w:p>
          <w:p w14:paraId="6FF4BBEC" w14:textId="5703BA24" w:rsidR="00060D65" w:rsidRPr="00B307A6" w:rsidRDefault="00060D65" w:rsidP="00937CA3">
            <w:pPr>
              <w:jc w:val="center"/>
            </w:pPr>
            <w:r>
              <w:t>Hình 2</w:t>
            </w:r>
          </w:p>
        </w:tc>
      </w:tr>
      <w:tr w:rsidR="00060D65" w:rsidRPr="00B307A6" w14:paraId="64176006" w14:textId="77777777" w:rsidTr="00060D65">
        <w:tc>
          <w:tcPr>
            <w:tcW w:w="4405" w:type="dxa"/>
          </w:tcPr>
          <w:p w14:paraId="43C73260" w14:textId="77777777" w:rsidR="00060D65" w:rsidRPr="00B307A6" w:rsidRDefault="00060D65" w:rsidP="00937CA3">
            <w:pPr>
              <w:jc w:val="center"/>
            </w:pPr>
          </w:p>
          <w:p w14:paraId="560DADF8" w14:textId="7045D623" w:rsidR="00060D65" w:rsidRDefault="00C327A9" w:rsidP="00937CA3">
            <w:pPr>
              <w:jc w:val="center"/>
            </w:pPr>
            <w:r>
              <w:object w:dxaOrig="8040" w:dyaOrig="5250" w14:anchorId="1B191DFE">
                <v:shape id="_x0000_i1027" type="#_x0000_t75" style="width:181.5pt;height:118.5pt" o:ole="">
                  <v:imagedata r:id="rId11" o:title=""/>
                </v:shape>
                <o:OLEObject Type="Embed" ProgID="PBrush" ShapeID="_x0000_i1027" DrawAspect="Content" ObjectID="_1621778797" r:id="rId12"/>
              </w:object>
            </w:r>
          </w:p>
          <w:p w14:paraId="3EB42815" w14:textId="0AEE343C" w:rsidR="00060D65" w:rsidRPr="00B307A6" w:rsidRDefault="00060D65" w:rsidP="00937CA3">
            <w:pPr>
              <w:jc w:val="center"/>
              <w:rPr>
                <w:sz w:val="24"/>
              </w:rPr>
            </w:pPr>
            <w:r>
              <w:t xml:space="preserve">Hình </w:t>
            </w:r>
            <w:r w:rsidR="00C327A9">
              <w:t>3</w:t>
            </w:r>
          </w:p>
        </w:tc>
        <w:tc>
          <w:tcPr>
            <w:tcW w:w="4945" w:type="dxa"/>
          </w:tcPr>
          <w:p w14:paraId="4713FF99" w14:textId="01346A9C" w:rsidR="00060D65" w:rsidRDefault="00C327A9" w:rsidP="00937CA3">
            <w:pPr>
              <w:jc w:val="center"/>
            </w:pPr>
            <w:r w:rsidRPr="00B307A6">
              <w:object w:dxaOrig="7830" w:dyaOrig="5400" w14:anchorId="1E32F534">
                <v:shape id="_x0000_i1028" type="#_x0000_t75" style="width:190.5pt;height:131.25pt" o:ole="">
                  <v:imagedata r:id="rId13" o:title=""/>
                </v:shape>
                <o:OLEObject Type="Embed" ProgID="PBrush" ShapeID="_x0000_i1028" DrawAspect="Content" ObjectID="_1621778798" r:id="rId14"/>
              </w:object>
            </w:r>
          </w:p>
          <w:p w14:paraId="207282F9" w14:textId="66E03927" w:rsidR="00060D65" w:rsidRPr="00B307A6" w:rsidRDefault="00060D65" w:rsidP="00937CA3">
            <w:pPr>
              <w:jc w:val="center"/>
              <w:rPr>
                <w:sz w:val="24"/>
              </w:rPr>
            </w:pPr>
            <w:r>
              <w:t xml:space="preserve">Hình </w:t>
            </w:r>
            <w:r w:rsidR="00C327A9">
              <w:t>4</w:t>
            </w:r>
          </w:p>
        </w:tc>
      </w:tr>
    </w:tbl>
    <w:p w14:paraId="06CDB49E" w14:textId="77777777" w:rsidR="00B307A6" w:rsidRPr="00B307A6" w:rsidRDefault="00B307A6" w:rsidP="00937CA3">
      <w:pPr>
        <w:jc w:val="center"/>
        <w:rPr>
          <w:sz w:val="24"/>
        </w:rPr>
      </w:pPr>
    </w:p>
    <w:sectPr w:rsidR="00B307A6" w:rsidRPr="00B307A6">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79CF0" w14:textId="77777777" w:rsidR="006534E3" w:rsidRDefault="006534E3" w:rsidP="00570D9E">
      <w:r>
        <w:separator/>
      </w:r>
    </w:p>
  </w:endnote>
  <w:endnote w:type="continuationSeparator" w:id="0">
    <w:p w14:paraId="412174BD" w14:textId="77777777" w:rsidR="006534E3" w:rsidRDefault="006534E3" w:rsidP="00570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E77A2" w14:textId="5CBCBAA1" w:rsidR="00570D9E" w:rsidRDefault="00570D9E">
    <w:pPr>
      <w:tabs>
        <w:tab w:val="center" w:pos="4550"/>
        <w:tab w:val="left" w:pos="5818"/>
      </w:tabs>
      <w:ind w:right="260"/>
      <w:jc w:val="right"/>
      <w:rPr>
        <w:color w:val="222A35" w:themeColor="text2" w:themeShade="80"/>
      </w:rPr>
    </w:pP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sidRPr="00086B1E">
      <w:rPr>
        <w:color w:val="70AD47" w:themeColor="accent6"/>
      </w:rPr>
      <w:fldChar w:fldCharType="begin"/>
    </w:r>
    <w:r w:rsidRPr="00086B1E">
      <w:rPr>
        <w:color w:val="70AD47" w:themeColor="accent6"/>
      </w:rPr>
      <w:instrText xml:space="preserve"> NUMPAGES  \* Arabic  \* MERGEFORMAT </w:instrText>
    </w:r>
    <w:r w:rsidRPr="00086B1E">
      <w:rPr>
        <w:color w:val="70AD47" w:themeColor="accent6"/>
      </w:rPr>
      <w:fldChar w:fldCharType="separate"/>
    </w:r>
    <w:r w:rsidRPr="00086B1E">
      <w:rPr>
        <w:noProof/>
        <w:color w:val="70AD47" w:themeColor="accent6"/>
      </w:rPr>
      <w:t>1</w:t>
    </w:r>
    <w:r w:rsidRPr="00086B1E">
      <w:rPr>
        <w:color w:val="70AD47" w:themeColor="accent6"/>
      </w:rPr>
      <w:fldChar w:fldCharType="end"/>
    </w:r>
  </w:p>
  <w:p w14:paraId="2FC632B4" w14:textId="77777777" w:rsidR="00570D9E" w:rsidRDefault="00570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2243B" w14:textId="77777777" w:rsidR="006534E3" w:rsidRDefault="006534E3" w:rsidP="00570D9E">
      <w:r>
        <w:separator/>
      </w:r>
    </w:p>
  </w:footnote>
  <w:footnote w:type="continuationSeparator" w:id="0">
    <w:p w14:paraId="5A157B93" w14:textId="77777777" w:rsidR="006534E3" w:rsidRDefault="006534E3" w:rsidP="00570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992D6" w14:textId="4D95729E" w:rsidR="00570D9E" w:rsidRPr="00570D9E" w:rsidRDefault="000B337D">
    <w:pPr>
      <w:pStyle w:val="Header"/>
      <w:rPr>
        <w:color w:val="FF0000"/>
      </w:rPr>
    </w:pPr>
    <w:r>
      <w:rPr>
        <w:noProof/>
        <w:color w:val="FF0000"/>
      </w:rPr>
      <w:drawing>
        <wp:inline distT="0" distB="0" distL="0" distR="0" wp14:anchorId="795AFD86" wp14:editId="2C17C528">
          <wp:extent cx="4381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ogo.png"/>
                  <pic:cNvPicPr/>
                </pic:nvPicPr>
                <pic:blipFill>
                  <a:blip r:embed="rId1">
                    <a:extLst>
                      <a:ext uri="{28A0092B-C50C-407E-A947-70E740481C1C}">
                        <a14:useLocalDpi xmlns:a14="http://schemas.microsoft.com/office/drawing/2010/main" val="0"/>
                      </a:ext>
                    </a:extLst>
                  </a:blip>
                  <a:stretch>
                    <a:fillRect/>
                  </a:stretch>
                </pic:blipFill>
                <pic:spPr>
                  <a:xfrm>
                    <a:off x="0" y="0"/>
                    <a:ext cx="438161" cy="4381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D74E1"/>
    <w:multiLevelType w:val="hybridMultilevel"/>
    <w:tmpl w:val="1F7663E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59"/>
    <w:rsid w:val="000459DE"/>
    <w:rsid w:val="000507C9"/>
    <w:rsid w:val="00060D65"/>
    <w:rsid w:val="00086B1E"/>
    <w:rsid w:val="0009752A"/>
    <w:rsid w:val="000B337D"/>
    <w:rsid w:val="000C3B66"/>
    <w:rsid w:val="000E6FA7"/>
    <w:rsid w:val="00121B68"/>
    <w:rsid w:val="001234E3"/>
    <w:rsid w:val="001960BF"/>
    <w:rsid w:val="002106D7"/>
    <w:rsid w:val="00255952"/>
    <w:rsid w:val="002702D5"/>
    <w:rsid w:val="00270CD2"/>
    <w:rsid w:val="00282C80"/>
    <w:rsid w:val="002C57DE"/>
    <w:rsid w:val="002E4020"/>
    <w:rsid w:val="00352937"/>
    <w:rsid w:val="00386590"/>
    <w:rsid w:val="00433357"/>
    <w:rsid w:val="004D4612"/>
    <w:rsid w:val="00570D9E"/>
    <w:rsid w:val="006534E3"/>
    <w:rsid w:val="00693AB6"/>
    <w:rsid w:val="006D6BF5"/>
    <w:rsid w:val="006F7387"/>
    <w:rsid w:val="00720D11"/>
    <w:rsid w:val="007B4FB9"/>
    <w:rsid w:val="0089052A"/>
    <w:rsid w:val="008A5D77"/>
    <w:rsid w:val="009210FD"/>
    <w:rsid w:val="00937CA3"/>
    <w:rsid w:val="009F458F"/>
    <w:rsid w:val="00A16D59"/>
    <w:rsid w:val="00A77AD9"/>
    <w:rsid w:val="00AB4AC2"/>
    <w:rsid w:val="00B23D20"/>
    <w:rsid w:val="00B307A6"/>
    <w:rsid w:val="00BB7E06"/>
    <w:rsid w:val="00BE4C5A"/>
    <w:rsid w:val="00C327A9"/>
    <w:rsid w:val="00C33D41"/>
    <w:rsid w:val="00C97584"/>
    <w:rsid w:val="00CB0BDC"/>
    <w:rsid w:val="00D13F9B"/>
    <w:rsid w:val="00D753C0"/>
    <w:rsid w:val="00D912EC"/>
    <w:rsid w:val="00DA1F0E"/>
    <w:rsid w:val="00DB77E4"/>
    <w:rsid w:val="00DF425A"/>
    <w:rsid w:val="00DF5D80"/>
    <w:rsid w:val="00E929D1"/>
    <w:rsid w:val="00ED764B"/>
    <w:rsid w:val="00EF416A"/>
    <w:rsid w:val="00F96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10C9E"/>
  <w15:chartTrackingRefBased/>
  <w15:docId w15:val="{E44E2794-57F8-48AD-9FC2-DAD14EE7A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F0E"/>
    <w:rPr>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D764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D764B"/>
    <w:rPr>
      <w:rFonts w:eastAsiaTheme="majorEastAsia" w:cstheme="majorBidi"/>
      <w:spacing w:val="-10"/>
      <w:kern w:val="28"/>
      <w:sz w:val="56"/>
      <w:szCs w:val="56"/>
    </w:rPr>
  </w:style>
  <w:style w:type="paragraph" w:styleId="Header">
    <w:name w:val="header"/>
    <w:basedOn w:val="Normal"/>
    <w:link w:val="HeaderChar"/>
    <w:uiPriority w:val="99"/>
    <w:unhideWhenUsed/>
    <w:rsid w:val="00570D9E"/>
    <w:pPr>
      <w:tabs>
        <w:tab w:val="center" w:pos="4680"/>
        <w:tab w:val="right" w:pos="9360"/>
      </w:tabs>
    </w:pPr>
  </w:style>
  <w:style w:type="character" w:customStyle="1" w:styleId="HeaderChar">
    <w:name w:val="Header Char"/>
    <w:basedOn w:val="DefaultParagraphFont"/>
    <w:link w:val="Header"/>
    <w:uiPriority w:val="99"/>
    <w:rsid w:val="00570D9E"/>
    <w:rPr>
      <w:sz w:val="24"/>
      <w:szCs w:val="24"/>
    </w:rPr>
  </w:style>
  <w:style w:type="paragraph" w:styleId="Footer">
    <w:name w:val="footer"/>
    <w:basedOn w:val="Normal"/>
    <w:link w:val="FooterChar"/>
    <w:uiPriority w:val="99"/>
    <w:unhideWhenUsed/>
    <w:rsid w:val="00570D9E"/>
    <w:pPr>
      <w:tabs>
        <w:tab w:val="center" w:pos="4680"/>
        <w:tab w:val="right" w:pos="9360"/>
      </w:tabs>
    </w:pPr>
  </w:style>
  <w:style w:type="character" w:customStyle="1" w:styleId="FooterChar">
    <w:name w:val="Footer Char"/>
    <w:basedOn w:val="DefaultParagraphFont"/>
    <w:link w:val="Footer"/>
    <w:uiPriority w:val="99"/>
    <w:rsid w:val="00570D9E"/>
    <w:rPr>
      <w:sz w:val="24"/>
      <w:szCs w:val="24"/>
    </w:rPr>
  </w:style>
  <w:style w:type="table" w:styleId="TableGrid">
    <w:name w:val="Table Grid"/>
    <w:basedOn w:val="TableNormal"/>
    <w:uiPriority w:val="39"/>
    <w:rsid w:val="00C33D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F4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44</cp:revision>
  <dcterms:created xsi:type="dcterms:W3CDTF">2019-05-16T01:35:00Z</dcterms:created>
  <dcterms:modified xsi:type="dcterms:W3CDTF">2019-06-11T10:20:00Z</dcterms:modified>
</cp:coreProperties>
</file>